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A73" w:rsidRDefault="00C43A73" w:rsidP="00252A89">
      <w:pPr>
        <w:pStyle w:val="a"/>
        <w:numPr>
          <w:ilvl w:val="0"/>
          <w:numId w:val="0"/>
        </w:numPr>
        <w:spacing w:before="156" w:after="156"/>
        <w:jc w:val="center"/>
        <w:rPr>
          <w:rFonts w:asciiTheme="minorEastAsia" w:eastAsiaTheme="minorEastAsia" w:hAnsiTheme="minorEastAsia"/>
          <w:b/>
          <w:bCs/>
          <w:sz w:val="44"/>
          <w:szCs w:val="44"/>
        </w:rPr>
      </w:pPr>
    </w:p>
    <w:p w:rsidR="00C43A73" w:rsidRPr="00C43A73" w:rsidRDefault="00C43A73" w:rsidP="00270B53">
      <w:pPr>
        <w:pStyle w:val="a"/>
        <w:numPr>
          <w:ilvl w:val="0"/>
          <w:numId w:val="0"/>
        </w:numPr>
        <w:spacing w:before="156" w:after="156"/>
        <w:jc w:val="center"/>
      </w:pPr>
      <w:r w:rsidRPr="00270B53">
        <w:rPr>
          <w:rFonts w:asciiTheme="minorEastAsia" w:eastAsiaTheme="minorEastAsia" w:hAnsiTheme="minorEastAsia" w:hint="eastAsia"/>
          <w:b/>
          <w:bCs/>
          <w:sz w:val="32"/>
          <w:szCs w:val="32"/>
        </w:rPr>
        <w:t>国家标准</w:t>
      </w:r>
    </w:p>
    <w:p w:rsidR="00C43A73" w:rsidRPr="00270B53" w:rsidRDefault="00C43A73" w:rsidP="00252A89">
      <w:pPr>
        <w:pStyle w:val="a"/>
        <w:numPr>
          <w:ilvl w:val="0"/>
          <w:numId w:val="0"/>
        </w:numPr>
        <w:spacing w:before="156" w:after="156"/>
        <w:jc w:val="center"/>
        <w:rPr>
          <w:rFonts w:asciiTheme="minorEastAsia" w:eastAsiaTheme="minorEastAsia" w:hAnsiTheme="minorEastAsia"/>
          <w:b/>
          <w:bCs/>
          <w:sz w:val="32"/>
          <w:szCs w:val="32"/>
        </w:rPr>
      </w:pPr>
      <w:r w:rsidRPr="00270B53">
        <w:rPr>
          <w:rFonts w:asciiTheme="minorEastAsia" w:eastAsiaTheme="minorEastAsia" w:hAnsiTheme="minorEastAsia" w:hint="eastAsia"/>
          <w:b/>
          <w:bCs/>
          <w:sz w:val="32"/>
          <w:szCs w:val="32"/>
        </w:rPr>
        <w:t>《</w:t>
      </w:r>
      <w:r w:rsidR="00191BB2" w:rsidRPr="00270B53">
        <w:rPr>
          <w:rFonts w:asciiTheme="minorEastAsia" w:eastAsiaTheme="minorEastAsia" w:hAnsiTheme="minorEastAsia" w:hint="eastAsia"/>
          <w:b/>
          <w:bCs/>
          <w:sz w:val="32"/>
          <w:szCs w:val="32"/>
        </w:rPr>
        <w:t>橡胶和塑料软管及软管组合件 无曲挠液压脉冲试验</w:t>
      </w:r>
      <w:r w:rsidRPr="00270B53">
        <w:rPr>
          <w:rFonts w:asciiTheme="minorEastAsia" w:eastAsiaTheme="minorEastAsia" w:hAnsiTheme="minorEastAsia" w:hint="eastAsia"/>
          <w:b/>
          <w:bCs/>
          <w:sz w:val="32"/>
          <w:szCs w:val="32"/>
        </w:rPr>
        <w:t>》</w:t>
      </w:r>
    </w:p>
    <w:p w:rsidR="00C43A73" w:rsidRPr="00270B53" w:rsidRDefault="00C43A73" w:rsidP="00252A89">
      <w:pPr>
        <w:pStyle w:val="a"/>
        <w:numPr>
          <w:ilvl w:val="0"/>
          <w:numId w:val="0"/>
        </w:numPr>
        <w:spacing w:before="156" w:after="156"/>
        <w:jc w:val="center"/>
        <w:rPr>
          <w:rFonts w:asciiTheme="minorEastAsia" w:eastAsiaTheme="minorEastAsia" w:hAnsiTheme="minorEastAsia"/>
          <w:b/>
          <w:bCs/>
          <w:sz w:val="32"/>
          <w:szCs w:val="32"/>
        </w:rPr>
      </w:pPr>
      <w:r w:rsidRPr="00270B53">
        <w:rPr>
          <w:rFonts w:asciiTheme="minorEastAsia" w:eastAsiaTheme="minorEastAsia" w:hAnsiTheme="minorEastAsia" w:hint="eastAsia"/>
          <w:b/>
          <w:bCs/>
          <w:sz w:val="32"/>
          <w:szCs w:val="32"/>
        </w:rPr>
        <w:t>编制说明</w:t>
      </w:r>
    </w:p>
    <w:p w:rsidR="00C43A73" w:rsidRPr="00C43A73" w:rsidRDefault="00191BB2" w:rsidP="00F2703E">
      <w:pPr>
        <w:pStyle w:val="ab"/>
        <w:ind w:firstLine="420"/>
        <w:jc w:val="center"/>
      </w:pPr>
      <w:r>
        <w:rPr>
          <w:rFonts w:hint="eastAsia"/>
        </w:rPr>
        <w:t>（征求</w:t>
      </w:r>
      <w:r>
        <w:t>意见</w:t>
      </w:r>
      <w:r w:rsidR="00C43A73">
        <w:t>稿</w:t>
      </w:r>
      <w:r w:rsidR="00C43A73">
        <w:rPr>
          <w:rFonts w:hint="eastAsia"/>
        </w:rPr>
        <w:t>）</w:t>
      </w: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Pr="009F025F" w:rsidRDefault="00C43A73" w:rsidP="00252A89">
      <w:pPr>
        <w:pStyle w:val="a"/>
        <w:numPr>
          <w:ilvl w:val="0"/>
          <w:numId w:val="0"/>
        </w:numPr>
        <w:spacing w:before="156" w:after="156"/>
        <w:jc w:val="center"/>
        <w:rPr>
          <w:rFonts w:asciiTheme="minorEastAsia" w:eastAsiaTheme="minorEastAsia" w:hAnsiTheme="minorEastAsia"/>
          <w:b/>
          <w:bCs/>
          <w:sz w:val="30"/>
          <w:szCs w:val="30"/>
        </w:rPr>
      </w:pPr>
      <w:r w:rsidRPr="009F025F">
        <w:rPr>
          <w:rFonts w:asciiTheme="minorEastAsia" w:eastAsiaTheme="minorEastAsia" w:hAnsiTheme="minorEastAsia" w:hint="eastAsia"/>
          <w:b/>
          <w:bCs/>
          <w:sz w:val="30"/>
          <w:szCs w:val="30"/>
        </w:rPr>
        <w:t>标准</w:t>
      </w:r>
      <w:r w:rsidRPr="009F025F">
        <w:rPr>
          <w:rFonts w:asciiTheme="minorEastAsia" w:eastAsiaTheme="minorEastAsia" w:hAnsiTheme="minorEastAsia"/>
          <w:b/>
          <w:bCs/>
          <w:sz w:val="30"/>
          <w:szCs w:val="30"/>
        </w:rPr>
        <w:t>编制工作组</w:t>
      </w:r>
    </w:p>
    <w:p w:rsidR="00C43A73" w:rsidRPr="009F025F" w:rsidRDefault="00C43A73" w:rsidP="00252A89">
      <w:pPr>
        <w:pStyle w:val="a"/>
        <w:numPr>
          <w:ilvl w:val="0"/>
          <w:numId w:val="0"/>
        </w:numPr>
        <w:spacing w:before="156" w:after="156"/>
        <w:jc w:val="center"/>
        <w:rPr>
          <w:rFonts w:asciiTheme="minorEastAsia" w:eastAsiaTheme="minorEastAsia" w:hAnsiTheme="minorEastAsia"/>
          <w:b/>
          <w:bCs/>
          <w:sz w:val="30"/>
          <w:szCs w:val="30"/>
        </w:rPr>
      </w:pPr>
      <w:r w:rsidRPr="009F025F">
        <w:rPr>
          <w:rFonts w:asciiTheme="minorEastAsia" w:eastAsiaTheme="minorEastAsia" w:hAnsiTheme="minorEastAsia" w:hint="eastAsia"/>
          <w:b/>
          <w:bCs/>
          <w:sz w:val="30"/>
          <w:szCs w:val="30"/>
        </w:rPr>
        <w:t>二O二</w:t>
      </w:r>
      <w:r w:rsidR="003214F9" w:rsidRPr="009F025F">
        <w:rPr>
          <w:rFonts w:asciiTheme="minorEastAsia" w:eastAsiaTheme="minorEastAsia" w:hAnsiTheme="minorEastAsia"/>
          <w:b/>
          <w:bCs/>
          <w:sz w:val="30"/>
          <w:szCs w:val="30"/>
        </w:rPr>
        <w:t>一年</w:t>
      </w:r>
      <w:r w:rsidR="00191BB2" w:rsidRPr="009F025F">
        <w:rPr>
          <w:rFonts w:asciiTheme="minorEastAsia" w:eastAsiaTheme="minorEastAsia" w:hAnsiTheme="minorEastAsia" w:hint="eastAsia"/>
          <w:b/>
          <w:bCs/>
          <w:sz w:val="30"/>
          <w:szCs w:val="30"/>
        </w:rPr>
        <w:t>八</w:t>
      </w:r>
      <w:r w:rsidRPr="009F025F">
        <w:rPr>
          <w:rFonts w:asciiTheme="minorEastAsia" w:eastAsiaTheme="minorEastAsia" w:hAnsiTheme="minorEastAsia"/>
          <w:b/>
          <w:bCs/>
          <w:sz w:val="30"/>
          <w:szCs w:val="30"/>
        </w:rPr>
        <w:t>月</w:t>
      </w: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Pr="000471D1"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C43A73" w:rsidRDefault="00C43A73" w:rsidP="00252A89">
      <w:pPr>
        <w:pStyle w:val="a"/>
        <w:numPr>
          <w:ilvl w:val="0"/>
          <w:numId w:val="0"/>
        </w:numPr>
        <w:spacing w:before="156" w:after="156"/>
        <w:jc w:val="center"/>
        <w:rPr>
          <w:rFonts w:asciiTheme="minorEastAsia" w:eastAsiaTheme="minorEastAsia" w:hAnsiTheme="minorEastAsia"/>
          <w:b/>
          <w:bCs/>
          <w:sz w:val="32"/>
          <w:szCs w:val="36"/>
        </w:rPr>
      </w:pPr>
    </w:p>
    <w:p w:rsidR="00B942B7" w:rsidRDefault="00B942B7" w:rsidP="00B942B7">
      <w:pPr>
        <w:pStyle w:val="ab"/>
        <w:ind w:firstLine="420"/>
      </w:pPr>
    </w:p>
    <w:p w:rsidR="00B942B7" w:rsidRDefault="00B942B7" w:rsidP="00B942B7">
      <w:pPr>
        <w:pStyle w:val="ab"/>
        <w:ind w:firstLine="420"/>
      </w:pPr>
    </w:p>
    <w:p w:rsidR="00B942B7" w:rsidRDefault="00B942B7" w:rsidP="00B942B7">
      <w:pPr>
        <w:pStyle w:val="ab"/>
        <w:ind w:firstLine="420"/>
      </w:pPr>
    </w:p>
    <w:p w:rsidR="00B942B7" w:rsidRDefault="00B942B7" w:rsidP="00B942B7">
      <w:pPr>
        <w:pStyle w:val="ab"/>
        <w:ind w:firstLine="420"/>
      </w:pPr>
    </w:p>
    <w:p w:rsidR="00B942B7" w:rsidRDefault="00B942B7" w:rsidP="00B942B7">
      <w:pPr>
        <w:pStyle w:val="ab"/>
        <w:ind w:firstLine="420"/>
      </w:pPr>
    </w:p>
    <w:p w:rsidR="00B942B7" w:rsidRPr="00B942B7" w:rsidRDefault="00B942B7" w:rsidP="00B942B7">
      <w:pPr>
        <w:pStyle w:val="ab"/>
        <w:ind w:firstLine="420"/>
        <w:rPr>
          <w:rFonts w:hint="eastAsia"/>
        </w:rPr>
      </w:pPr>
    </w:p>
    <w:p w:rsidR="00DA0E8A" w:rsidRPr="00BA72B9" w:rsidRDefault="00DA0E8A" w:rsidP="00252A89">
      <w:pPr>
        <w:rPr>
          <w:rFonts w:eastAsiaTheme="minorEastAsia"/>
          <w:b/>
          <w:szCs w:val="21"/>
        </w:rPr>
      </w:pPr>
      <w:r w:rsidRPr="00BA72B9">
        <w:rPr>
          <w:rFonts w:eastAsiaTheme="minorEastAsia" w:hAnsiTheme="minorEastAsia"/>
          <w:b/>
          <w:szCs w:val="21"/>
        </w:rPr>
        <w:lastRenderedPageBreak/>
        <w:t>一、任务来源</w:t>
      </w:r>
    </w:p>
    <w:p w:rsidR="00DA0E8A" w:rsidRPr="00BA72B9" w:rsidRDefault="00745C02" w:rsidP="00252A89">
      <w:pPr>
        <w:ind w:firstLine="397"/>
        <w:rPr>
          <w:rFonts w:eastAsiaTheme="minorEastAsia"/>
          <w:szCs w:val="21"/>
        </w:rPr>
      </w:pPr>
      <w:r w:rsidRPr="00745C02">
        <w:rPr>
          <w:rFonts w:eastAsiaTheme="minorEastAsia" w:hAnsiTheme="minorEastAsia" w:hint="eastAsia"/>
          <w:szCs w:val="21"/>
        </w:rPr>
        <w:t>根据国家标准化管理委员会文件国标委发【</w:t>
      </w:r>
      <w:r w:rsidRPr="00745C02">
        <w:rPr>
          <w:rFonts w:eastAsiaTheme="minorEastAsia" w:hAnsiTheme="minorEastAsia" w:hint="eastAsia"/>
          <w:szCs w:val="21"/>
        </w:rPr>
        <w:t>2020</w:t>
      </w:r>
      <w:r w:rsidRPr="00745C02">
        <w:rPr>
          <w:rFonts w:eastAsiaTheme="minorEastAsia" w:hAnsiTheme="minorEastAsia" w:hint="eastAsia"/>
          <w:szCs w:val="21"/>
        </w:rPr>
        <w:t>】</w:t>
      </w:r>
      <w:r w:rsidRPr="00745C02">
        <w:rPr>
          <w:rFonts w:eastAsiaTheme="minorEastAsia" w:hAnsiTheme="minorEastAsia" w:hint="eastAsia"/>
          <w:szCs w:val="21"/>
        </w:rPr>
        <w:t>48</w:t>
      </w:r>
      <w:r w:rsidRPr="00745C02">
        <w:rPr>
          <w:rFonts w:eastAsiaTheme="minorEastAsia" w:hAnsiTheme="minorEastAsia" w:hint="eastAsia"/>
          <w:szCs w:val="21"/>
        </w:rPr>
        <w:t>号《国家标准化管理委员会关于下达</w:t>
      </w:r>
      <w:r w:rsidRPr="00745C02">
        <w:rPr>
          <w:rFonts w:eastAsiaTheme="minorEastAsia" w:hAnsiTheme="minorEastAsia" w:hint="eastAsia"/>
          <w:szCs w:val="21"/>
        </w:rPr>
        <w:t>2020</w:t>
      </w:r>
      <w:r w:rsidRPr="00745C02">
        <w:rPr>
          <w:rFonts w:eastAsiaTheme="minorEastAsia" w:hAnsiTheme="minorEastAsia" w:hint="eastAsia"/>
          <w:szCs w:val="21"/>
        </w:rPr>
        <w:t>年第三批推荐性国家标准计划的通知》</w:t>
      </w:r>
      <w:r w:rsidR="003F246D">
        <w:rPr>
          <w:rFonts w:eastAsiaTheme="minorEastAsia" w:hAnsiTheme="minorEastAsia" w:hint="eastAsia"/>
          <w:szCs w:val="21"/>
        </w:rPr>
        <w:t>，</w:t>
      </w:r>
      <w:bookmarkStart w:id="0" w:name="_GoBack"/>
      <w:bookmarkEnd w:id="0"/>
      <w:r w:rsidRPr="00745C02">
        <w:rPr>
          <w:rFonts w:eastAsiaTheme="minorEastAsia" w:hAnsiTheme="minorEastAsia" w:hint="eastAsia"/>
          <w:szCs w:val="21"/>
        </w:rPr>
        <w:t>等同采用国际标准</w:t>
      </w:r>
      <w:r w:rsidRPr="00745C02">
        <w:rPr>
          <w:rFonts w:eastAsiaTheme="minorEastAsia" w:hAnsiTheme="minorEastAsia" w:hint="eastAsia"/>
          <w:szCs w:val="21"/>
        </w:rPr>
        <w:t>ISO</w:t>
      </w:r>
      <w:r w:rsidR="00666065">
        <w:rPr>
          <w:rFonts w:eastAsiaTheme="minorEastAsia" w:hAnsiTheme="minorEastAsia"/>
          <w:szCs w:val="21"/>
        </w:rPr>
        <w:t xml:space="preserve"> </w:t>
      </w:r>
      <w:r w:rsidRPr="00745C02">
        <w:rPr>
          <w:rFonts w:eastAsiaTheme="minorEastAsia" w:hAnsiTheme="minorEastAsia" w:hint="eastAsia"/>
          <w:szCs w:val="21"/>
        </w:rPr>
        <w:t>6803</w:t>
      </w:r>
      <w:r w:rsidRPr="00745C02">
        <w:rPr>
          <w:rFonts w:eastAsiaTheme="minorEastAsia" w:hAnsiTheme="minorEastAsia" w:hint="eastAsia"/>
          <w:szCs w:val="21"/>
        </w:rPr>
        <w:t>：</w:t>
      </w:r>
      <w:r w:rsidRPr="00745C02">
        <w:rPr>
          <w:rFonts w:eastAsiaTheme="minorEastAsia" w:hAnsiTheme="minorEastAsia" w:hint="eastAsia"/>
          <w:szCs w:val="21"/>
        </w:rPr>
        <w:t>2017</w:t>
      </w:r>
      <w:r w:rsidRPr="00745C02">
        <w:rPr>
          <w:rFonts w:eastAsiaTheme="minorEastAsia" w:hAnsiTheme="minorEastAsia" w:hint="eastAsia"/>
          <w:szCs w:val="21"/>
        </w:rPr>
        <w:t>修订国家标准</w:t>
      </w:r>
      <w:r w:rsidRPr="00745C02">
        <w:rPr>
          <w:rFonts w:eastAsiaTheme="minorEastAsia" w:hAnsiTheme="minorEastAsia" w:hint="eastAsia"/>
          <w:szCs w:val="21"/>
        </w:rPr>
        <w:t>GB/T 5568-2013</w:t>
      </w:r>
      <w:r w:rsidRPr="00745C02">
        <w:rPr>
          <w:rFonts w:eastAsiaTheme="minorEastAsia" w:hAnsiTheme="minorEastAsia" w:hint="eastAsia"/>
          <w:szCs w:val="21"/>
        </w:rPr>
        <w:t>《橡胶和塑料软管及软管组合件无曲挠液压脉冲试验》。计划编号：</w:t>
      </w:r>
      <w:r w:rsidRPr="00745C02">
        <w:rPr>
          <w:rFonts w:eastAsiaTheme="minorEastAsia" w:hAnsiTheme="minorEastAsia" w:hint="eastAsia"/>
          <w:szCs w:val="21"/>
        </w:rPr>
        <w:t>20203714-T-606</w:t>
      </w:r>
      <w:r w:rsidRPr="00745C02">
        <w:rPr>
          <w:rFonts w:eastAsiaTheme="minorEastAsia" w:hAnsiTheme="minorEastAsia" w:hint="eastAsia"/>
          <w:szCs w:val="21"/>
        </w:rPr>
        <w:t>。河北鼎力管业有限公司</w:t>
      </w:r>
      <w:r w:rsidR="00981CDD">
        <w:rPr>
          <w:rFonts w:eastAsiaTheme="minorEastAsia" w:hAnsiTheme="minorEastAsia"/>
          <w:szCs w:val="21"/>
        </w:rPr>
        <w:t>为</w:t>
      </w:r>
      <w:r w:rsidR="00981CDD">
        <w:rPr>
          <w:rFonts w:eastAsiaTheme="minorEastAsia" w:hAnsiTheme="minorEastAsia" w:hint="eastAsia"/>
          <w:szCs w:val="21"/>
        </w:rPr>
        <w:t>负责</w:t>
      </w:r>
      <w:r w:rsidR="00981CDD">
        <w:rPr>
          <w:rFonts w:eastAsiaTheme="minorEastAsia" w:hAnsiTheme="minorEastAsia"/>
          <w:szCs w:val="21"/>
        </w:rPr>
        <w:t>起草单位</w:t>
      </w:r>
      <w:r>
        <w:rPr>
          <w:rFonts w:eastAsiaTheme="minorEastAsia" w:hAnsiTheme="minorEastAsia" w:hint="eastAsia"/>
          <w:szCs w:val="21"/>
        </w:rPr>
        <w:t>，</w:t>
      </w:r>
      <w:r w:rsidR="00DA0E8A" w:rsidRPr="00BA72B9">
        <w:rPr>
          <w:rFonts w:eastAsiaTheme="minorEastAsia" w:hAnsiTheme="minorEastAsia"/>
          <w:szCs w:val="21"/>
        </w:rPr>
        <w:t>完成时间</w:t>
      </w:r>
      <w:r>
        <w:rPr>
          <w:rFonts w:eastAsiaTheme="minorEastAsia"/>
          <w:szCs w:val="21"/>
        </w:rPr>
        <w:t>2022</w:t>
      </w:r>
      <w:r w:rsidR="00DA0E8A" w:rsidRPr="00BA72B9">
        <w:rPr>
          <w:rFonts w:eastAsiaTheme="minorEastAsia" w:hAnsiTheme="minorEastAsia"/>
          <w:szCs w:val="21"/>
        </w:rPr>
        <w:t>年。</w:t>
      </w:r>
    </w:p>
    <w:p w:rsidR="00DA0E8A" w:rsidRPr="00BA72B9" w:rsidRDefault="00DA0E8A" w:rsidP="00252A89">
      <w:pPr>
        <w:jc w:val="left"/>
        <w:rPr>
          <w:rFonts w:eastAsiaTheme="minorEastAsia"/>
          <w:b/>
          <w:spacing w:val="16"/>
          <w:szCs w:val="21"/>
        </w:rPr>
      </w:pPr>
      <w:r w:rsidRPr="00BA72B9">
        <w:rPr>
          <w:rFonts w:eastAsiaTheme="minorEastAsia" w:hAnsiTheme="minorEastAsia"/>
          <w:b/>
          <w:spacing w:val="16"/>
          <w:szCs w:val="21"/>
        </w:rPr>
        <w:t>二、</w:t>
      </w:r>
      <w:r w:rsidR="003979AA" w:rsidRPr="00BA72B9">
        <w:rPr>
          <w:rFonts w:eastAsiaTheme="minorEastAsia" w:hAnsiTheme="minorEastAsia"/>
          <w:b/>
          <w:spacing w:val="16"/>
          <w:szCs w:val="21"/>
        </w:rPr>
        <w:t>工作过程</w:t>
      </w:r>
    </w:p>
    <w:p w:rsidR="002E2B60" w:rsidRPr="002E2B60" w:rsidRDefault="00921345" w:rsidP="002E2B60">
      <w:pPr>
        <w:ind w:firstLineChars="200" w:firstLine="420"/>
        <w:jc w:val="left"/>
        <w:rPr>
          <w:rFonts w:eastAsiaTheme="minorEastAsia"/>
          <w:color w:val="FF0000"/>
          <w:spacing w:val="16"/>
          <w:szCs w:val="21"/>
        </w:rPr>
      </w:pPr>
      <w:r>
        <w:rPr>
          <w:rFonts w:eastAsiaTheme="minorEastAsia" w:hAnsiTheme="minorEastAsia" w:hint="eastAsia"/>
          <w:szCs w:val="21"/>
        </w:rPr>
        <w:t>1</w:t>
      </w:r>
      <w:r>
        <w:rPr>
          <w:rFonts w:eastAsiaTheme="minorEastAsia" w:hAnsiTheme="minorEastAsia" w:hint="eastAsia"/>
          <w:szCs w:val="21"/>
        </w:rPr>
        <w:t>、</w:t>
      </w:r>
      <w:r w:rsidR="00126B89">
        <w:rPr>
          <w:rFonts w:eastAsiaTheme="minorEastAsia" w:hAnsiTheme="minorEastAsia"/>
          <w:szCs w:val="21"/>
        </w:rPr>
        <w:t>自接到修订任务后，</w:t>
      </w:r>
      <w:r w:rsidR="00126B89">
        <w:rPr>
          <w:rFonts w:eastAsiaTheme="minorEastAsia" w:hAnsiTheme="minorEastAsia" w:hint="eastAsia"/>
          <w:szCs w:val="21"/>
        </w:rPr>
        <w:t>首先</w:t>
      </w:r>
      <w:r w:rsidR="00C74AE9">
        <w:rPr>
          <w:rFonts w:eastAsiaTheme="minorEastAsia" w:hAnsiTheme="minorEastAsia"/>
          <w:szCs w:val="21"/>
        </w:rPr>
        <w:t>成立了</w:t>
      </w:r>
      <w:r w:rsidR="00C74AE9">
        <w:rPr>
          <w:rFonts w:eastAsiaTheme="minorEastAsia" w:hAnsiTheme="minorEastAsia" w:hint="eastAsia"/>
          <w:szCs w:val="21"/>
        </w:rPr>
        <w:t>标准</w:t>
      </w:r>
      <w:r w:rsidR="00C74AE9">
        <w:rPr>
          <w:rFonts w:eastAsiaTheme="minorEastAsia" w:hAnsiTheme="minorEastAsia"/>
          <w:szCs w:val="21"/>
        </w:rPr>
        <w:t>编制</w:t>
      </w:r>
      <w:r w:rsidR="00126B89">
        <w:rPr>
          <w:rFonts w:eastAsiaTheme="minorEastAsia" w:hAnsiTheme="minorEastAsia"/>
          <w:szCs w:val="21"/>
        </w:rPr>
        <w:t>组，</w:t>
      </w:r>
      <w:r w:rsidR="00DA0E8A" w:rsidRPr="00BA72B9">
        <w:rPr>
          <w:rFonts w:eastAsiaTheme="minorEastAsia" w:hAnsiTheme="minorEastAsia"/>
          <w:szCs w:val="21"/>
        </w:rPr>
        <w:t>查阅了大量的国内、外相关的标准资料，并对国内外生产、使用情况进行了调研，</w:t>
      </w:r>
      <w:r w:rsidR="00DA0E8A" w:rsidRPr="00BA72B9">
        <w:rPr>
          <w:rFonts w:eastAsiaTheme="minorEastAsia" w:hAnsiTheme="minorEastAsia"/>
          <w:spacing w:val="16"/>
          <w:szCs w:val="21"/>
        </w:rPr>
        <w:t>同时完成了对国际标准</w:t>
      </w:r>
      <w:r w:rsidR="00E7792A">
        <w:rPr>
          <w:rFonts w:eastAsiaTheme="minorEastAsia"/>
          <w:kern w:val="0"/>
          <w:szCs w:val="21"/>
        </w:rPr>
        <w:t>ISO 6803:2017</w:t>
      </w:r>
      <w:r w:rsidR="00DA0E8A" w:rsidRPr="00BA72B9">
        <w:rPr>
          <w:rFonts w:eastAsiaTheme="minorEastAsia" w:hAnsiTheme="minorEastAsia"/>
          <w:spacing w:val="16"/>
          <w:szCs w:val="21"/>
        </w:rPr>
        <w:t>的翻译和校对工作。</w:t>
      </w:r>
      <w:r w:rsidR="002E2B60" w:rsidRPr="002E2B60">
        <w:rPr>
          <w:rFonts w:eastAsiaTheme="minorEastAsia" w:hint="eastAsia"/>
          <w:kern w:val="0"/>
          <w:szCs w:val="21"/>
        </w:rPr>
        <w:t>经过对</w:t>
      </w:r>
      <w:r w:rsidR="002E2B60" w:rsidRPr="002E2B60">
        <w:rPr>
          <w:rFonts w:eastAsiaTheme="minorEastAsia" w:hint="eastAsia"/>
          <w:kern w:val="0"/>
          <w:szCs w:val="21"/>
        </w:rPr>
        <w:t>ISO</w:t>
      </w:r>
      <w:r w:rsidR="002E2B60" w:rsidRPr="002E2B60">
        <w:rPr>
          <w:rFonts w:eastAsiaTheme="minorEastAsia" w:hint="eastAsia"/>
          <w:kern w:val="0"/>
          <w:szCs w:val="21"/>
        </w:rPr>
        <w:t>标准新旧版对比，新版《橡胶和塑料软管及软管组合件无曲挠液压脉冲试验》规定更具体更全面，更具有可操作性</w:t>
      </w:r>
      <w:r w:rsidR="002E2B60" w:rsidRPr="002E2B60">
        <w:rPr>
          <w:rFonts w:eastAsiaTheme="minorEastAsia" w:hint="eastAsia"/>
          <w:kern w:val="0"/>
          <w:szCs w:val="21"/>
        </w:rPr>
        <w:t>,</w:t>
      </w:r>
      <w:r w:rsidR="002E2B60" w:rsidRPr="002E2B60">
        <w:rPr>
          <w:rFonts w:eastAsiaTheme="minorEastAsia" w:hint="eastAsia"/>
          <w:kern w:val="0"/>
          <w:szCs w:val="21"/>
        </w:rPr>
        <w:t>扩大了适用范围</w:t>
      </w:r>
      <w:r w:rsidR="002E2B60" w:rsidRPr="002E2B60">
        <w:rPr>
          <w:rFonts w:eastAsiaTheme="minorEastAsia" w:hint="eastAsia"/>
          <w:kern w:val="0"/>
          <w:szCs w:val="21"/>
        </w:rPr>
        <w:t>,</w:t>
      </w:r>
      <w:r w:rsidR="002E2B60" w:rsidRPr="002E2B60">
        <w:rPr>
          <w:rFonts w:eastAsiaTheme="minorEastAsia" w:hint="eastAsia"/>
          <w:kern w:val="0"/>
          <w:szCs w:val="21"/>
        </w:rPr>
        <w:t>如明确了适用于本文件的术语和定义的术语数据库网址，增加了资料性附录</w:t>
      </w:r>
      <w:r w:rsidR="002E2B60" w:rsidRPr="002E2B60">
        <w:rPr>
          <w:rFonts w:eastAsiaTheme="minorEastAsia" w:hint="eastAsia"/>
          <w:kern w:val="0"/>
          <w:szCs w:val="21"/>
        </w:rPr>
        <w:t>A</w:t>
      </w:r>
      <w:r w:rsidR="002E2B60" w:rsidRPr="002E2B60">
        <w:rPr>
          <w:rFonts w:eastAsiaTheme="minorEastAsia" w:hint="eastAsia"/>
          <w:kern w:val="0"/>
          <w:szCs w:val="21"/>
        </w:rPr>
        <w:t>可选择冷却泄漏试验程序的试验方法。</w:t>
      </w:r>
    </w:p>
    <w:p w:rsidR="00921345" w:rsidRPr="00921345" w:rsidRDefault="00921345" w:rsidP="002E2B60">
      <w:pPr>
        <w:ind w:firstLineChars="200" w:firstLine="420"/>
      </w:pPr>
      <w:r w:rsidRPr="00921345">
        <w:rPr>
          <w:rFonts w:hint="eastAsia"/>
        </w:rPr>
        <w:t>2</w:t>
      </w:r>
      <w:r w:rsidRPr="00921345">
        <w:rPr>
          <w:rFonts w:hint="eastAsia"/>
        </w:rPr>
        <w:t>、</w:t>
      </w:r>
      <w:r w:rsidR="002E2B60">
        <w:rPr>
          <w:rFonts w:hint="eastAsia"/>
        </w:rPr>
        <w:t>202</w:t>
      </w:r>
      <w:r w:rsidR="002E2B60">
        <w:t>1</w:t>
      </w:r>
      <w:r w:rsidRPr="00921345">
        <w:rPr>
          <w:rFonts w:hint="eastAsia"/>
        </w:rPr>
        <w:t>年</w:t>
      </w:r>
      <w:r w:rsidR="002E2B60">
        <w:rPr>
          <w:rFonts w:hint="eastAsia"/>
        </w:rPr>
        <w:t>8</w:t>
      </w:r>
      <w:r w:rsidRPr="00921345">
        <w:rPr>
          <w:rFonts w:hint="eastAsia"/>
        </w:rPr>
        <w:t>月</w:t>
      </w:r>
      <w:r w:rsidRPr="00921345">
        <w:t>，</w:t>
      </w:r>
      <w:r w:rsidRPr="00921345">
        <w:rPr>
          <w:rFonts w:hint="eastAsia"/>
        </w:rPr>
        <w:t>编制组修改《工作组讨论稿》后形成《征求意见稿》</w:t>
      </w:r>
      <w:r w:rsidR="002E2B60">
        <w:rPr>
          <w:rFonts w:hint="eastAsia"/>
        </w:rPr>
        <w:t>。</w:t>
      </w:r>
    </w:p>
    <w:p w:rsidR="00DA0E8A" w:rsidRPr="00BA72B9" w:rsidRDefault="00410F3C" w:rsidP="00252A89">
      <w:pPr>
        <w:jc w:val="left"/>
        <w:rPr>
          <w:rFonts w:eastAsiaTheme="minorEastAsia"/>
          <w:b/>
          <w:spacing w:val="16"/>
          <w:szCs w:val="21"/>
        </w:rPr>
      </w:pPr>
      <w:r w:rsidRPr="00BA72B9">
        <w:rPr>
          <w:rFonts w:eastAsiaTheme="minorEastAsia" w:hAnsiTheme="minorEastAsia"/>
          <w:b/>
          <w:spacing w:val="16"/>
          <w:szCs w:val="21"/>
        </w:rPr>
        <w:t>三、</w:t>
      </w:r>
      <w:r w:rsidR="00DA0E8A" w:rsidRPr="00BA72B9">
        <w:rPr>
          <w:rFonts w:eastAsiaTheme="minorEastAsia" w:hAnsiTheme="minorEastAsia"/>
          <w:b/>
          <w:spacing w:val="16"/>
          <w:szCs w:val="21"/>
        </w:rPr>
        <w:t>标准起草单位及主要起草人</w:t>
      </w:r>
    </w:p>
    <w:p w:rsidR="002E2B60" w:rsidRPr="002E2B60" w:rsidRDefault="00DA0E8A" w:rsidP="002E2B60">
      <w:pPr>
        <w:ind w:firstLineChars="200" w:firstLine="420"/>
        <w:jc w:val="left"/>
        <w:rPr>
          <w:rFonts w:eastAsiaTheme="minorEastAsia" w:hAnsiTheme="minorEastAsia"/>
          <w:szCs w:val="21"/>
        </w:rPr>
      </w:pPr>
      <w:r w:rsidRPr="00BA72B9">
        <w:rPr>
          <w:rFonts w:eastAsiaTheme="minorEastAsia" w:hAnsiTheme="minorEastAsia"/>
          <w:color w:val="333333"/>
          <w:szCs w:val="21"/>
          <w:shd w:val="clear" w:color="auto" w:fill="FFFFFF"/>
        </w:rPr>
        <w:t>本</w:t>
      </w:r>
      <w:r w:rsidR="00761ABB" w:rsidRPr="001145F3">
        <w:rPr>
          <w:rFonts w:hint="eastAsia"/>
        </w:rPr>
        <w:t>文件</w:t>
      </w:r>
      <w:r w:rsidRPr="00BA72B9">
        <w:rPr>
          <w:rFonts w:eastAsiaTheme="minorEastAsia" w:hAnsiTheme="minorEastAsia"/>
          <w:szCs w:val="21"/>
        </w:rPr>
        <w:t>的主要起草单位：</w:t>
      </w:r>
      <w:r w:rsidR="002E2B60" w:rsidRPr="002E2B60">
        <w:rPr>
          <w:rFonts w:eastAsiaTheme="minorEastAsia" w:hAnsiTheme="minorEastAsia" w:hint="eastAsia"/>
          <w:szCs w:val="21"/>
        </w:rPr>
        <w:t>河北鼎力管业有限公司、河南汇龙液压科技股份有限公司、青岛橡六胶管有限公司和河北省橡塑产品质量监督检验中心等多家单位共同完成。</w:t>
      </w:r>
    </w:p>
    <w:p w:rsidR="00720E55" w:rsidRDefault="00DA0E8A" w:rsidP="002E2B60">
      <w:pPr>
        <w:ind w:firstLineChars="200" w:firstLine="420"/>
        <w:jc w:val="left"/>
        <w:rPr>
          <w:rFonts w:eastAsiaTheme="minorEastAsia" w:hAnsiTheme="minorEastAsia"/>
          <w:szCs w:val="21"/>
        </w:rPr>
      </w:pPr>
      <w:r w:rsidRPr="00BA72B9">
        <w:rPr>
          <w:rFonts w:eastAsiaTheme="minorEastAsia" w:hAnsiTheme="minorEastAsia"/>
          <w:color w:val="333333"/>
          <w:szCs w:val="21"/>
          <w:shd w:val="clear" w:color="auto" w:fill="FFFFFF"/>
        </w:rPr>
        <w:t>本</w:t>
      </w:r>
      <w:r w:rsidR="00761ABB" w:rsidRPr="001145F3">
        <w:rPr>
          <w:rFonts w:hint="eastAsia"/>
        </w:rPr>
        <w:t>文件</w:t>
      </w:r>
      <w:r w:rsidRPr="00BA72B9">
        <w:rPr>
          <w:rFonts w:eastAsiaTheme="minorEastAsia" w:hAnsiTheme="minorEastAsia"/>
          <w:szCs w:val="21"/>
        </w:rPr>
        <w:t>的主要起草人：</w:t>
      </w:r>
    </w:p>
    <w:p w:rsidR="000471D1" w:rsidRPr="000471D1" w:rsidRDefault="002E2B60" w:rsidP="002E2B60">
      <w:pPr>
        <w:ind w:firstLineChars="200" w:firstLine="420"/>
        <w:jc w:val="left"/>
        <w:rPr>
          <w:rFonts w:eastAsiaTheme="minorEastAsia" w:hAnsiTheme="minorEastAsia"/>
          <w:szCs w:val="21"/>
        </w:rPr>
      </w:pPr>
      <w:r w:rsidRPr="000471D1">
        <w:rPr>
          <w:rFonts w:eastAsiaTheme="minorEastAsia" w:hAnsiTheme="minorEastAsia"/>
          <w:szCs w:val="21"/>
        </w:rPr>
        <w:t xml:space="preserve"> </w:t>
      </w:r>
    </w:p>
    <w:p w:rsidR="00DA0E8A" w:rsidRPr="00BA72B9" w:rsidRDefault="00410F3C" w:rsidP="006A7884">
      <w:pPr>
        <w:ind w:firstLineChars="200" w:firstLine="486"/>
        <w:jc w:val="left"/>
        <w:rPr>
          <w:rFonts w:eastAsiaTheme="minorEastAsia"/>
          <w:b/>
          <w:spacing w:val="16"/>
          <w:szCs w:val="21"/>
        </w:rPr>
      </w:pPr>
      <w:r w:rsidRPr="00BA72B9">
        <w:rPr>
          <w:rFonts w:eastAsiaTheme="minorEastAsia" w:hAnsiTheme="minorEastAsia"/>
          <w:b/>
          <w:spacing w:val="16"/>
          <w:szCs w:val="21"/>
        </w:rPr>
        <w:t>四、</w:t>
      </w:r>
      <w:r w:rsidR="00DA0E8A" w:rsidRPr="00BA72B9">
        <w:rPr>
          <w:rFonts w:eastAsiaTheme="minorEastAsia" w:hAnsiTheme="minorEastAsia"/>
          <w:b/>
          <w:spacing w:val="16"/>
          <w:szCs w:val="21"/>
        </w:rPr>
        <w:t>编写说明：</w:t>
      </w:r>
    </w:p>
    <w:p w:rsidR="000D12FC" w:rsidRDefault="00DA0E8A" w:rsidP="00761ABB">
      <w:pPr>
        <w:ind w:firstLineChars="200" w:firstLine="422"/>
        <w:rPr>
          <w:rFonts w:eastAsiaTheme="minorEastAsia" w:hAnsiTheme="minorEastAsia"/>
          <w:b/>
          <w:szCs w:val="21"/>
        </w:rPr>
      </w:pPr>
      <w:r w:rsidRPr="00BA72B9">
        <w:rPr>
          <w:rFonts w:eastAsiaTheme="minorEastAsia"/>
          <w:b/>
          <w:szCs w:val="21"/>
        </w:rPr>
        <w:t>1</w:t>
      </w:r>
      <w:r w:rsidRPr="00BA72B9">
        <w:rPr>
          <w:rFonts w:eastAsiaTheme="minorEastAsia" w:hAnsiTheme="minorEastAsia"/>
          <w:b/>
          <w:szCs w:val="21"/>
        </w:rPr>
        <w:t>、</w:t>
      </w:r>
      <w:r w:rsidR="000D12FC">
        <w:rPr>
          <w:rFonts w:eastAsiaTheme="minorEastAsia" w:hAnsiTheme="minorEastAsia" w:hint="eastAsia"/>
          <w:b/>
          <w:szCs w:val="21"/>
        </w:rPr>
        <w:t>编制</w:t>
      </w:r>
      <w:r w:rsidR="000D12FC">
        <w:rPr>
          <w:rFonts w:eastAsiaTheme="minorEastAsia" w:hAnsiTheme="minorEastAsia"/>
          <w:b/>
          <w:szCs w:val="21"/>
        </w:rPr>
        <w:t>原则</w:t>
      </w:r>
    </w:p>
    <w:p w:rsidR="00DA0E8A" w:rsidRDefault="00761ABB" w:rsidP="00761ABB">
      <w:pPr>
        <w:ind w:firstLineChars="200" w:firstLine="420"/>
      </w:pPr>
      <w:r w:rsidRPr="001145F3">
        <w:rPr>
          <w:rFonts w:hint="eastAsia"/>
        </w:rPr>
        <w:t>本文件按照</w:t>
      </w:r>
      <w:r w:rsidRPr="001145F3">
        <w:rPr>
          <w:rFonts w:hint="eastAsia"/>
        </w:rPr>
        <w:t>GB/T</w:t>
      </w:r>
      <w:r>
        <w:rPr>
          <w:rFonts w:hint="eastAsia"/>
        </w:rPr>
        <w:t xml:space="preserve"> </w:t>
      </w:r>
      <w:r w:rsidRPr="001145F3">
        <w:rPr>
          <w:rFonts w:hint="eastAsia"/>
        </w:rPr>
        <w:t>1.1-2020</w:t>
      </w:r>
      <w:r w:rsidRPr="001145F3">
        <w:rPr>
          <w:rFonts w:hint="eastAsia"/>
        </w:rPr>
        <w:t>《标准化工作导则</w:t>
      </w:r>
      <w:r w:rsidRPr="001145F3">
        <w:rPr>
          <w:rFonts w:hint="eastAsia"/>
        </w:rPr>
        <w:t xml:space="preserve">  </w:t>
      </w:r>
      <w:r w:rsidRPr="001145F3">
        <w:rPr>
          <w:rFonts w:hint="eastAsia"/>
        </w:rPr>
        <w:t>第</w:t>
      </w:r>
      <w:r w:rsidRPr="001145F3">
        <w:rPr>
          <w:rFonts w:hint="eastAsia"/>
        </w:rPr>
        <w:t>1</w:t>
      </w:r>
      <w:r w:rsidRPr="001145F3">
        <w:rPr>
          <w:rFonts w:hint="eastAsia"/>
        </w:rPr>
        <w:t>部分：标准化文件的结构和起草规则》的规定起草。</w:t>
      </w:r>
    </w:p>
    <w:p w:rsidR="002C3000" w:rsidRDefault="002C3000" w:rsidP="00252A89">
      <w:pPr>
        <w:pStyle w:val="ab"/>
        <w:ind w:firstLine="422"/>
        <w:rPr>
          <w:rFonts w:ascii="Times New Roman" w:cs="Times New Roman"/>
          <w:b/>
          <w:snapToGrid/>
          <w:kern w:val="2"/>
        </w:rPr>
      </w:pPr>
      <w:r w:rsidRPr="002C3000">
        <w:rPr>
          <w:rFonts w:ascii="Times New Roman" w:cs="Times New Roman" w:hint="eastAsia"/>
          <w:b/>
          <w:snapToGrid/>
          <w:kern w:val="2"/>
        </w:rPr>
        <w:t>2</w:t>
      </w:r>
      <w:r w:rsidRPr="002C3000">
        <w:rPr>
          <w:rFonts w:ascii="Times New Roman" w:cs="Times New Roman" w:hint="eastAsia"/>
          <w:b/>
          <w:snapToGrid/>
          <w:kern w:val="2"/>
        </w:rPr>
        <w:t>、</w:t>
      </w:r>
      <w:r w:rsidRPr="002C3000">
        <w:rPr>
          <w:rFonts w:ascii="Times New Roman" w:cs="Times New Roman"/>
          <w:b/>
          <w:snapToGrid/>
          <w:kern w:val="2"/>
        </w:rPr>
        <w:t>编制内容的确定</w:t>
      </w:r>
    </w:p>
    <w:p w:rsidR="00DA0E8A" w:rsidRPr="00BA72B9" w:rsidRDefault="00DA0E8A" w:rsidP="00252A89">
      <w:pPr>
        <w:pStyle w:val="ab"/>
        <w:ind w:firstLine="420"/>
        <w:rPr>
          <w:rFonts w:ascii="Times New Roman" w:cs="Times New Roman"/>
          <w:spacing w:val="16"/>
        </w:rPr>
      </w:pPr>
      <w:r w:rsidRPr="00BA72B9">
        <w:rPr>
          <w:rFonts w:ascii="Times New Roman" w:hAnsiTheme="minorEastAsia" w:cs="Times New Roman"/>
        </w:rPr>
        <w:t>本</w:t>
      </w:r>
      <w:r w:rsidR="00761ABB" w:rsidRPr="001145F3">
        <w:rPr>
          <w:rFonts w:hint="eastAsia"/>
        </w:rPr>
        <w:t>文件</w:t>
      </w:r>
      <w:r w:rsidRPr="00BA72B9">
        <w:rPr>
          <w:rFonts w:ascii="Times New Roman" w:hAnsiTheme="minorEastAsia" w:cs="Times New Roman"/>
        </w:rPr>
        <w:t>使用翻译法等同采用</w:t>
      </w:r>
      <w:r w:rsidRPr="00BA72B9">
        <w:rPr>
          <w:rFonts w:ascii="Times New Roman" w:cs="Times New Roman"/>
          <w:spacing w:val="16"/>
        </w:rPr>
        <w:t xml:space="preserve"> </w:t>
      </w:r>
      <w:r w:rsidR="00720E55" w:rsidRPr="00720E55">
        <w:rPr>
          <w:rFonts w:ascii="Times New Roman" w:cs="Times New Roman"/>
        </w:rPr>
        <w:t>ISO 6803:2017</w:t>
      </w:r>
      <w:r w:rsidR="002B1FE4" w:rsidRPr="00BA72B9">
        <w:rPr>
          <w:rFonts w:ascii="Times New Roman" w:hAnsiTheme="minorEastAsia" w:cs="Times New Roman"/>
        </w:rPr>
        <w:t>《</w:t>
      </w:r>
      <w:r w:rsidR="00720E55" w:rsidRPr="00720E55">
        <w:rPr>
          <w:rFonts w:ascii="Times New Roman" w:hAnsiTheme="minorEastAsia" w:cs="Times New Roman" w:hint="eastAsia"/>
        </w:rPr>
        <w:t>橡胶和塑料软管及软管组合件无曲挠液压脉冲试验</w:t>
      </w:r>
      <w:r w:rsidR="002B1FE4" w:rsidRPr="00BA72B9">
        <w:rPr>
          <w:rFonts w:ascii="Times New Roman" w:hAnsiTheme="minorEastAsia" w:cs="Times New Roman"/>
        </w:rPr>
        <w:t>》</w:t>
      </w:r>
      <w:r w:rsidRPr="00BA72B9">
        <w:rPr>
          <w:rFonts w:ascii="Times New Roman" w:hAnsiTheme="minorEastAsia" w:cs="Times New Roman"/>
        </w:rPr>
        <w:t>（英文版）</w:t>
      </w:r>
      <w:r w:rsidRPr="00BA72B9">
        <w:rPr>
          <w:rFonts w:ascii="Times New Roman" w:hAnsiTheme="minorEastAsia" w:cs="Times New Roman"/>
          <w:spacing w:val="16"/>
        </w:rPr>
        <w:t>。</w:t>
      </w:r>
    </w:p>
    <w:p w:rsidR="002C3000" w:rsidRDefault="002C3000" w:rsidP="002C3000">
      <w:pPr>
        <w:pStyle w:val="ab"/>
        <w:ind w:firstLineChars="195" w:firstLine="411"/>
        <w:rPr>
          <w:rFonts w:ascii="Times New Roman" w:cs="Times New Roman"/>
          <w:b/>
          <w:lang w:val="zh-CN"/>
        </w:rPr>
      </w:pPr>
      <w:r>
        <w:rPr>
          <w:rFonts w:ascii="Times New Roman" w:cs="Times New Roman" w:hint="eastAsia"/>
          <w:b/>
          <w:lang w:val="zh-CN"/>
        </w:rPr>
        <w:t>3</w:t>
      </w:r>
      <w:r>
        <w:rPr>
          <w:rFonts w:ascii="Times New Roman" w:cs="Times New Roman" w:hint="eastAsia"/>
          <w:b/>
          <w:lang w:val="zh-CN"/>
        </w:rPr>
        <w:t>、</w:t>
      </w:r>
      <w:r>
        <w:rPr>
          <w:rFonts w:ascii="Times New Roman" w:cs="Times New Roman"/>
          <w:b/>
          <w:lang w:val="zh-CN"/>
        </w:rPr>
        <w:t>有关标准内容的说明</w:t>
      </w:r>
    </w:p>
    <w:p w:rsidR="00BE5CB4" w:rsidRPr="00BE5CB4" w:rsidRDefault="00BE5CB4" w:rsidP="00BE5CB4">
      <w:pPr>
        <w:pStyle w:val="ab"/>
        <w:ind w:firstLineChars="194" w:firstLine="407"/>
        <w:rPr>
          <w:rFonts w:ascii="Times New Roman" w:hAnsiTheme="minorEastAsia" w:cs="Times New Roman"/>
        </w:rPr>
      </w:pPr>
      <w:r w:rsidRPr="00BE5CB4">
        <w:rPr>
          <w:rFonts w:ascii="Times New Roman" w:hAnsiTheme="minorEastAsia" w:cs="Times New Roman" w:hint="eastAsia"/>
        </w:rPr>
        <w:t>本标准规定了橡胶或塑料液压软管及软管组合件的无曲挠高压和低压脉冲试验要求</w:t>
      </w:r>
      <w:r w:rsidRPr="00BE5CB4">
        <w:rPr>
          <w:rFonts w:ascii="Times New Roman" w:hAnsiTheme="minorEastAsia" w:cs="Times New Roman" w:hint="eastAsia"/>
        </w:rPr>
        <w:t>,</w:t>
      </w:r>
      <w:r w:rsidRPr="00BE5CB4">
        <w:rPr>
          <w:rFonts w:ascii="Times New Roman" w:hAnsiTheme="minorEastAsia" w:cs="Times New Roman" w:hint="eastAsia"/>
        </w:rPr>
        <w:t>高压试验压力大于</w:t>
      </w:r>
      <w:r w:rsidRPr="00BE5CB4">
        <w:rPr>
          <w:rFonts w:ascii="Times New Roman" w:hAnsiTheme="minorEastAsia" w:cs="Times New Roman" w:hint="eastAsia"/>
        </w:rPr>
        <w:t>3MPa</w:t>
      </w:r>
      <w:r w:rsidRPr="00BE5CB4">
        <w:rPr>
          <w:rFonts w:ascii="Times New Roman" w:hAnsiTheme="minorEastAsia" w:cs="Times New Roman" w:hint="eastAsia"/>
        </w:rPr>
        <w:t>，低压试验压力在</w:t>
      </w:r>
      <w:r w:rsidRPr="00BE5CB4">
        <w:rPr>
          <w:rFonts w:ascii="Times New Roman" w:hAnsiTheme="minorEastAsia" w:cs="Times New Roman" w:hint="eastAsia"/>
        </w:rPr>
        <w:t>1.5MPa</w:t>
      </w:r>
      <w:r w:rsidRPr="00BE5CB4">
        <w:rPr>
          <w:rFonts w:ascii="Times New Roman" w:hAnsiTheme="minorEastAsia" w:cs="Times New Roman" w:hint="eastAsia"/>
        </w:rPr>
        <w:t>和</w:t>
      </w:r>
      <w:r w:rsidRPr="00BE5CB4">
        <w:rPr>
          <w:rFonts w:ascii="Times New Roman" w:hAnsiTheme="minorEastAsia" w:cs="Times New Roman" w:hint="eastAsia"/>
        </w:rPr>
        <w:t>3MPa</w:t>
      </w:r>
      <w:r w:rsidRPr="00BE5CB4">
        <w:rPr>
          <w:rFonts w:ascii="Times New Roman" w:hAnsiTheme="minorEastAsia" w:cs="Times New Roman" w:hint="eastAsia"/>
        </w:rPr>
        <w:t>之间。本标准包括如下主要内容：</w:t>
      </w:r>
    </w:p>
    <w:p w:rsidR="00BE5CB4" w:rsidRPr="00BE5CB4" w:rsidRDefault="00BE5CB4" w:rsidP="00BE5CB4">
      <w:pPr>
        <w:pStyle w:val="ab"/>
        <w:ind w:firstLineChars="94" w:firstLine="197"/>
        <w:rPr>
          <w:rFonts w:ascii="Times New Roman" w:hAnsiTheme="minorEastAsia" w:cs="Times New Roman"/>
        </w:rPr>
      </w:pPr>
      <w:r w:rsidRPr="00BE5CB4">
        <w:rPr>
          <w:rFonts w:ascii="Times New Roman" w:hAnsiTheme="minorEastAsia" w:cs="Times New Roman" w:hint="eastAsia"/>
        </w:rPr>
        <w:t>1</w:t>
      </w:r>
      <w:r w:rsidRPr="00BE5CB4">
        <w:rPr>
          <w:rFonts w:ascii="Times New Roman" w:hAnsiTheme="minorEastAsia" w:cs="Times New Roman" w:hint="eastAsia"/>
        </w:rPr>
        <w:t>）试验装置：规定了高压和低压脉冲试验压力公差范围、升压速率、波形；</w:t>
      </w:r>
    </w:p>
    <w:p w:rsidR="00BE5CB4" w:rsidRPr="00BE5CB4" w:rsidRDefault="00BE5CB4" w:rsidP="00BE5CB4">
      <w:pPr>
        <w:pStyle w:val="ab"/>
        <w:ind w:firstLineChars="94" w:firstLine="197"/>
        <w:rPr>
          <w:rFonts w:ascii="Times New Roman" w:hAnsiTheme="minorEastAsia" w:cs="Times New Roman"/>
        </w:rPr>
      </w:pPr>
      <w:r w:rsidRPr="00BE5CB4">
        <w:rPr>
          <w:rFonts w:ascii="Times New Roman" w:hAnsiTheme="minorEastAsia" w:cs="Times New Roman" w:hint="eastAsia"/>
        </w:rPr>
        <w:t>2</w:t>
      </w:r>
      <w:r w:rsidRPr="00BE5CB4">
        <w:rPr>
          <w:rFonts w:ascii="Times New Roman" w:hAnsiTheme="minorEastAsia" w:cs="Times New Roman" w:hint="eastAsia"/>
        </w:rPr>
        <w:t>）试验流体：规定了优先选取的试验液体；</w:t>
      </w:r>
    </w:p>
    <w:p w:rsidR="00BE5CB4" w:rsidRPr="00BE5CB4" w:rsidRDefault="00BE5CB4" w:rsidP="00BE5CB4">
      <w:pPr>
        <w:pStyle w:val="ab"/>
        <w:ind w:firstLineChars="94" w:firstLine="197"/>
        <w:rPr>
          <w:rFonts w:ascii="Times New Roman" w:hAnsiTheme="minorEastAsia" w:cs="Times New Roman"/>
        </w:rPr>
      </w:pPr>
      <w:r w:rsidRPr="00BE5CB4">
        <w:rPr>
          <w:rFonts w:ascii="Times New Roman" w:hAnsiTheme="minorEastAsia" w:cs="Times New Roman" w:hint="eastAsia"/>
        </w:rPr>
        <w:t>3</w:t>
      </w:r>
      <w:r w:rsidRPr="00BE5CB4">
        <w:rPr>
          <w:rFonts w:ascii="Times New Roman" w:hAnsiTheme="minorEastAsia" w:cs="Times New Roman" w:hint="eastAsia"/>
        </w:rPr>
        <w:t>）试验温度：规定了</w:t>
      </w:r>
      <w:r w:rsidRPr="00BE5CB4">
        <w:rPr>
          <w:rFonts w:ascii="Times New Roman" w:hAnsiTheme="minorEastAsia" w:cs="Times New Roman" w:hint="eastAsia"/>
        </w:rPr>
        <w:t>6</w:t>
      </w:r>
      <w:r w:rsidRPr="00BE5CB4">
        <w:rPr>
          <w:rFonts w:ascii="Times New Roman" w:hAnsiTheme="minorEastAsia" w:cs="Times New Roman" w:hint="eastAsia"/>
        </w:rPr>
        <w:t>个首选的试验温度；</w:t>
      </w:r>
    </w:p>
    <w:p w:rsidR="00BE5CB4" w:rsidRPr="00BE5CB4" w:rsidRDefault="00BE5CB4" w:rsidP="00BE5CB4">
      <w:pPr>
        <w:pStyle w:val="ab"/>
        <w:ind w:firstLineChars="94" w:firstLine="197"/>
        <w:rPr>
          <w:rFonts w:ascii="Times New Roman" w:hAnsiTheme="minorEastAsia" w:cs="Times New Roman"/>
        </w:rPr>
      </w:pPr>
      <w:r w:rsidRPr="00BE5CB4">
        <w:rPr>
          <w:rFonts w:ascii="Times New Roman" w:hAnsiTheme="minorEastAsia" w:cs="Times New Roman" w:hint="eastAsia"/>
        </w:rPr>
        <w:t>4</w:t>
      </w:r>
      <w:r w:rsidRPr="00BE5CB4">
        <w:rPr>
          <w:rFonts w:ascii="Times New Roman" w:hAnsiTheme="minorEastAsia" w:cs="Times New Roman" w:hint="eastAsia"/>
        </w:rPr>
        <w:t>）试样：规定了两种弯曲状态下软管试样自由长度的计算；</w:t>
      </w:r>
    </w:p>
    <w:p w:rsidR="00BE5CB4" w:rsidRPr="00BE5CB4" w:rsidRDefault="00BE5CB4" w:rsidP="00BE5CB4">
      <w:pPr>
        <w:pStyle w:val="ab"/>
        <w:ind w:firstLineChars="94" w:firstLine="197"/>
        <w:rPr>
          <w:rFonts w:ascii="Times New Roman" w:hAnsiTheme="minorEastAsia" w:cs="Times New Roman"/>
        </w:rPr>
      </w:pPr>
      <w:r w:rsidRPr="00BE5CB4">
        <w:rPr>
          <w:rFonts w:ascii="Times New Roman" w:hAnsiTheme="minorEastAsia" w:cs="Times New Roman" w:hint="eastAsia"/>
        </w:rPr>
        <w:t>5</w:t>
      </w:r>
      <w:r w:rsidRPr="00BE5CB4">
        <w:rPr>
          <w:rFonts w:ascii="Times New Roman" w:hAnsiTheme="minorEastAsia" w:cs="Times New Roman" w:hint="eastAsia"/>
        </w:rPr>
        <w:t>）程序：规定了高压和低压试验脉冲频率；</w:t>
      </w:r>
    </w:p>
    <w:p w:rsidR="00BE5CB4" w:rsidRPr="00BE5CB4" w:rsidRDefault="00BE5CB4" w:rsidP="00BE5CB4">
      <w:pPr>
        <w:pStyle w:val="ab"/>
        <w:ind w:firstLineChars="94" w:firstLine="197"/>
        <w:rPr>
          <w:rFonts w:ascii="Times New Roman" w:hAnsiTheme="minorEastAsia" w:cs="Times New Roman"/>
        </w:rPr>
      </w:pPr>
      <w:r w:rsidRPr="00BE5CB4">
        <w:rPr>
          <w:rFonts w:ascii="Times New Roman" w:hAnsiTheme="minorEastAsia" w:cs="Times New Roman" w:hint="eastAsia"/>
        </w:rPr>
        <w:t>6</w:t>
      </w:r>
      <w:r w:rsidRPr="00BE5CB4">
        <w:rPr>
          <w:rFonts w:ascii="Times New Roman" w:hAnsiTheme="minorEastAsia" w:cs="Times New Roman" w:hint="eastAsia"/>
        </w:rPr>
        <w:t>）结果表示；规定了试验结果的记录要求；</w:t>
      </w:r>
    </w:p>
    <w:p w:rsidR="0071614C" w:rsidRDefault="00BE5CB4" w:rsidP="00BE5CB4">
      <w:pPr>
        <w:pStyle w:val="ab"/>
        <w:ind w:firstLineChars="94" w:firstLine="197"/>
        <w:rPr>
          <w:rFonts w:ascii="Times New Roman" w:hAnsiTheme="minorEastAsia" w:cs="Times New Roman"/>
        </w:rPr>
      </w:pPr>
      <w:r w:rsidRPr="00BE5CB4">
        <w:rPr>
          <w:rFonts w:ascii="Times New Roman" w:hAnsiTheme="minorEastAsia" w:cs="Times New Roman" w:hint="eastAsia"/>
        </w:rPr>
        <w:t>7</w:t>
      </w:r>
      <w:r w:rsidRPr="00BE5CB4">
        <w:rPr>
          <w:rFonts w:ascii="Times New Roman" w:hAnsiTheme="minorEastAsia" w:cs="Times New Roman" w:hint="eastAsia"/>
        </w:rPr>
        <w:t>）试验报告：规定了试验报告应包括的内容；</w:t>
      </w:r>
    </w:p>
    <w:p w:rsidR="00DA0E8A" w:rsidRPr="00BA72B9" w:rsidRDefault="002C3000" w:rsidP="00BE5CB4">
      <w:pPr>
        <w:pStyle w:val="ab"/>
        <w:ind w:firstLineChars="94" w:firstLine="198"/>
        <w:rPr>
          <w:rFonts w:ascii="Times New Roman" w:cs="Times New Roman"/>
          <w:b/>
          <w:spacing w:val="16"/>
        </w:rPr>
      </w:pPr>
      <w:r>
        <w:rPr>
          <w:rFonts w:ascii="Times New Roman" w:cs="Times New Roman" w:hint="eastAsia"/>
          <w:b/>
          <w:color w:val="000000"/>
        </w:rPr>
        <w:t>4</w:t>
      </w:r>
      <w:r w:rsidR="00DA0E8A" w:rsidRPr="00BA72B9">
        <w:rPr>
          <w:rFonts w:ascii="Times New Roman" w:hAnsiTheme="minorEastAsia" w:cs="Times New Roman"/>
          <w:b/>
          <w:color w:val="000000"/>
        </w:rPr>
        <w:t>、</w:t>
      </w:r>
      <w:r w:rsidR="00DA0E8A" w:rsidRPr="00BA72B9">
        <w:rPr>
          <w:rFonts w:ascii="Times New Roman" w:hAnsiTheme="minorEastAsia" w:cs="Times New Roman"/>
          <w:b/>
          <w:spacing w:val="16"/>
        </w:rPr>
        <w:t>相关实验数据</w:t>
      </w:r>
    </w:p>
    <w:p w:rsidR="009E292C" w:rsidRPr="00BA72B9" w:rsidRDefault="00DA0E8A" w:rsidP="00C46100">
      <w:pPr>
        <w:rPr>
          <w:rFonts w:eastAsiaTheme="minorEastAsia"/>
          <w:b/>
          <w:spacing w:val="16"/>
          <w:szCs w:val="21"/>
        </w:rPr>
      </w:pPr>
      <w:r w:rsidRPr="00BA72B9">
        <w:rPr>
          <w:rFonts w:eastAsiaTheme="minorEastAsia"/>
          <w:spacing w:val="16"/>
          <w:szCs w:val="21"/>
        </w:rPr>
        <w:t xml:space="preserve">                  </w:t>
      </w:r>
    </w:p>
    <w:p w:rsidR="00DA0E8A" w:rsidRPr="00BA72B9" w:rsidRDefault="00410F3C" w:rsidP="00252A89">
      <w:pPr>
        <w:tabs>
          <w:tab w:val="left" w:pos="945"/>
        </w:tabs>
        <w:jc w:val="left"/>
        <w:rPr>
          <w:rFonts w:eastAsiaTheme="minorEastAsia"/>
          <w:b/>
          <w:szCs w:val="21"/>
        </w:rPr>
      </w:pPr>
      <w:r w:rsidRPr="00BA72B9">
        <w:rPr>
          <w:rFonts w:eastAsiaTheme="minorEastAsia" w:hAnsiTheme="minorEastAsia"/>
          <w:b/>
          <w:spacing w:val="16"/>
          <w:szCs w:val="21"/>
        </w:rPr>
        <w:t>五、</w:t>
      </w:r>
      <w:r w:rsidR="00DA0E8A" w:rsidRPr="00BA72B9">
        <w:rPr>
          <w:rFonts w:eastAsiaTheme="minorEastAsia" w:hAnsiTheme="minorEastAsia"/>
          <w:b/>
          <w:szCs w:val="21"/>
        </w:rPr>
        <w:t>与有关的现行法律、法规和强制性国家标准的关系</w:t>
      </w:r>
    </w:p>
    <w:p w:rsidR="00DA0E8A" w:rsidRPr="00BA72B9" w:rsidRDefault="006F09DC" w:rsidP="00252A89">
      <w:pPr>
        <w:tabs>
          <w:tab w:val="left" w:pos="945"/>
        </w:tabs>
        <w:ind w:firstLineChars="200" w:firstLine="420"/>
        <w:jc w:val="left"/>
        <w:rPr>
          <w:rFonts w:eastAsiaTheme="minorEastAsia"/>
          <w:szCs w:val="21"/>
        </w:rPr>
      </w:pPr>
      <w:r>
        <w:rPr>
          <w:rFonts w:eastAsiaTheme="minorEastAsia" w:hAnsiTheme="minorEastAsia"/>
          <w:szCs w:val="21"/>
        </w:rPr>
        <w:t>本标准</w:t>
      </w:r>
      <w:r>
        <w:rPr>
          <w:rFonts w:eastAsiaTheme="minorEastAsia" w:hAnsiTheme="minorEastAsia" w:hint="eastAsia"/>
          <w:szCs w:val="21"/>
        </w:rPr>
        <w:t>与</w:t>
      </w:r>
      <w:r w:rsidRPr="006F09DC">
        <w:rPr>
          <w:rFonts w:eastAsiaTheme="minorEastAsia" w:hAnsiTheme="minorEastAsia" w:hint="eastAsia"/>
          <w:szCs w:val="21"/>
        </w:rPr>
        <w:t>现行法律、法规和强制性国家标准</w:t>
      </w:r>
      <w:r>
        <w:rPr>
          <w:rFonts w:eastAsiaTheme="minorEastAsia" w:hAnsiTheme="minorEastAsia" w:hint="eastAsia"/>
          <w:szCs w:val="21"/>
        </w:rPr>
        <w:t>相</w:t>
      </w:r>
      <w:r>
        <w:rPr>
          <w:rFonts w:eastAsiaTheme="minorEastAsia" w:hAnsiTheme="minorEastAsia"/>
          <w:szCs w:val="21"/>
        </w:rPr>
        <w:t>协调，无冲突</w:t>
      </w:r>
      <w:r w:rsidR="00DA0E8A" w:rsidRPr="00BA72B9">
        <w:rPr>
          <w:rFonts w:eastAsiaTheme="minorEastAsia" w:hAnsiTheme="minorEastAsia"/>
          <w:szCs w:val="21"/>
        </w:rPr>
        <w:t>。</w:t>
      </w:r>
    </w:p>
    <w:p w:rsidR="00DA0E8A" w:rsidRPr="00BA72B9" w:rsidRDefault="00DA0E8A" w:rsidP="00252A89">
      <w:pPr>
        <w:rPr>
          <w:rFonts w:eastAsiaTheme="minorEastAsia"/>
          <w:szCs w:val="21"/>
        </w:rPr>
      </w:pPr>
    </w:p>
    <w:p w:rsidR="00DA0E8A" w:rsidRPr="00BA72B9" w:rsidRDefault="00410F3C" w:rsidP="00252A89">
      <w:pPr>
        <w:tabs>
          <w:tab w:val="left" w:pos="945"/>
        </w:tabs>
        <w:jc w:val="left"/>
        <w:rPr>
          <w:rFonts w:eastAsiaTheme="minorEastAsia"/>
          <w:b/>
          <w:szCs w:val="21"/>
        </w:rPr>
      </w:pPr>
      <w:r w:rsidRPr="00BA72B9">
        <w:rPr>
          <w:rFonts w:eastAsiaTheme="minorEastAsia" w:hAnsiTheme="minorEastAsia"/>
          <w:b/>
          <w:spacing w:val="16"/>
          <w:szCs w:val="21"/>
        </w:rPr>
        <w:t>六、</w:t>
      </w:r>
      <w:r w:rsidR="00DA0E8A" w:rsidRPr="00BA72B9">
        <w:rPr>
          <w:rFonts w:eastAsiaTheme="minorEastAsia" w:hAnsiTheme="minorEastAsia"/>
          <w:b/>
          <w:szCs w:val="21"/>
        </w:rPr>
        <w:t>重大分歧意见的处理经过和依据</w:t>
      </w:r>
    </w:p>
    <w:p w:rsidR="00DA0E8A" w:rsidRPr="00BA72B9" w:rsidRDefault="006F09DC" w:rsidP="00252A89">
      <w:pPr>
        <w:tabs>
          <w:tab w:val="left" w:pos="945"/>
        </w:tabs>
        <w:ind w:firstLineChars="200" w:firstLine="420"/>
        <w:jc w:val="left"/>
        <w:rPr>
          <w:rFonts w:eastAsiaTheme="minorEastAsia"/>
          <w:szCs w:val="21"/>
        </w:rPr>
      </w:pPr>
      <w:r>
        <w:rPr>
          <w:rFonts w:eastAsiaTheme="minorEastAsia" w:hAnsiTheme="minorEastAsia"/>
          <w:szCs w:val="21"/>
        </w:rPr>
        <w:t>本标准在起草过程中</w:t>
      </w:r>
      <w:r>
        <w:rPr>
          <w:rFonts w:eastAsiaTheme="minorEastAsia" w:hAnsiTheme="minorEastAsia" w:hint="eastAsia"/>
          <w:szCs w:val="21"/>
        </w:rPr>
        <w:t>无</w:t>
      </w:r>
      <w:r w:rsidR="00DA0E8A" w:rsidRPr="00BA72B9">
        <w:rPr>
          <w:rFonts w:eastAsiaTheme="minorEastAsia" w:hAnsiTheme="minorEastAsia"/>
          <w:szCs w:val="21"/>
        </w:rPr>
        <w:t>重大分歧意见。</w:t>
      </w:r>
    </w:p>
    <w:p w:rsidR="00DA0E8A" w:rsidRPr="00BA72B9" w:rsidRDefault="00DA0E8A" w:rsidP="00252A89">
      <w:pPr>
        <w:tabs>
          <w:tab w:val="left" w:pos="945"/>
        </w:tabs>
        <w:jc w:val="left"/>
        <w:rPr>
          <w:rFonts w:eastAsiaTheme="minorEastAsia"/>
          <w:szCs w:val="21"/>
        </w:rPr>
      </w:pPr>
    </w:p>
    <w:p w:rsidR="00DA0E8A" w:rsidRPr="00BA72B9" w:rsidRDefault="00410F3C" w:rsidP="00252A89">
      <w:pPr>
        <w:tabs>
          <w:tab w:val="left" w:pos="945"/>
        </w:tabs>
        <w:jc w:val="left"/>
        <w:rPr>
          <w:rFonts w:eastAsiaTheme="minorEastAsia"/>
          <w:b/>
          <w:szCs w:val="21"/>
        </w:rPr>
      </w:pPr>
      <w:r w:rsidRPr="00BA72B9">
        <w:rPr>
          <w:rFonts w:eastAsiaTheme="minorEastAsia" w:hAnsiTheme="minorEastAsia"/>
          <w:b/>
          <w:szCs w:val="21"/>
        </w:rPr>
        <w:t>七、</w:t>
      </w:r>
      <w:r w:rsidR="00DA0E8A" w:rsidRPr="00BA72B9">
        <w:rPr>
          <w:rFonts w:eastAsiaTheme="minorEastAsia"/>
          <w:b/>
          <w:szCs w:val="21"/>
        </w:rPr>
        <w:t xml:space="preserve"> </w:t>
      </w:r>
      <w:r w:rsidR="00DA0E8A" w:rsidRPr="00BA72B9">
        <w:rPr>
          <w:rFonts w:eastAsiaTheme="minorEastAsia" w:hAnsiTheme="minorEastAsia"/>
          <w:b/>
          <w:szCs w:val="21"/>
        </w:rPr>
        <w:t>国家标准作为强制性国家标准或推荐性国家标准的建议</w:t>
      </w:r>
    </w:p>
    <w:p w:rsidR="00DA0E8A" w:rsidRPr="00BA72B9" w:rsidRDefault="00DA0E8A" w:rsidP="00252A89">
      <w:pPr>
        <w:tabs>
          <w:tab w:val="left" w:pos="945"/>
        </w:tabs>
        <w:ind w:firstLineChars="150" w:firstLine="315"/>
        <w:jc w:val="left"/>
        <w:rPr>
          <w:rFonts w:eastAsiaTheme="minorEastAsia"/>
          <w:szCs w:val="21"/>
        </w:rPr>
      </w:pPr>
      <w:r w:rsidRPr="00BA72B9">
        <w:rPr>
          <w:rFonts w:eastAsiaTheme="minorEastAsia" w:hAnsiTheme="minorEastAsia"/>
          <w:szCs w:val="21"/>
        </w:rPr>
        <w:t>建议本标准为推荐性标准。</w:t>
      </w:r>
    </w:p>
    <w:p w:rsidR="00DA0E8A" w:rsidRPr="00BA72B9" w:rsidRDefault="00DA0E8A" w:rsidP="00252A89">
      <w:pPr>
        <w:tabs>
          <w:tab w:val="left" w:pos="945"/>
        </w:tabs>
        <w:jc w:val="left"/>
        <w:rPr>
          <w:rFonts w:eastAsiaTheme="minorEastAsia"/>
          <w:szCs w:val="21"/>
        </w:rPr>
      </w:pPr>
    </w:p>
    <w:p w:rsidR="00DA0E8A" w:rsidRPr="00BA72B9" w:rsidRDefault="00410F3C" w:rsidP="00252A89">
      <w:pPr>
        <w:tabs>
          <w:tab w:val="left" w:pos="945"/>
        </w:tabs>
        <w:jc w:val="left"/>
        <w:rPr>
          <w:rFonts w:eastAsiaTheme="minorEastAsia"/>
          <w:b/>
          <w:szCs w:val="21"/>
        </w:rPr>
      </w:pPr>
      <w:r w:rsidRPr="00BA72B9">
        <w:rPr>
          <w:rFonts w:eastAsiaTheme="minorEastAsia" w:hAnsiTheme="minorEastAsia"/>
          <w:b/>
          <w:szCs w:val="21"/>
        </w:rPr>
        <w:lastRenderedPageBreak/>
        <w:t>八、</w:t>
      </w:r>
      <w:r w:rsidR="00DA0E8A" w:rsidRPr="00BA72B9">
        <w:rPr>
          <w:rFonts w:eastAsiaTheme="minorEastAsia"/>
          <w:b/>
          <w:szCs w:val="21"/>
        </w:rPr>
        <w:t xml:space="preserve"> </w:t>
      </w:r>
      <w:r w:rsidR="00DA0E8A" w:rsidRPr="00BA72B9">
        <w:rPr>
          <w:rFonts w:eastAsiaTheme="minorEastAsia" w:hAnsiTheme="minorEastAsia"/>
          <w:b/>
          <w:szCs w:val="21"/>
        </w:rPr>
        <w:t>贯彻国家标准的要求和措施建议</w:t>
      </w:r>
    </w:p>
    <w:p w:rsidR="00DA0E8A" w:rsidRPr="00BA72B9" w:rsidRDefault="00D92E72" w:rsidP="00252A89">
      <w:pPr>
        <w:tabs>
          <w:tab w:val="left" w:pos="945"/>
        </w:tabs>
        <w:ind w:firstLineChars="150" w:firstLine="315"/>
        <w:jc w:val="left"/>
        <w:rPr>
          <w:rFonts w:eastAsiaTheme="minorEastAsia"/>
          <w:szCs w:val="21"/>
        </w:rPr>
      </w:pPr>
      <w:r>
        <w:rPr>
          <w:rFonts w:eastAsiaTheme="minorEastAsia" w:hAnsiTheme="minorEastAsia"/>
          <w:szCs w:val="21"/>
        </w:rPr>
        <w:t>建议以组织培训班</w:t>
      </w:r>
      <w:r>
        <w:rPr>
          <w:rFonts w:eastAsiaTheme="minorEastAsia" w:hAnsiTheme="minorEastAsia" w:hint="eastAsia"/>
          <w:szCs w:val="21"/>
        </w:rPr>
        <w:t>，标委会在</w:t>
      </w:r>
      <w:r>
        <w:rPr>
          <w:rFonts w:eastAsiaTheme="minorEastAsia" w:hAnsiTheme="minorEastAsia"/>
          <w:szCs w:val="21"/>
        </w:rPr>
        <w:t>相关行业内组织宣贯</w:t>
      </w:r>
      <w:r w:rsidR="00DA0E8A" w:rsidRPr="00BA72B9">
        <w:rPr>
          <w:rFonts w:eastAsiaTheme="minorEastAsia" w:hAnsiTheme="minorEastAsia"/>
          <w:szCs w:val="21"/>
        </w:rPr>
        <w:t>。</w:t>
      </w:r>
    </w:p>
    <w:p w:rsidR="00DA0E8A" w:rsidRPr="00BA72B9" w:rsidRDefault="00DA0E8A" w:rsidP="00252A89">
      <w:pPr>
        <w:tabs>
          <w:tab w:val="left" w:pos="945"/>
        </w:tabs>
        <w:jc w:val="left"/>
        <w:rPr>
          <w:rFonts w:eastAsiaTheme="minorEastAsia"/>
          <w:szCs w:val="21"/>
        </w:rPr>
      </w:pPr>
    </w:p>
    <w:p w:rsidR="00DA0E8A" w:rsidRPr="00BA72B9" w:rsidRDefault="00410F3C" w:rsidP="00252A89">
      <w:pPr>
        <w:tabs>
          <w:tab w:val="left" w:pos="945"/>
        </w:tabs>
        <w:jc w:val="left"/>
        <w:rPr>
          <w:rFonts w:eastAsiaTheme="minorEastAsia"/>
          <w:szCs w:val="21"/>
        </w:rPr>
      </w:pPr>
      <w:r w:rsidRPr="00BA72B9">
        <w:rPr>
          <w:rFonts w:eastAsiaTheme="minorEastAsia" w:hAnsiTheme="minorEastAsia"/>
          <w:b/>
          <w:szCs w:val="21"/>
        </w:rPr>
        <w:t>九、</w:t>
      </w:r>
      <w:r w:rsidR="00DA0E8A" w:rsidRPr="00BA72B9">
        <w:rPr>
          <w:rFonts w:eastAsiaTheme="minorEastAsia" w:hAnsiTheme="minorEastAsia"/>
          <w:b/>
          <w:szCs w:val="21"/>
        </w:rPr>
        <w:t>废止现行有关标准的建议</w:t>
      </w:r>
    </w:p>
    <w:p w:rsidR="003979AA" w:rsidRPr="00BA72B9" w:rsidRDefault="003979AA" w:rsidP="00252A89">
      <w:pPr>
        <w:tabs>
          <w:tab w:val="left" w:pos="945"/>
        </w:tabs>
        <w:ind w:firstLineChars="150" w:firstLine="315"/>
        <w:jc w:val="left"/>
        <w:rPr>
          <w:rFonts w:eastAsiaTheme="minorEastAsia"/>
          <w:szCs w:val="21"/>
        </w:rPr>
      </w:pPr>
      <w:r w:rsidRPr="00BA72B9">
        <w:rPr>
          <w:rFonts w:eastAsiaTheme="minorEastAsia" w:hAnsiTheme="minorEastAsia"/>
          <w:szCs w:val="21"/>
        </w:rPr>
        <w:t>本标准发布实施</w:t>
      </w:r>
      <w:r w:rsidR="00D92E72">
        <w:rPr>
          <w:rFonts w:eastAsiaTheme="minorEastAsia" w:hAnsiTheme="minorEastAsia" w:hint="eastAsia"/>
          <w:szCs w:val="21"/>
        </w:rPr>
        <w:t>后</w:t>
      </w:r>
      <w:r w:rsidRPr="00BA72B9">
        <w:rPr>
          <w:rFonts w:eastAsiaTheme="minorEastAsia" w:hAnsiTheme="minorEastAsia"/>
          <w:szCs w:val="21"/>
        </w:rPr>
        <w:t>，建议废止现行标准</w:t>
      </w:r>
      <w:r w:rsidR="00D92E72">
        <w:rPr>
          <w:rFonts w:eastAsiaTheme="minorEastAsia" w:hAnsiTheme="minorEastAsia" w:hint="eastAsia"/>
          <w:szCs w:val="21"/>
        </w:rPr>
        <w:t>GB/T</w:t>
      </w:r>
      <w:r w:rsidR="00677356">
        <w:rPr>
          <w:rFonts w:eastAsiaTheme="minorEastAsia" w:hAnsiTheme="minorEastAsia"/>
          <w:szCs w:val="21"/>
        </w:rPr>
        <w:t xml:space="preserve"> </w:t>
      </w:r>
      <w:r w:rsidR="00D92E72">
        <w:rPr>
          <w:rFonts w:eastAsiaTheme="minorEastAsia" w:hAnsiTheme="minorEastAsia" w:hint="eastAsia"/>
          <w:szCs w:val="21"/>
        </w:rPr>
        <w:t>10544-2013</w:t>
      </w:r>
      <w:r w:rsidRPr="00BA72B9">
        <w:rPr>
          <w:rFonts w:eastAsiaTheme="minorEastAsia" w:hAnsiTheme="minorEastAsia"/>
          <w:szCs w:val="21"/>
        </w:rPr>
        <w:t>。</w:t>
      </w:r>
    </w:p>
    <w:p w:rsidR="00DA0E8A" w:rsidRPr="00BA72B9" w:rsidRDefault="00DA0E8A" w:rsidP="00252A89">
      <w:pPr>
        <w:tabs>
          <w:tab w:val="left" w:pos="945"/>
        </w:tabs>
        <w:jc w:val="left"/>
        <w:rPr>
          <w:rFonts w:eastAsiaTheme="minorEastAsia"/>
          <w:szCs w:val="21"/>
        </w:rPr>
      </w:pPr>
    </w:p>
    <w:p w:rsidR="00DA0E8A" w:rsidRPr="00BA72B9" w:rsidRDefault="00410F3C" w:rsidP="00252A89">
      <w:pPr>
        <w:tabs>
          <w:tab w:val="left" w:pos="945"/>
        </w:tabs>
        <w:jc w:val="left"/>
        <w:rPr>
          <w:rFonts w:eastAsiaTheme="minorEastAsia"/>
          <w:b/>
          <w:szCs w:val="21"/>
        </w:rPr>
      </w:pPr>
      <w:r w:rsidRPr="00BA72B9">
        <w:rPr>
          <w:rFonts w:eastAsiaTheme="minorEastAsia" w:hAnsiTheme="minorEastAsia"/>
          <w:b/>
          <w:szCs w:val="21"/>
        </w:rPr>
        <w:t>十、</w:t>
      </w:r>
      <w:r w:rsidR="00DA0E8A" w:rsidRPr="00BA72B9">
        <w:rPr>
          <w:rFonts w:eastAsiaTheme="minorEastAsia"/>
          <w:b/>
          <w:szCs w:val="21"/>
        </w:rPr>
        <w:t xml:space="preserve"> </w:t>
      </w:r>
      <w:r w:rsidR="00DA0E8A" w:rsidRPr="00BA72B9">
        <w:rPr>
          <w:rFonts w:eastAsiaTheme="minorEastAsia" w:hAnsiTheme="minorEastAsia"/>
          <w:b/>
          <w:szCs w:val="21"/>
        </w:rPr>
        <w:t>其他应予以说明的事项</w:t>
      </w:r>
    </w:p>
    <w:p w:rsidR="00DA0E8A" w:rsidRPr="00BA72B9" w:rsidRDefault="00DA0E8A" w:rsidP="00252A89">
      <w:pPr>
        <w:tabs>
          <w:tab w:val="left" w:pos="945"/>
        </w:tabs>
        <w:ind w:firstLineChars="150" w:firstLine="315"/>
        <w:jc w:val="left"/>
        <w:rPr>
          <w:rFonts w:eastAsiaTheme="minorEastAsia"/>
          <w:szCs w:val="21"/>
        </w:rPr>
      </w:pPr>
      <w:r w:rsidRPr="00BA72B9">
        <w:rPr>
          <w:rFonts w:eastAsiaTheme="minorEastAsia" w:hAnsiTheme="minorEastAsia"/>
          <w:szCs w:val="21"/>
        </w:rPr>
        <w:t>无。</w:t>
      </w:r>
    </w:p>
    <w:p w:rsidR="00DA0E8A" w:rsidRPr="00BA72B9" w:rsidRDefault="00DA0E8A" w:rsidP="00252A89">
      <w:pPr>
        <w:rPr>
          <w:rFonts w:eastAsiaTheme="minorEastAsia"/>
          <w:szCs w:val="21"/>
        </w:rPr>
      </w:pPr>
    </w:p>
    <w:p w:rsidR="006A7884" w:rsidRPr="00BA72B9" w:rsidRDefault="00DA0E8A" w:rsidP="006A7884">
      <w:pPr>
        <w:tabs>
          <w:tab w:val="left" w:pos="6555"/>
        </w:tabs>
        <w:ind w:right="560"/>
        <w:jc w:val="center"/>
        <w:rPr>
          <w:rFonts w:eastAsiaTheme="minorEastAsia"/>
          <w:szCs w:val="21"/>
        </w:rPr>
      </w:pPr>
      <w:r w:rsidRPr="00BA72B9">
        <w:rPr>
          <w:rFonts w:eastAsiaTheme="minorEastAsia"/>
          <w:szCs w:val="21"/>
        </w:rPr>
        <w:t xml:space="preserve">                            </w:t>
      </w:r>
    </w:p>
    <w:p w:rsidR="00B56D99" w:rsidRPr="00BA72B9" w:rsidRDefault="00B56D99" w:rsidP="00252A89">
      <w:pPr>
        <w:tabs>
          <w:tab w:val="left" w:pos="6555"/>
        </w:tabs>
        <w:ind w:firstLineChars="2300" w:firstLine="4830"/>
        <w:rPr>
          <w:rFonts w:eastAsiaTheme="minorEastAsia"/>
          <w:szCs w:val="21"/>
        </w:rPr>
      </w:pPr>
    </w:p>
    <w:sectPr w:rsidR="00B56D99" w:rsidRPr="00BA72B9" w:rsidSect="00CD1570">
      <w:headerReference w:type="default" r:id="rId8"/>
      <w:footerReference w:type="even" r:id="rId9"/>
      <w:footerReference w:type="default" r:id="rId10"/>
      <w:pgSz w:w="11906" w:h="16838"/>
      <w:pgMar w:top="1418" w:right="1287" w:bottom="113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656" w:rsidRDefault="00283656" w:rsidP="00DA0E8A">
      <w:r>
        <w:separator/>
      </w:r>
    </w:p>
  </w:endnote>
  <w:endnote w:type="continuationSeparator" w:id="0">
    <w:p w:rsidR="00283656" w:rsidRDefault="00283656" w:rsidP="00DA0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04E" w:rsidRDefault="00B355CF">
    <w:pPr>
      <w:pStyle w:val="a9"/>
      <w:framePr w:wrap="around" w:vAnchor="text" w:hAnchor="margin" w:xAlign="right" w:y="1"/>
      <w:rPr>
        <w:rStyle w:val="aa"/>
      </w:rPr>
    </w:pPr>
    <w:r>
      <w:fldChar w:fldCharType="begin"/>
    </w:r>
    <w:r w:rsidR="00BE36D7">
      <w:rPr>
        <w:rStyle w:val="aa"/>
      </w:rPr>
      <w:instrText xml:space="preserve">PAGE  </w:instrText>
    </w:r>
    <w:r>
      <w:fldChar w:fldCharType="end"/>
    </w:r>
  </w:p>
  <w:p w:rsidR="00F1004E" w:rsidRDefault="0028365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04E" w:rsidRDefault="00B355CF">
    <w:pPr>
      <w:pStyle w:val="a9"/>
      <w:framePr w:wrap="around" w:vAnchor="text" w:hAnchor="margin" w:xAlign="right" w:y="1"/>
      <w:rPr>
        <w:rStyle w:val="aa"/>
      </w:rPr>
    </w:pPr>
    <w:r>
      <w:fldChar w:fldCharType="begin"/>
    </w:r>
    <w:r w:rsidR="00BE36D7">
      <w:rPr>
        <w:rStyle w:val="aa"/>
      </w:rPr>
      <w:instrText xml:space="preserve">PAGE  </w:instrText>
    </w:r>
    <w:r>
      <w:fldChar w:fldCharType="separate"/>
    </w:r>
    <w:r w:rsidR="00E47C44">
      <w:rPr>
        <w:rStyle w:val="aa"/>
        <w:noProof/>
      </w:rPr>
      <w:t>2</w:t>
    </w:r>
    <w:r>
      <w:fldChar w:fldCharType="end"/>
    </w:r>
  </w:p>
  <w:p w:rsidR="00F1004E" w:rsidRDefault="0028365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656" w:rsidRDefault="00283656" w:rsidP="00DA0E8A">
      <w:r>
        <w:separator/>
      </w:r>
    </w:p>
  </w:footnote>
  <w:footnote w:type="continuationSeparator" w:id="0">
    <w:p w:rsidR="00283656" w:rsidRDefault="00283656" w:rsidP="00DA0E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04E" w:rsidRDefault="00283656">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5"/>
    <w:multiLevelType w:val="multilevel"/>
    <w:tmpl w:val="00000015"/>
    <w:lvl w:ilvl="0">
      <w:start w:val="1"/>
      <w:numFmt w:val="none"/>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E442F3E"/>
    <w:multiLevelType w:val="multilevel"/>
    <w:tmpl w:val="21DEA20C"/>
    <w:lvl w:ilvl="0">
      <w:start w:val="1"/>
      <w:numFmt w:val="decimal"/>
      <w:lvlText w:val="%1."/>
      <w:lvlJc w:val="left"/>
      <w:pPr>
        <w:tabs>
          <w:tab w:val="num" w:pos="720"/>
        </w:tabs>
        <w:ind w:left="720" w:hanging="720"/>
      </w:pPr>
    </w:lvl>
    <w:lvl w:ilvl="1">
      <w:start w:val="1"/>
      <w:numFmt w:val="decimal"/>
      <w:pStyle w:val="a"/>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E8A"/>
    <w:rsid w:val="00000128"/>
    <w:rsid w:val="00000C76"/>
    <w:rsid w:val="0000122F"/>
    <w:rsid w:val="00002A10"/>
    <w:rsid w:val="00004D8B"/>
    <w:rsid w:val="000058ED"/>
    <w:rsid w:val="00007B9D"/>
    <w:rsid w:val="000102F5"/>
    <w:rsid w:val="00011B1D"/>
    <w:rsid w:val="000124E6"/>
    <w:rsid w:val="00012BD6"/>
    <w:rsid w:val="00012E4F"/>
    <w:rsid w:val="00012F1A"/>
    <w:rsid w:val="000204FC"/>
    <w:rsid w:val="00021572"/>
    <w:rsid w:val="0002211F"/>
    <w:rsid w:val="00022CAC"/>
    <w:rsid w:val="00023E8D"/>
    <w:rsid w:val="0002546D"/>
    <w:rsid w:val="0002551D"/>
    <w:rsid w:val="000258FE"/>
    <w:rsid w:val="00025DAB"/>
    <w:rsid w:val="00027C31"/>
    <w:rsid w:val="0003004B"/>
    <w:rsid w:val="000301E8"/>
    <w:rsid w:val="00030BC0"/>
    <w:rsid w:val="00031354"/>
    <w:rsid w:val="0003149A"/>
    <w:rsid w:val="0003324A"/>
    <w:rsid w:val="000339A3"/>
    <w:rsid w:val="000346D6"/>
    <w:rsid w:val="00036097"/>
    <w:rsid w:val="0004084C"/>
    <w:rsid w:val="00041747"/>
    <w:rsid w:val="00042186"/>
    <w:rsid w:val="00042C1F"/>
    <w:rsid w:val="0004677E"/>
    <w:rsid w:val="000470F9"/>
    <w:rsid w:val="000471D1"/>
    <w:rsid w:val="000479A9"/>
    <w:rsid w:val="00050925"/>
    <w:rsid w:val="00050AF4"/>
    <w:rsid w:val="0005110F"/>
    <w:rsid w:val="000519C7"/>
    <w:rsid w:val="00053272"/>
    <w:rsid w:val="00054C66"/>
    <w:rsid w:val="00054E46"/>
    <w:rsid w:val="00054F37"/>
    <w:rsid w:val="00054FF3"/>
    <w:rsid w:val="0005565F"/>
    <w:rsid w:val="00057424"/>
    <w:rsid w:val="000602F5"/>
    <w:rsid w:val="00060347"/>
    <w:rsid w:val="000613BB"/>
    <w:rsid w:val="00062A82"/>
    <w:rsid w:val="0006734C"/>
    <w:rsid w:val="00067494"/>
    <w:rsid w:val="000674C5"/>
    <w:rsid w:val="00067B9E"/>
    <w:rsid w:val="0007088B"/>
    <w:rsid w:val="00070DB8"/>
    <w:rsid w:val="000714A1"/>
    <w:rsid w:val="000724F4"/>
    <w:rsid w:val="00073D1D"/>
    <w:rsid w:val="00076520"/>
    <w:rsid w:val="0007782A"/>
    <w:rsid w:val="00082965"/>
    <w:rsid w:val="00082DFA"/>
    <w:rsid w:val="00083B6E"/>
    <w:rsid w:val="00086879"/>
    <w:rsid w:val="00091640"/>
    <w:rsid w:val="00091D25"/>
    <w:rsid w:val="00092ACE"/>
    <w:rsid w:val="00092CBC"/>
    <w:rsid w:val="0009373A"/>
    <w:rsid w:val="00094C4B"/>
    <w:rsid w:val="000A0533"/>
    <w:rsid w:val="000A139C"/>
    <w:rsid w:val="000A3DCF"/>
    <w:rsid w:val="000A4F75"/>
    <w:rsid w:val="000A5199"/>
    <w:rsid w:val="000A64FE"/>
    <w:rsid w:val="000A6846"/>
    <w:rsid w:val="000A6C8B"/>
    <w:rsid w:val="000A7BFA"/>
    <w:rsid w:val="000B07E2"/>
    <w:rsid w:val="000B0CDF"/>
    <w:rsid w:val="000B1117"/>
    <w:rsid w:val="000B1992"/>
    <w:rsid w:val="000B1AA8"/>
    <w:rsid w:val="000B20FD"/>
    <w:rsid w:val="000B4680"/>
    <w:rsid w:val="000B5E6B"/>
    <w:rsid w:val="000B7044"/>
    <w:rsid w:val="000C0023"/>
    <w:rsid w:val="000C0A94"/>
    <w:rsid w:val="000C2FEC"/>
    <w:rsid w:val="000C3091"/>
    <w:rsid w:val="000C4439"/>
    <w:rsid w:val="000C4F3D"/>
    <w:rsid w:val="000C6A8C"/>
    <w:rsid w:val="000C6CD0"/>
    <w:rsid w:val="000D0161"/>
    <w:rsid w:val="000D01FC"/>
    <w:rsid w:val="000D077E"/>
    <w:rsid w:val="000D12FC"/>
    <w:rsid w:val="000D2F54"/>
    <w:rsid w:val="000D3788"/>
    <w:rsid w:val="000D4812"/>
    <w:rsid w:val="000D5240"/>
    <w:rsid w:val="000D53BA"/>
    <w:rsid w:val="000D683D"/>
    <w:rsid w:val="000D696C"/>
    <w:rsid w:val="000E025B"/>
    <w:rsid w:val="000E14F4"/>
    <w:rsid w:val="000E1B66"/>
    <w:rsid w:val="000E2DA5"/>
    <w:rsid w:val="000E3696"/>
    <w:rsid w:val="000E517E"/>
    <w:rsid w:val="000E6741"/>
    <w:rsid w:val="000F0A83"/>
    <w:rsid w:val="000F12F7"/>
    <w:rsid w:val="000F26A5"/>
    <w:rsid w:val="000F2715"/>
    <w:rsid w:val="000F290E"/>
    <w:rsid w:val="000F4632"/>
    <w:rsid w:val="000F6891"/>
    <w:rsid w:val="000F714B"/>
    <w:rsid w:val="0010051D"/>
    <w:rsid w:val="00100AC3"/>
    <w:rsid w:val="00102C4D"/>
    <w:rsid w:val="00102EB0"/>
    <w:rsid w:val="00104D3F"/>
    <w:rsid w:val="00104FF0"/>
    <w:rsid w:val="001060F9"/>
    <w:rsid w:val="00110250"/>
    <w:rsid w:val="0011417B"/>
    <w:rsid w:val="00114363"/>
    <w:rsid w:val="00116F55"/>
    <w:rsid w:val="001177AF"/>
    <w:rsid w:val="00120B5B"/>
    <w:rsid w:val="00121081"/>
    <w:rsid w:val="00121A27"/>
    <w:rsid w:val="00122639"/>
    <w:rsid w:val="00122D22"/>
    <w:rsid w:val="00123290"/>
    <w:rsid w:val="00123D5B"/>
    <w:rsid w:val="00124012"/>
    <w:rsid w:val="001247FE"/>
    <w:rsid w:val="00125D55"/>
    <w:rsid w:val="001260A0"/>
    <w:rsid w:val="0012616D"/>
    <w:rsid w:val="00126B89"/>
    <w:rsid w:val="00131DF9"/>
    <w:rsid w:val="00134DD0"/>
    <w:rsid w:val="001360FD"/>
    <w:rsid w:val="00137E40"/>
    <w:rsid w:val="00141A90"/>
    <w:rsid w:val="00141FCC"/>
    <w:rsid w:val="0014264E"/>
    <w:rsid w:val="0014279E"/>
    <w:rsid w:val="00143018"/>
    <w:rsid w:val="00145642"/>
    <w:rsid w:val="00146E2D"/>
    <w:rsid w:val="00147569"/>
    <w:rsid w:val="00147B3F"/>
    <w:rsid w:val="00147D0B"/>
    <w:rsid w:val="00150BCD"/>
    <w:rsid w:val="00150D67"/>
    <w:rsid w:val="001520C4"/>
    <w:rsid w:val="00152255"/>
    <w:rsid w:val="0015266B"/>
    <w:rsid w:val="001529C4"/>
    <w:rsid w:val="00153A9F"/>
    <w:rsid w:val="0015632F"/>
    <w:rsid w:val="0015641E"/>
    <w:rsid w:val="0015646C"/>
    <w:rsid w:val="00157F2D"/>
    <w:rsid w:val="00161728"/>
    <w:rsid w:val="00162711"/>
    <w:rsid w:val="00162B5E"/>
    <w:rsid w:val="00162E5D"/>
    <w:rsid w:val="00162FAF"/>
    <w:rsid w:val="00163855"/>
    <w:rsid w:val="00163EB1"/>
    <w:rsid w:val="00164470"/>
    <w:rsid w:val="001648D1"/>
    <w:rsid w:val="0016566D"/>
    <w:rsid w:val="0016575E"/>
    <w:rsid w:val="00166A2A"/>
    <w:rsid w:val="001672C9"/>
    <w:rsid w:val="00171021"/>
    <w:rsid w:val="00171F10"/>
    <w:rsid w:val="00172348"/>
    <w:rsid w:val="00172DC2"/>
    <w:rsid w:val="00174166"/>
    <w:rsid w:val="00175EB3"/>
    <w:rsid w:val="001775B8"/>
    <w:rsid w:val="00177614"/>
    <w:rsid w:val="00180D89"/>
    <w:rsid w:val="001817F3"/>
    <w:rsid w:val="00184FBB"/>
    <w:rsid w:val="00185331"/>
    <w:rsid w:val="001860C6"/>
    <w:rsid w:val="001870DC"/>
    <w:rsid w:val="00187F53"/>
    <w:rsid w:val="00190A91"/>
    <w:rsid w:val="00191BB2"/>
    <w:rsid w:val="00192808"/>
    <w:rsid w:val="001937A8"/>
    <w:rsid w:val="001967FB"/>
    <w:rsid w:val="00197FE9"/>
    <w:rsid w:val="001A0015"/>
    <w:rsid w:val="001A0B34"/>
    <w:rsid w:val="001A13EA"/>
    <w:rsid w:val="001A1B2A"/>
    <w:rsid w:val="001A1EC3"/>
    <w:rsid w:val="001A31AE"/>
    <w:rsid w:val="001A3277"/>
    <w:rsid w:val="001A6561"/>
    <w:rsid w:val="001A67ED"/>
    <w:rsid w:val="001A70D5"/>
    <w:rsid w:val="001A727E"/>
    <w:rsid w:val="001A7486"/>
    <w:rsid w:val="001A7CAA"/>
    <w:rsid w:val="001B1375"/>
    <w:rsid w:val="001B3513"/>
    <w:rsid w:val="001B47EC"/>
    <w:rsid w:val="001B502A"/>
    <w:rsid w:val="001B5CCD"/>
    <w:rsid w:val="001C0A5C"/>
    <w:rsid w:val="001C2621"/>
    <w:rsid w:val="001C271D"/>
    <w:rsid w:val="001C3078"/>
    <w:rsid w:val="001C3B02"/>
    <w:rsid w:val="001C3D2C"/>
    <w:rsid w:val="001C3DA1"/>
    <w:rsid w:val="001C53A2"/>
    <w:rsid w:val="001C5E34"/>
    <w:rsid w:val="001C771F"/>
    <w:rsid w:val="001D0417"/>
    <w:rsid w:val="001D0518"/>
    <w:rsid w:val="001D30E2"/>
    <w:rsid w:val="001D36FB"/>
    <w:rsid w:val="001D4713"/>
    <w:rsid w:val="001D4D4C"/>
    <w:rsid w:val="001D508C"/>
    <w:rsid w:val="001D59D7"/>
    <w:rsid w:val="001D5F62"/>
    <w:rsid w:val="001D62C1"/>
    <w:rsid w:val="001E1CBC"/>
    <w:rsid w:val="001E3109"/>
    <w:rsid w:val="001E3767"/>
    <w:rsid w:val="001E4172"/>
    <w:rsid w:val="001E4802"/>
    <w:rsid w:val="001E5F9B"/>
    <w:rsid w:val="001F0C76"/>
    <w:rsid w:val="001F1F51"/>
    <w:rsid w:val="001F2F6C"/>
    <w:rsid w:val="001F317A"/>
    <w:rsid w:val="001F4343"/>
    <w:rsid w:val="001F5B2A"/>
    <w:rsid w:val="001F6CC7"/>
    <w:rsid w:val="001F6EAD"/>
    <w:rsid w:val="001F6FBD"/>
    <w:rsid w:val="0020045D"/>
    <w:rsid w:val="00200576"/>
    <w:rsid w:val="0020100B"/>
    <w:rsid w:val="002013E9"/>
    <w:rsid w:val="00202CDD"/>
    <w:rsid w:val="00204866"/>
    <w:rsid w:val="00210330"/>
    <w:rsid w:val="0021223D"/>
    <w:rsid w:val="0021240D"/>
    <w:rsid w:val="00213743"/>
    <w:rsid w:val="00213DA3"/>
    <w:rsid w:val="0021604C"/>
    <w:rsid w:val="002163E7"/>
    <w:rsid w:val="002167EB"/>
    <w:rsid w:val="002167F9"/>
    <w:rsid w:val="0021698D"/>
    <w:rsid w:val="00216BE2"/>
    <w:rsid w:val="00217ACB"/>
    <w:rsid w:val="00222B0C"/>
    <w:rsid w:val="002232A0"/>
    <w:rsid w:val="002235FA"/>
    <w:rsid w:val="00225AC4"/>
    <w:rsid w:val="00226278"/>
    <w:rsid w:val="00227D43"/>
    <w:rsid w:val="00227F21"/>
    <w:rsid w:val="00231EB7"/>
    <w:rsid w:val="002323E3"/>
    <w:rsid w:val="0023284B"/>
    <w:rsid w:val="002336DB"/>
    <w:rsid w:val="00235910"/>
    <w:rsid w:val="00236A83"/>
    <w:rsid w:val="00237586"/>
    <w:rsid w:val="00241CA7"/>
    <w:rsid w:val="00242477"/>
    <w:rsid w:val="00243DF3"/>
    <w:rsid w:val="00246164"/>
    <w:rsid w:val="00246DFD"/>
    <w:rsid w:val="00251E86"/>
    <w:rsid w:val="00252943"/>
    <w:rsid w:val="00252A89"/>
    <w:rsid w:val="00253D8E"/>
    <w:rsid w:val="00253FA7"/>
    <w:rsid w:val="00254110"/>
    <w:rsid w:val="00254B09"/>
    <w:rsid w:val="00254B9A"/>
    <w:rsid w:val="00255869"/>
    <w:rsid w:val="00255DA2"/>
    <w:rsid w:val="00257291"/>
    <w:rsid w:val="0025791B"/>
    <w:rsid w:val="00257D0A"/>
    <w:rsid w:val="00260074"/>
    <w:rsid w:val="002602E5"/>
    <w:rsid w:val="0026054B"/>
    <w:rsid w:val="00261A10"/>
    <w:rsid w:val="002635E9"/>
    <w:rsid w:val="00263E8E"/>
    <w:rsid w:val="00264BCF"/>
    <w:rsid w:val="002654CB"/>
    <w:rsid w:val="0026629B"/>
    <w:rsid w:val="00266753"/>
    <w:rsid w:val="00266AE2"/>
    <w:rsid w:val="0026700C"/>
    <w:rsid w:val="002701E8"/>
    <w:rsid w:val="002702D1"/>
    <w:rsid w:val="002704E0"/>
    <w:rsid w:val="00270B53"/>
    <w:rsid w:val="00271277"/>
    <w:rsid w:val="00271E0A"/>
    <w:rsid w:val="00272614"/>
    <w:rsid w:val="00272A5E"/>
    <w:rsid w:val="002740E5"/>
    <w:rsid w:val="00274111"/>
    <w:rsid w:val="002746DE"/>
    <w:rsid w:val="00275B99"/>
    <w:rsid w:val="00275C80"/>
    <w:rsid w:val="002762E0"/>
    <w:rsid w:val="0028220E"/>
    <w:rsid w:val="002832D3"/>
    <w:rsid w:val="002833C2"/>
    <w:rsid w:val="00283656"/>
    <w:rsid w:val="00284377"/>
    <w:rsid w:val="00286408"/>
    <w:rsid w:val="002866E4"/>
    <w:rsid w:val="002909F7"/>
    <w:rsid w:val="00290C90"/>
    <w:rsid w:val="00290E59"/>
    <w:rsid w:val="00290F2F"/>
    <w:rsid w:val="00291A9A"/>
    <w:rsid w:val="00291AFE"/>
    <w:rsid w:val="002946AE"/>
    <w:rsid w:val="00294B76"/>
    <w:rsid w:val="0029768D"/>
    <w:rsid w:val="002A09DC"/>
    <w:rsid w:val="002A223F"/>
    <w:rsid w:val="002A2BEA"/>
    <w:rsid w:val="002A4A96"/>
    <w:rsid w:val="002A4F39"/>
    <w:rsid w:val="002A5233"/>
    <w:rsid w:val="002A5BE9"/>
    <w:rsid w:val="002A67BA"/>
    <w:rsid w:val="002A75F7"/>
    <w:rsid w:val="002B0233"/>
    <w:rsid w:val="002B0FEE"/>
    <w:rsid w:val="002B1007"/>
    <w:rsid w:val="002B1544"/>
    <w:rsid w:val="002B1591"/>
    <w:rsid w:val="002B1FE4"/>
    <w:rsid w:val="002B2300"/>
    <w:rsid w:val="002B24BA"/>
    <w:rsid w:val="002B255E"/>
    <w:rsid w:val="002B337E"/>
    <w:rsid w:val="002B3906"/>
    <w:rsid w:val="002B409F"/>
    <w:rsid w:val="002B4634"/>
    <w:rsid w:val="002B58F8"/>
    <w:rsid w:val="002B6826"/>
    <w:rsid w:val="002B6D49"/>
    <w:rsid w:val="002B7FF1"/>
    <w:rsid w:val="002C1CF6"/>
    <w:rsid w:val="002C3000"/>
    <w:rsid w:val="002C4709"/>
    <w:rsid w:val="002C5591"/>
    <w:rsid w:val="002C587D"/>
    <w:rsid w:val="002C5C5F"/>
    <w:rsid w:val="002C6316"/>
    <w:rsid w:val="002C647D"/>
    <w:rsid w:val="002C6DB2"/>
    <w:rsid w:val="002C79AE"/>
    <w:rsid w:val="002D01DF"/>
    <w:rsid w:val="002D121D"/>
    <w:rsid w:val="002D1257"/>
    <w:rsid w:val="002D1E30"/>
    <w:rsid w:val="002D1F55"/>
    <w:rsid w:val="002D240B"/>
    <w:rsid w:val="002D29D9"/>
    <w:rsid w:val="002D3D3E"/>
    <w:rsid w:val="002D4962"/>
    <w:rsid w:val="002D4A12"/>
    <w:rsid w:val="002D58EC"/>
    <w:rsid w:val="002E0AA1"/>
    <w:rsid w:val="002E1B81"/>
    <w:rsid w:val="002E21EC"/>
    <w:rsid w:val="002E22C5"/>
    <w:rsid w:val="002E2938"/>
    <w:rsid w:val="002E2B60"/>
    <w:rsid w:val="002E398B"/>
    <w:rsid w:val="002E39A8"/>
    <w:rsid w:val="002E4116"/>
    <w:rsid w:val="002E4312"/>
    <w:rsid w:val="002E4AC5"/>
    <w:rsid w:val="002E59F0"/>
    <w:rsid w:val="002E7550"/>
    <w:rsid w:val="002F06B9"/>
    <w:rsid w:val="002F096A"/>
    <w:rsid w:val="002F27FD"/>
    <w:rsid w:val="002F6D87"/>
    <w:rsid w:val="002F6DE7"/>
    <w:rsid w:val="002F77A5"/>
    <w:rsid w:val="00301E64"/>
    <w:rsid w:val="003024C4"/>
    <w:rsid w:val="0030272D"/>
    <w:rsid w:val="003045B0"/>
    <w:rsid w:val="003048D9"/>
    <w:rsid w:val="0030572B"/>
    <w:rsid w:val="00305AC1"/>
    <w:rsid w:val="00310561"/>
    <w:rsid w:val="00310728"/>
    <w:rsid w:val="00311E2E"/>
    <w:rsid w:val="00311FF6"/>
    <w:rsid w:val="003126FE"/>
    <w:rsid w:val="00312DF9"/>
    <w:rsid w:val="00314230"/>
    <w:rsid w:val="003149CB"/>
    <w:rsid w:val="00314AE3"/>
    <w:rsid w:val="003150C1"/>
    <w:rsid w:val="00315C26"/>
    <w:rsid w:val="00316B9A"/>
    <w:rsid w:val="00316E6B"/>
    <w:rsid w:val="00317D3F"/>
    <w:rsid w:val="003202C9"/>
    <w:rsid w:val="003214F9"/>
    <w:rsid w:val="00324474"/>
    <w:rsid w:val="0032518D"/>
    <w:rsid w:val="003264A1"/>
    <w:rsid w:val="00326EEF"/>
    <w:rsid w:val="00327122"/>
    <w:rsid w:val="00327AA3"/>
    <w:rsid w:val="00333760"/>
    <w:rsid w:val="003339A8"/>
    <w:rsid w:val="00335525"/>
    <w:rsid w:val="0033760E"/>
    <w:rsid w:val="00341129"/>
    <w:rsid w:val="003420BD"/>
    <w:rsid w:val="00342A75"/>
    <w:rsid w:val="0034311D"/>
    <w:rsid w:val="00343C6F"/>
    <w:rsid w:val="00344336"/>
    <w:rsid w:val="00344C27"/>
    <w:rsid w:val="0034578C"/>
    <w:rsid w:val="00346240"/>
    <w:rsid w:val="00346267"/>
    <w:rsid w:val="00346345"/>
    <w:rsid w:val="00346C82"/>
    <w:rsid w:val="00347C50"/>
    <w:rsid w:val="00350C8D"/>
    <w:rsid w:val="00352EE9"/>
    <w:rsid w:val="00352F3F"/>
    <w:rsid w:val="0035339C"/>
    <w:rsid w:val="00355D30"/>
    <w:rsid w:val="00356A42"/>
    <w:rsid w:val="0035714B"/>
    <w:rsid w:val="00357452"/>
    <w:rsid w:val="00357B0C"/>
    <w:rsid w:val="0036104C"/>
    <w:rsid w:val="0036113D"/>
    <w:rsid w:val="00361A88"/>
    <w:rsid w:val="00362309"/>
    <w:rsid w:val="00364588"/>
    <w:rsid w:val="00364F3C"/>
    <w:rsid w:val="00365759"/>
    <w:rsid w:val="00365A0F"/>
    <w:rsid w:val="00367C4C"/>
    <w:rsid w:val="00370FA6"/>
    <w:rsid w:val="00371B97"/>
    <w:rsid w:val="003730F1"/>
    <w:rsid w:val="00373E35"/>
    <w:rsid w:val="00375C0E"/>
    <w:rsid w:val="00375DEE"/>
    <w:rsid w:val="00376CDA"/>
    <w:rsid w:val="00377620"/>
    <w:rsid w:val="00377A30"/>
    <w:rsid w:val="00377DEB"/>
    <w:rsid w:val="0038142B"/>
    <w:rsid w:val="00381B94"/>
    <w:rsid w:val="00383561"/>
    <w:rsid w:val="00383A84"/>
    <w:rsid w:val="003844D4"/>
    <w:rsid w:val="00385F47"/>
    <w:rsid w:val="00386193"/>
    <w:rsid w:val="00386A7E"/>
    <w:rsid w:val="00387518"/>
    <w:rsid w:val="0039156C"/>
    <w:rsid w:val="003924EA"/>
    <w:rsid w:val="00392866"/>
    <w:rsid w:val="00394596"/>
    <w:rsid w:val="003951BC"/>
    <w:rsid w:val="00395361"/>
    <w:rsid w:val="00397955"/>
    <w:rsid w:val="003979AA"/>
    <w:rsid w:val="003A3597"/>
    <w:rsid w:val="003A3C36"/>
    <w:rsid w:val="003A6471"/>
    <w:rsid w:val="003A6692"/>
    <w:rsid w:val="003A7452"/>
    <w:rsid w:val="003A7920"/>
    <w:rsid w:val="003B0A2B"/>
    <w:rsid w:val="003B1064"/>
    <w:rsid w:val="003B17E3"/>
    <w:rsid w:val="003B1853"/>
    <w:rsid w:val="003B1C73"/>
    <w:rsid w:val="003B2565"/>
    <w:rsid w:val="003B26C4"/>
    <w:rsid w:val="003B4594"/>
    <w:rsid w:val="003B5563"/>
    <w:rsid w:val="003B7711"/>
    <w:rsid w:val="003C1368"/>
    <w:rsid w:val="003C19BA"/>
    <w:rsid w:val="003C220D"/>
    <w:rsid w:val="003C277E"/>
    <w:rsid w:val="003C2D9B"/>
    <w:rsid w:val="003C30F3"/>
    <w:rsid w:val="003C3860"/>
    <w:rsid w:val="003C5F23"/>
    <w:rsid w:val="003C631B"/>
    <w:rsid w:val="003C6BA9"/>
    <w:rsid w:val="003C7035"/>
    <w:rsid w:val="003C7271"/>
    <w:rsid w:val="003D168D"/>
    <w:rsid w:val="003D3A81"/>
    <w:rsid w:val="003D3CA3"/>
    <w:rsid w:val="003D4033"/>
    <w:rsid w:val="003D49B3"/>
    <w:rsid w:val="003D4B27"/>
    <w:rsid w:val="003D50B6"/>
    <w:rsid w:val="003D6D47"/>
    <w:rsid w:val="003D70E9"/>
    <w:rsid w:val="003E03B7"/>
    <w:rsid w:val="003E0F36"/>
    <w:rsid w:val="003E2F2C"/>
    <w:rsid w:val="003E37DF"/>
    <w:rsid w:val="003E3FAF"/>
    <w:rsid w:val="003E5415"/>
    <w:rsid w:val="003E677D"/>
    <w:rsid w:val="003E75D0"/>
    <w:rsid w:val="003F0F50"/>
    <w:rsid w:val="003F2124"/>
    <w:rsid w:val="003F246D"/>
    <w:rsid w:val="003F5FC9"/>
    <w:rsid w:val="003F6949"/>
    <w:rsid w:val="003F6F39"/>
    <w:rsid w:val="003F73C5"/>
    <w:rsid w:val="00400B0C"/>
    <w:rsid w:val="004021DB"/>
    <w:rsid w:val="00402567"/>
    <w:rsid w:val="0040295A"/>
    <w:rsid w:val="00406DCA"/>
    <w:rsid w:val="00406E70"/>
    <w:rsid w:val="004072CB"/>
    <w:rsid w:val="0040749F"/>
    <w:rsid w:val="004078B9"/>
    <w:rsid w:val="00410F3C"/>
    <w:rsid w:val="00411F6D"/>
    <w:rsid w:val="0041255D"/>
    <w:rsid w:val="00412AB2"/>
    <w:rsid w:val="00413DFA"/>
    <w:rsid w:val="00415113"/>
    <w:rsid w:val="004174CA"/>
    <w:rsid w:val="00420712"/>
    <w:rsid w:val="00421CE7"/>
    <w:rsid w:val="00423773"/>
    <w:rsid w:val="0042394E"/>
    <w:rsid w:val="0042495D"/>
    <w:rsid w:val="004266D9"/>
    <w:rsid w:val="00427090"/>
    <w:rsid w:val="004271D7"/>
    <w:rsid w:val="004338FB"/>
    <w:rsid w:val="00434F4B"/>
    <w:rsid w:val="00435316"/>
    <w:rsid w:val="00435493"/>
    <w:rsid w:val="00436A3E"/>
    <w:rsid w:val="00440DBB"/>
    <w:rsid w:val="004426C0"/>
    <w:rsid w:val="00443BE5"/>
    <w:rsid w:val="00443D09"/>
    <w:rsid w:val="004453CE"/>
    <w:rsid w:val="00447439"/>
    <w:rsid w:val="004531A2"/>
    <w:rsid w:val="0045682B"/>
    <w:rsid w:val="00456981"/>
    <w:rsid w:val="00462F5C"/>
    <w:rsid w:val="00464319"/>
    <w:rsid w:val="0046523A"/>
    <w:rsid w:val="00466F36"/>
    <w:rsid w:val="00467914"/>
    <w:rsid w:val="00472C26"/>
    <w:rsid w:val="00473311"/>
    <w:rsid w:val="00476F33"/>
    <w:rsid w:val="004778CF"/>
    <w:rsid w:val="004809A8"/>
    <w:rsid w:val="004813B6"/>
    <w:rsid w:val="00481424"/>
    <w:rsid w:val="004844E1"/>
    <w:rsid w:val="00484EBF"/>
    <w:rsid w:val="00487D10"/>
    <w:rsid w:val="00490F68"/>
    <w:rsid w:val="00491162"/>
    <w:rsid w:val="0049133D"/>
    <w:rsid w:val="00493AE6"/>
    <w:rsid w:val="00495EA5"/>
    <w:rsid w:val="0049644A"/>
    <w:rsid w:val="004964A5"/>
    <w:rsid w:val="00496DE6"/>
    <w:rsid w:val="004A1316"/>
    <w:rsid w:val="004A2C9B"/>
    <w:rsid w:val="004A348B"/>
    <w:rsid w:val="004A5194"/>
    <w:rsid w:val="004A70DD"/>
    <w:rsid w:val="004A743B"/>
    <w:rsid w:val="004A7B83"/>
    <w:rsid w:val="004A7D62"/>
    <w:rsid w:val="004A7F2D"/>
    <w:rsid w:val="004B09FE"/>
    <w:rsid w:val="004B0D3C"/>
    <w:rsid w:val="004B11AE"/>
    <w:rsid w:val="004B1CA4"/>
    <w:rsid w:val="004B2F1D"/>
    <w:rsid w:val="004B4310"/>
    <w:rsid w:val="004B47FF"/>
    <w:rsid w:val="004B4DD7"/>
    <w:rsid w:val="004B55AA"/>
    <w:rsid w:val="004B7371"/>
    <w:rsid w:val="004B777E"/>
    <w:rsid w:val="004C0609"/>
    <w:rsid w:val="004C098D"/>
    <w:rsid w:val="004C0F2B"/>
    <w:rsid w:val="004C30A8"/>
    <w:rsid w:val="004C3625"/>
    <w:rsid w:val="004C4B23"/>
    <w:rsid w:val="004C5627"/>
    <w:rsid w:val="004C6755"/>
    <w:rsid w:val="004C6A9F"/>
    <w:rsid w:val="004C72B0"/>
    <w:rsid w:val="004D04D5"/>
    <w:rsid w:val="004D0C11"/>
    <w:rsid w:val="004D30EE"/>
    <w:rsid w:val="004D3D43"/>
    <w:rsid w:val="004D6FC0"/>
    <w:rsid w:val="004E2652"/>
    <w:rsid w:val="004E4B4B"/>
    <w:rsid w:val="004E5238"/>
    <w:rsid w:val="004E6F8E"/>
    <w:rsid w:val="004F0534"/>
    <w:rsid w:val="004F4010"/>
    <w:rsid w:val="004F46C5"/>
    <w:rsid w:val="004F5FD4"/>
    <w:rsid w:val="004F61CC"/>
    <w:rsid w:val="004F7CB2"/>
    <w:rsid w:val="00500284"/>
    <w:rsid w:val="00500A6A"/>
    <w:rsid w:val="00501DD3"/>
    <w:rsid w:val="0050333F"/>
    <w:rsid w:val="005033FB"/>
    <w:rsid w:val="00505C47"/>
    <w:rsid w:val="005076B8"/>
    <w:rsid w:val="00510528"/>
    <w:rsid w:val="0051509A"/>
    <w:rsid w:val="0051551C"/>
    <w:rsid w:val="0051575F"/>
    <w:rsid w:val="005166D9"/>
    <w:rsid w:val="00516A2E"/>
    <w:rsid w:val="005172F8"/>
    <w:rsid w:val="0052315B"/>
    <w:rsid w:val="0052610D"/>
    <w:rsid w:val="00530006"/>
    <w:rsid w:val="005307B6"/>
    <w:rsid w:val="005311D8"/>
    <w:rsid w:val="0053123B"/>
    <w:rsid w:val="00536ED6"/>
    <w:rsid w:val="005370BC"/>
    <w:rsid w:val="00537CC2"/>
    <w:rsid w:val="00543D3F"/>
    <w:rsid w:val="00543D6F"/>
    <w:rsid w:val="005453F2"/>
    <w:rsid w:val="00547522"/>
    <w:rsid w:val="005478BD"/>
    <w:rsid w:val="0055143B"/>
    <w:rsid w:val="005514C8"/>
    <w:rsid w:val="00553A94"/>
    <w:rsid w:val="00554325"/>
    <w:rsid w:val="0055462F"/>
    <w:rsid w:val="005565F3"/>
    <w:rsid w:val="00556637"/>
    <w:rsid w:val="00556D68"/>
    <w:rsid w:val="00556D71"/>
    <w:rsid w:val="00557E1D"/>
    <w:rsid w:val="00560DAA"/>
    <w:rsid w:val="00561DA3"/>
    <w:rsid w:val="005625F7"/>
    <w:rsid w:val="0056457C"/>
    <w:rsid w:val="005650AB"/>
    <w:rsid w:val="005652C0"/>
    <w:rsid w:val="0056589B"/>
    <w:rsid w:val="00566291"/>
    <w:rsid w:val="00567B6D"/>
    <w:rsid w:val="00567F7A"/>
    <w:rsid w:val="00571188"/>
    <w:rsid w:val="00571400"/>
    <w:rsid w:val="00571748"/>
    <w:rsid w:val="00573A34"/>
    <w:rsid w:val="0057432E"/>
    <w:rsid w:val="00574432"/>
    <w:rsid w:val="00574A1F"/>
    <w:rsid w:val="005753C8"/>
    <w:rsid w:val="00575D0D"/>
    <w:rsid w:val="00576AE5"/>
    <w:rsid w:val="0057737B"/>
    <w:rsid w:val="00580A4C"/>
    <w:rsid w:val="00582DB6"/>
    <w:rsid w:val="0058350C"/>
    <w:rsid w:val="0058472F"/>
    <w:rsid w:val="005876A0"/>
    <w:rsid w:val="00587DE6"/>
    <w:rsid w:val="00591F1E"/>
    <w:rsid w:val="00591F39"/>
    <w:rsid w:val="00592B3B"/>
    <w:rsid w:val="00593B53"/>
    <w:rsid w:val="00594F7A"/>
    <w:rsid w:val="005959F1"/>
    <w:rsid w:val="00595FE2"/>
    <w:rsid w:val="005971BD"/>
    <w:rsid w:val="00597E9B"/>
    <w:rsid w:val="005A0A77"/>
    <w:rsid w:val="005A14AA"/>
    <w:rsid w:val="005A20DA"/>
    <w:rsid w:val="005A31E0"/>
    <w:rsid w:val="005A418D"/>
    <w:rsid w:val="005A6E39"/>
    <w:rsid w:val="005B1586"/>
    <w:rsid w:val="005B163D"/>
    <w:rsid w:val="005B189A"/>
    <w:rsid w:val="005B1E39"/>
    <w:rsid w:val="005B2050"/>
    <w:rsid w:val="005B27EF"/>
    <w:rsid w:val="005B31A8"/>
    <w:rsid w:val="005B3E78"/>
    <w:rsid w:val="005B4C9C"/>
    <w:rsid w:val="005B4E8C"/>
    <w:rsid w:val="005B50D6"/>
    <w:rsid w:val="005B517B"/>
    <w:rsid w:val="005B6C45"/>
    <w:rsid w:val="005C05F0"/>
    <w:rsid w:val="005C124A"/>
    <w:rsid w:val="005C3214"/>
    <w:rsid w:val="005C4AAC"/>
    <w:rsid w:val="005C5C07"/>
    <w:rsid w:val="005C71D0"/>
    <w:rsid w:val="005C736B"/>
    <w:rsid w:val="005D0F2F"/>
    <w:rsid w:val="005D46CB"/>
    <w:rsid w:val="005D46EE"/>
    <w:rsid w:val="005D4E1D"/>
    <w:rsid w:val="005D4F1D"/>
    <w:rsid w:val="005D55DC"/>
    <w:rsid w:val="005D60D1"/>
    <w:rsid w:val="005D7036"/>
    <w:rsid w:val="005D719F"/>
    <w:rsid w:val="005D7840"/>
    <w:rsid w:val="005D7EBD"/>
    <w:rsid w:val="005E1666"/>
    <w:rsid w:val="005E1D9B"/>
    <w:rsid w:val="005E3D1F"/>
    <w:rsid w:val="005E4E12"/>
    <w:rsid w:val="005E5958"/>
    <w:rsid w:val="005E5D53"/>
    <w:rsid w:val="005E69BB"/>
    <w:rsid w:val="005E7D6C"/>
    <w:rsid w:val="005F0BC3"/>
    <w:rsid w:val="005F28AC"/>
    <w:rsid w:val="005F3023"/>
    <w:rsid w:val="005F38E4"/>
    <w:rsid w:val="005F5A90"/>
    <w:rsid w:val="005F70AB"/>
    <w:rsid w:val="005F7C61"/>
    <w:rsid w:val="006004F5"/>
    <w:rsid w:val="00600CC2"/>
    <w:rsid w:val="006015F6"/>
    <w:rsid w:val="006021BA"/>
    <w:rsid w:val="006043D4"/>
    <w:rsid w:val="00605516"/>
    <w:rsid w:val="00606C3C"/>
    <w:rsid w:val="006071F4"/>
    <w:rsid w:val="00607CBD"/>
    <w:rsid w:val="006101A3"/>
    <w:rsid w:val="006106F9"/>
    <w:rsid w:val="00610F89"/>
    <w:rsid w:val="00610FEE"/>
    <w:rsid w:val="00613E92"/>
    <w:rsid w:val="00614BD0"/>
    <w:rsid w:val="006177E0"/>
    <w:rsid w:val="00620318"/>
    <w:rsid w:val="0062177B"/>
    <w:rsid w:val="006217A7"/>
    <w:rsid w:val="0062220F"/>
    <w:rsid w:val="006233C8"/>
    <w:rsid w:val="0062391B"/>
    <w:rsid w:val="0062438D"/>
    <w:rsid w:val="0063045F"/>
    <w:rsid w:val="0063175B"/>
    <w:rsid w:val="006349A1"/>
    <w:rsid w:val="00636C8C"/>
    <w:rsid w:val="00637CE1"/>
    <w:rsid w:val="00637ED1"/>
    <w:rsid w:val="0064023B"/>
    <w:rsid w:val="00640D76"/>
    <w:rsid w:val="0064229E"/>
    <w:rsid w:val="00643DAC"/>
    <w:rsid w:val="00643E98"/>
    <w:rsid w:val="006440A6"/>
    <w:rsid w:val="006440FC"/>
    <w:rsid w:val="006444E9"/>
    <w:rsid w:val="006450CA"/>
    <w:rsid w:val="006458F5"/>
    <w:rsid w:val="00646373"/>
    <w:rsid w:val="00646434"/>
    <w:rsid w:val="00646853"/>
    <w:rsid w:val="00647ACB"/>
    <w:rsid w:val="006503AE"/>
    <w:rsid w:val="00650A09"/>
    <w:rsid w:val="006521FB"/>
    <w:rsid w:val="00652875"/>
    <w:rsid w:val="00655596"/>
    <w:rsid w:val="006561C6"/>
    <w:rsid w:val="00656CDD"/>
    <w:rsid w:val="00660001"/>
    <w:rsid w:val="006602F9"/>
    <w:rsid w:val="00660906"/>
    <w:rsid w:val="00660C2A"/>
    <w:rsid w:val="00662294"/>
    <w:rsid w:val="00662F2F"/>
    <w:rsid w:val="00663055"/>
    <w:rsid w:val="00663A60"/>
    <w:rsid w:val="00666065"/>
    <w:rsid w:val="00666465"/>
    <w:rsid w:val="00670FC2"/>
    <w:rsid w:val="0067100C"/>
    <w:rsid w:val="0067199F"/>
    <w:rsid w:val="0067293F"/>
    <w:rsid w:val="00675CEC"/>
    <w:rsid w:val="00676596"/>
    <w:rsid w:val="00677356"/>
    <w:rsid w:val="00680D00"/>
    <w:rsid w:val="00682C24"/>
    <w:rsid w:val="00684266"/>
    <w:rsid w:val="006845C0"/>
    <w:rsid w:val="006849AB"/>
    <w:rsid w:val="00691266"/>
    <w:rsid w:val="006914B7"/>
    <w:rsid w:val="00692533"/>
    <w:rsid w:val="00692F58"/>
    <w:rsid w:val="00695E28"/>
    <w:rsid w:val="006A108E"/>
    <w:rsid w:val="006A1F00"/>
    <w:rsid w:val="006A380C"/>
    <w:rsid w:val="006A63FD"/>
    <w:rsid w:val="006A7884"/>
    <w:rsid w:val="006A7E32"/>
    <w:rsid w:val="006B063B"/>
    <w:rsid w:val="006B0D4B"/>
    <w:rsid w:val="006B1B9C"/>
    <w:rsid w:val="006B1BC4"/>
    <w:rsid w:val="006B2DB5"/>
    <w:rsid w:val="006B339D"/>
    <w:rsid w:val="006B4C3F"/>
    <w:rsid w:val="006B4FAF"/>
    <w:rsid w:val="006B6112"/>
    <w:rsid w:val="006B7086"/>
    <w:rsid w:val="006C0162"/>
    <w:rsid w:val="006C077F"/>
    <w:rsid w:val="006C121B"/>
    <w:rsid w:val="006C252C"/>
    <w:rsid w:val="006C2851"/>
    <w:rsid w:val="006C32EC"/>
    <w:rsid w:val="006C37A2"/>
    <w:rsid w:val="006C3860"/>
    <w:rsid w:val="006C50F1"/>
    <w:rsid w:val="006C58E2"/>
    <w:rsid w:val="006C5E58"/>
    <w:rsid w:val="006C6188"/>
    <w:rsid w:val="006C773C"/>
    <w:rsid w:val="006D0BFA"/>
    <w:rsid w:val="006D32C5"/>
    <w:rsid w:val="006D33DA"/>
    <w:rsid w:val="006D4375"/>
    <w:rsid w:val="006D6AAA"/>
    <w:rsid w:val="006D731E"/>
    <w:rsid w:val="006E08D4"/>
    <w:rsid w:val="006E2571"/>
    <w:rsid w:val="006E2D1B"/>
    <w:rsid w:val="006E3B0A"/>
    <w:rsid w:val="006E491A"/>
    <w:rsid w:val="006E4C3B"/>
    <w:rsid w:val="006E6567"/>
    <w:rsid w:val="006E697E"/>
    <w:rsid w:val="006E71CD"/>
    <w:rsid w:val="006E7360"/>
    <w:rsid w:val="006E772D"/>
    <w:rsid w:val="006F09DC"/>
    <w:rsid w:val="006F0E84"/>
    <w:rsid w:val="006F1AA9"/>
    <w:rsid w:val="006F256B"/>
    <w:rsid w:val="006F2B3D"/>
    <w:rsid w:val="006F2E8B"/>
    <w:rsid w:val="006F483C"/>
    <w:rsid w:val="006F4D38"/>
    <w:rsid w:val="006F68EB"/>
    <w:rsid w:val="00701C18"/>
    <w:rsid w:val="0070267B"/>
    <w:rsid w:val="00702A0F"/>
    <w:rsid w:val="00703772"/>
    <w:rsid w:val="0070388B"/>
    <w:rsid w:val="0071028A"/>
    <w:rsid w:val="007106DF"/>
    <w:rsid w:val="007115FA"/>
    <w:rsid w:val="00711EC1"/>
    <w:rsid w:val="00715470"/>
    <w:rsid w:val="0071614C"/>
    <w:rsid w:val="007169F7"/>
    <w:rsid w:val="00716E2C"/>
    <w:rsid w:val="007177A4"/>
    <w:rsid w:val="00717D0C"/>
    <w:rsid w:val="00717D6B"/>
    <w:rsid w:val="00720CC4"/>
    <w:rsid w:val="00720E55"/>
    <w:rsid w:val="0072117E"/>
    <w:rsid w:val="00722D27"/>
    <w:rsid w:val="00724B6C"/>
    <w:rsid w:val="007271E0"/>
    <w:rsid w:val="0073019A"/>
    <w:rsid w:val="0073051C"/>
    <w:rsid w:val="00730B66"/>
    <w:rsid w:val="00732C59"/>
    <w:rsid w:val="00734672"/>
    <w:rsid w:val="00734F62"/>
    <w:rsid w:val="00740065"/>
    <w:rsid w:val="0074024B"/>
    <w:rsid w:val="0074072E"/>
    <w:rsid w:val="00740A1A"/>
    <w:rsid w:val="00741DF2"/>
    <w:rsid w:val="00745C02"/>
    <w:rsid w:val="00745C66"/>
    <w:rsid w:val="00745E62"/>
    <w:rsid w:val="007472C1"/>
    <w:rsid w:val="007503AA"/>
    <w:rsid w:val="007537A6"/>
    <w:rsid w:val="00754121"/>
    <w:rsid w:val="00754F1C"/>
    <w:rsid w:val="00755054"/>
    <w:rsid w:val="007556F7"/>
    <w:rsid w:val="00757BE1"/>
    <w:rsid w:val="00757C6D"/>
    <w:rsid w:val="007602E0"/>
    <w:rsid w:val="0076066C"/>
    <w:rsid w:val="007612BC"/>
    <w:rsid w:val="0076181F"/>
    <w:rsid w:val="00761ABB"/>
    <w:rsid w:val="00762F79"/>
    <w:rsid w:val="00763A4B"/>
    <w:rsid w:val="00763B37"/>
    <w:rsid w:val="00763F49"/>
    <w:rsid w:val="00765194"/>
    <w:rsid w:val="00766997"/>
    <w:rsid w:val="00767BC9"/>
    <w:rsid w:val="00767D4F"/>
    <w:rsid w:val="00770A4F"/>
    <w:rsid w:val="0077160F"/>
    <w:rsid w:val="00772A9C"/>
    <w:rsid w:val="00773810"/>
    <w:rsid w:val="00773813"/>
    <w:rsid w:val="00774A3D"/>
    <w:rsid w:val="00775446"/>
    <w:rsid w:val="007759A4"/>
    <w:rsid w:val="00776DF8"/>
    <w:rsid w:val="00781DCA"/>
    <w:rsid w:val="007823BB"/>
    <w:rsid w:val="0078548F"/>
    <w:rsid w:val="00786F55"/>
    <w:rsid w:val="007871AB"/>
    <w:rsid w:val="00787815"/>
    <w:rsid w:val="00787B21"/>
    <w:rsid w:val="00787EF4"/>
    <w:rsid w:val="0079341C"/>
    <w:rsid w:val="00793FEC"/>
    <w:rsid w:val="0079437A"/>
    <w:rsid w:val="00795075"/>
    <w:rsid w:val="007950F6"/>
    <w:rsid w:val="00795219"/>
    <w:rsid w:val="007962CE"/>
    <w:rsid w:val="00796F6B"/>
    <w:rsid w:val="00797CA1"/>
    <w:rsid w:val="007A01EB"/>
    <w:rsid w:val="007A0AF5"/>
    <w:rsid w:val="007A13A1"/>
    <w:rsid w:val="007A3242"/>
    <w:rsid w:val="007A4E3E"/>
    <w:rsid w:val="007A5DAA"/>
    <w:rsid w:val="007A63A6"/>
    <w:rsid w:val="007A6B01"/>
    <w:rsid w:val="007B2903"/>
    <w:rsid w:val="007B2E55"/>
    <w:rsid w:val="007B466C"/>
    <w:rsid w:val="007B5176"/>
    <w:rsid w:val="007B5AB5"/>
    <w:rsid w:val="007B5CF8"/>
    <w:rsid w:val="007B64E9"/>
    <w:rsid w:val="007B74B3"/>
    <w:rsid w:val="007B74CD"/>
    <w:rsid w:val="007C083D"/>
    <w:rsid w:val="007C0E96"/>
    <w:rsid w:val="007C0F46"/>
    <w:rsid w:val="007C100B"/>
    <w:rsid w:val="007C3C66"/>
    <w:rsid w:val="007C5013"/>
    <w:rsid w:val="007C60FC"/>
    <w:rsid w:val="007C673E"/>
    <w:rsid w:val="007C7952"/>
    <w:rsid w:val="007D0942"/>
    <w:rsid w:val="007D3047"/>
    <w:rsid w:val="007D6CCF"/>
    <w:rsid w:val="007D76F5"/>
    <w:rsid w:val="007E01DD"/>
    <w:rsid w:val="007E0222"/>
    <w:rsid w:val="007E0BF8"/>
    <w:rsid w:val="007E169C"/>
    <w:rsid w:val="007E1C78"/>
    <w:rsid w:val="007E3F64"/>
    <w:rsid w:val="007E4E2C"/>
    <w:rsid w:val="007E6426"/>
    <w:rsid w:val="007E7D72"/>
    <w:rsid w:val="007F188A"/>
    <w:rsid w:val="007F566F"/>
    <w:rsid w:val="007F6664"/>
    <w:rsid w:val="007F6740"/>
    <w:rsid w:val="007F7D68"/>
    <w:rsid w:val="008012E9"/>
    <w:rsid w:val="00801382"/>
    <w:rsid w:val="00802712"/>
    <w:rsid w:val="00802751"/>
    <w:rsid w:val="0080431E"/>
    <w:rsid w:val="00804447"/>
    <w:rsid w:val="00804A91"/>
    <w:rsid w:val="00804CBB"/>
    <w:rsid w:val="00806688"/>
    <w:rsid w:val="00807D9F"/>
    <w:rsid w:val="008125E9"/>
    <w:rsid w:val="00812821"/>
    <w:rsid w:val="00814D4A"/>
    <w:rsid w:val="00814E4C"/>
    <w:rsid w:val="00815084"/>
    <w:rsid w:val="00822381"/>
    <w:rsid w:val="00822E6A"/>
    <w:rsid w:val="008232F5"/>
    <w:rsid w:val="0082373F"/>
    <w:rsid w:val="00824014"/>
    <w:rsid w:val="00827420"/>
    <w:rsid w:val="008316C4"/>
    <w:rsid w:val="00832A58"/>
    <w:rsid w:val="00832D9B"/>
    <w:rsid w:val="00834D36"/>
    <w:rsid w:val="00834E1C"/>
    <w:rsid w:val="0083530A"/>
    <w:rsid w:val="00835A00"/>
    <w:rsid w:val="008370E9"/>
    <w:rsid w:val="008376F3"/>
    <w:rsid w:val="00837CC0"/>
    <w:rsid w:val="008407DC"/>
    <w:rsid w:val="00842009"/>
    <w:rsid w:val="008423FB"/>
    <w:rsid w:val="00843CDE"/>
    <w:rsid w:val="00844F47"/>
    <w:rsid w:val="008450A4"/>
    <w:rsid w:val="00847D0F"/>
    <w:rsid w:val="00847EA2"/>
    <w:rsid w:val="00850A38"/>
    <w:rsid w:val="008521B8"/>
    <w:rsid w:val="0085222A"/>
    <w:rsid w:val="00857160"/>
    <w:rsid w:val="00860331"/>
    <w:rsid w:val="008603D9"/>
    <w:rsid w:val="008605C0"/>
    <w:rsid w:val="00860AF9"/>
    <w:rsid w:val="008613AF"/>
    <w:rsid w:val="0086176D"/>
    <w:rsid w:val="008619CA"/>
    <w:rsid w:val="00861D34"/>
    <w:rsid w:val="008654E5"/>
    <w:rsid w:val="008660C0"/>
    <w:rsid w:val="0086682F"/>
    <w:rsid w:val="00866B31"/>
    <w:rsid w:val="008677A4"/>
    <w:rsid w:val="00870373"/>
    <w:rsid w:val="00870494"/>
    <w:rsid w:val="00870A68"/>
    <w:rsid w:val="00870F74"/>
    <w:rsid w:val="00871CB2"/>
    <w:rsid w:val="00871E1E"/>
    <w:rsid w:val="00871E8D"/>
    <w:rsid w:val="008740B0"/>
    <w:rsid w:val="00874805"/>
    <w:rsid w:val="00875779"/>
    <w:rsid w:val="00875DA2"/>
    <w:rsid w:val="00875EAC"/>
    <w:rsid w:val="0087651E"/>
    <w:rsid w:val="00876AC8"/>
    <w:rsid w:val="00880FAD"/>
    <w:rsid w:val="0088160F"/>
    <w:rsid w:val="00882128"/>
    <w:rsid w:val="0088301E"/>
    <w:rsid w:val="00884044"/>
    <w:rsid w:val="00884B7B"/>
    <w:rsid w:val="00885050"/>
    <w:rsid w:val="00887814"/>
    <w:rsid w:val="00887BD8"/>
    <w:rsid w:val="00887F0F"/>
    <w:rsid w:val="008904D2"/>
    <w:rsid w:val="008909C7"/>
    <w:rsid w:val="00890CFB"/>
    <w:rsid w:val="00891794"/>
    <w:rsid w:val="008919BE"/>
    <w:rsid w:val="00891E3B"/>
    <w:rsid w:val="008928F5"/>
    <w:rsid w:val="00892DB5"/>
    <w:rsid w:val="00895B2C"/>
    <w:rsid w:val="00897DB9"/>
    <w:rsid w:val="008A03FB"/>
    <w:rsid w:val="008A0FE4"/>
    <w:rsid w:val="008A15DD"/>
    <w:rsid w:val="008A23B0"/>
    <w:rsid w:val="008A2A18"/>
    <w:rsid w:val="008A2D2D"/>
    <w:rsid w:val="008A4DC8"/>
    <w:rsid w:val="008A5914"/>
    <w:rsid w:val="008A6E10"/>
    <w:rsid w:val="008A782B"/>
    <w:rsid w:val="008A7E3E"/>
    <w:rsid w:val="008B00D2"/>
    <w:rsid w:val="008B0F9C"/>
    <w:rsid w:val="008B1C02"/>
    <w:rsid w:val="008B2B6D"/>
    <w:rsid w:val="008B2E43"/>
    <w:rsid w:val="008B372A"/>
    <w:rsid w:val="008B3986"/>
    <w:rsid w:val="008B4456"/>
    <w:rsid w:val="008B4FAC"/>
    <w:rsid w:val="008B69B6"/>
    <w:rsid w:val="008B6E28"/>
    <w:rsid w:val="008C0B78"/>
    <w:rsid w:val="008C1685"/>
    <w:rsid w:val="008C24E4"/>
    <w:rsid w:val="008C3347"/>
    <w:rsid w:val="008C3AD9"/>
    <w:rsid w:val="008C5D21"/>
    <w:rsid w:val="008D1931"/>
    <w:rsid w:val="008D20F7"/>
    <w:rsid w:val="008D23A9"/>
    <w:rsid w:val="008D25FC"/>
    <w:rsid w:val="008D26E0"/>
    <w:rsid w:val="008D2C31"/>
    <w:rsid w:val="008D30D1"/>
    <w:rsid w:val="008D4A2A"/>
    <w:rsid w:val="008D5BE7"/>
    <w:rsid w:val="008D5EB6"/>
    <w:rsid w:val="008D664C"/>
    <w:rsid w:val="008D6B99"/>
    <w:rsid w:val="008D79F5"/>
    <w:rsid w:val="008E0840"/>
    <w:rsid w:val="008E0AB6"/>
    <w:rsid w:val="008E19A6"/>
    <w:rsid w:val="008E1F46"/>
    <w:rsid w:val="008E4475"/>
    <w:rsid w:val="008E4DA7"/>
    <w:rsid w:val="008E6DC3"/>
    <w:rsid w:val="008E76A1"/>
    <w:rsid w:val="008F1EBA"/>
    <w:rsid w:val="008F4D65"/>
    <w:rsid w:val="008F547C"/>
    <w:rsid w:val="008F6A83"/>
    <w:rsid w:val="009000F5"/>
    <w:rsid w:val="00900B2D"/>
    <w:rsid w:val="00901558"/>
    <w:rsid w:val="00901862"/>
    <w:rsid w:val="00903064"/>
    <w:rsid w:val="0090364B"/>
    <w:rsid w:val="009036BE"/>
    <w:rsid w:val="00904160"/>
    <w:rsid w:val="0090433D"/>
    <w:rsid w:val="00904C8E"/>
    <w:rsid w:val="00905238"/>
    <w:rsid w:val="00905AC7"/>
    <w:rsid w:val="00910FD3"/>
    <w:rsid w:val="0091118E"/>
    <w:rsid w:val="009122C9"/>
    <w:rsid w:val="009127F7"/>
    <w:rsid w:val="0091408C"/>
    <w:rsid w:val="0091532D"/>
    <w:rsid w:val="0091657D"/>
    <w:rsid w:val="00916F9A"/>
    <w:rsid w:val="0091775D"/>
    <w:rsid w:val="00920649"/>
    <w:rsid w:val="009207D5"/>
    <w:rsid w:val="009211B7"/>
    <w:rsid w:val="00921345"/>
    <w:rsid w:val="0092162B"/>
    <w:rsid w:val="00921764"/>
    <w:rsid w:val="00921E3C"/>
    <w:rsid w:val="00922587"/>
    <w:rsid w:val="00922CF5"/>
    <w:rsid w:val="009242A3"/>
    <w:rsid w:val="00924FEC"/>
    <w:rsid w:val="00925054"/>
    <w:rsid w:val="009250DC"/>
    <w:rsid w:val="009257CD"/>
    <w:rsid w:val="00925A44"/>
    <w:rsid w:val="00926999"/>
    <w:rsid w:val="00926C9B"/>
    <w:rsid w:val="0092733D"/>
    <w:rsid w:val="009279F4"/>
    <w:rsid w:val="009322EC"/>
    <w:rsid w:val="0093625E"/>
    <w:rsid w:val="00936E44"/>
    <w:rsid w:val="00940167"/>
    <w:rsid w:val="00940213"/>
    <w:rsid w:val="00940FF9"/>
    <w:rsid w:val="00942865"/>
    <w:rsid w:val="00944A28"/>
    <w:rsid w:val="009453EE"/>
    <w:rsid w:val="0094746C"/>
    <w:rsid w:val="009501C3"/>
    <w:rsid w:val="00950AC0"/>
    <w:rsid w:val="0095163D"/>
    <w:rsid w:val="00952A55"/>
    <w:rsid w:val="009532F5"/>
    <w:rsid w:val="00954A7B"/>
    <w:rsid w:val="00955153"/>
    <w:rsid w:val="00955782"/>
    <w:rsid w:val="00955FBA"/>
    <w:rsid w:val="00955FD0"/>
    <w:rsid w:val="00956883"/>
    <w:rsid w:val="00957BBA"/>
    <w:rsid w:val="00961A82"/>
    <w:rsid w:val="00961E72"/>
    <w:rsid w:val="009652E8"/>
    <w:rsid w:val="00965514"/>
    <w:rsid w:val="00965715"/>
    <w:rsid w:val="009662DF"/>
    <w:rsid w:val="0096662E"/>
    <w:rsid w:val="0096667F"/>
    <w:rsid w:val="00966935"/>
    <w:rsid w:val="00966C30"/>
    <w:rsid w:val="00967C21"/>
    <w:rsid w:val="00967D9C"/>
    <w:rsid w:val="009708FB"/>
    <w:rsid w:val="009717DF"/>
    <w:rsid w:val="00971A5B"/>
    <w:rsid w:val="00972412"/>
    <w:rsid w:val="009724A0"/>
    <w:rsid w:val="00976246"/>
    <w:rsid w:val="009762BC"/>
    <w:rsid w:val="0097768A"/>
    <w:rsid w:val="00980A76"/>
    <w:rsid w:val="00980E36"/>
    <w:rsid w:val="00981CDD"/>
    <w:rsid w:val="00981DD4"/>
    <w:rsid w:val="009836E9"/>
    <w:rsid w:val="00984C59"/>
    <w:rsid w:val="00985F0E"/>
    <w:rsid w:val="00987123"/>
    <w:rsid w:val="00987F7E"/>
    <w:rsid w:val="0099101D"/>
    <w:rsid w:val="009919FF"/>
    <w:rsid w:val="009928B5"/>
    <w:rsid w:val="00993A9C"/>
    <w:rsid w:val="009943FE"/>
    <w:rsid w:val="009955C4"/>
    <w:rsid w:val="0099582B"/>
    <w:rsid w:val="00995BB2"/>
    <w:rsid w:val="00995E31"/>
    <w:rsid w:val="00995F4C"/>
    <w:rsid w:val="00996372"/>
    <w:rsid w:val="00996FCC"/>
    <w:rsid w:val="009973C8"/>
    <w:rsid w:val="00997E29"/>
    <w:rsid w:val="009A25F7"/>
    <w:rsid w:val="009A5DEF"/>
    <w:rsid w:val="009A6B0C"/>
    <w:rsid w:val="009A6EF8"/>
    <w:rsid w:val="009A7A45"/>
    <w:rsid w:val="009B0A88"/>
    <w:rsid w:val="009B1CA6"/>
    <w:rsid w:val="009B1D58"/>
    <w:rsid w:val="009B3392"/>
    <w:rsid w:val="009B3B81"/>
    <w:rsid w:val="009B3C52"/>
    <w:rsid w:val="009B5CC9"/>
    <w:rsid w:val="009B7F46"/>
    <w:rsid w:val="009C4211"/>
    <w:rsid w:val="009C48B0"/>
    <w:rsid w:val="009C5381"/>
    <w:rsid w:val="009C5470"/>
    <w:rsid w:val="009C5979"/>
    <w:rsid w:val="009C6600"/>
    <w:rsid w:val="009C76E0"/>
    <w:rsid w:val="009C7879"/>
    <w:rsid w:val="009D3CA4"/>
    <w:rsid w:val="009D4627"/>
    <w:rsid w:val="009D5463"/>
    <w:rsid w:val="009D6042"/>
    <w:rsid w:val="009D65A3"/>
    <w:rsid w:val="009D67DD"/>
    <w:rsid w:val="009D6F7D"/>
    <w:rsid w:val="009E03C3"/>
    <w:rsid w:val="009E0D9D"/>
    <w:rsid w:val="009E176B"/>
    <w:rsid w:val="009E27ED"/>
    <w:rsid w:val="009E292C"/>
    <w:rsid w:val="009E355D"/>
    <w:rsid w:val="009E4947"/>
    <w:rsid w:val="009E6DCF"/>
    <w:rsid w:val="009F025F"/>
    <w:rsid w:val="009F02B1"/>
    <w:rsid w:val="009F06BC"/>
    <w:rsid w:val="009F33CC"/>
    <w:rsid w:val="009F3553"/>
    <w:rsid w:val="009F39A4"/>
    <w:rsid w:val="009F5B83"/>
    <w:rsid w:val="009F6018"/>
    <w:rsid w:val="009F64D6"/>
    <w:rsid w:val="009F724C"/>
    <w:rsid w:val="00A01020"/>
    <w:rsid w:val="00A01C36"/>
    <w:rsid w:val="00A026BE"/>
    <w:rsid w:val="00A027F6"/>
    <w:rsid w:val="00A030FA"/>
    <w:rsid w:val="00A03511"/>
    <w:rsid w:val="00A03F7E"/>
    <w:rsid w:val="00A04DDD"/>
    <w:rsid w:val="00A05905"/>
    <w:rsid w:val="00A05F39"/>
    <w:rsid w:val="00A072B5"/>
    <w:rsid w:val="00A106A0"/>
    <w:rsid w:val="00A10F70"/>
    <w:rsid w:val="00A115A5"/>
    <w:rsid w:val="00A144C6"/>
    <w:rsid w:val="00A14ADE"/>
    <w:rsid w:val="00A176DE"/>
    <w:rsid w:val="00A20AB1"/>
    <w:rsid w:val="00A20ECA"/>
    <w:rsid w:val="00A22745"/>
    <w:rsid w:val="00A22862"/>
    <w:rsid w:val="00A23686"/>
    <w:rsid w:val="00A24F2E"/>
    <w:rsid w:val="00A302EE"/>
    <w:rsid w:val="00A313AA"/>
    <w:rsid w:val="00A316A3"/>
    <w:rsid w:val="00A329EF"/>
    <w:rsid w:val="00A32D29"/>
    <w:rsid w:val="00A348E5"/>
    <w:rsid w:val="00A35AEE"/>
    <w:rsid w:val="00A37B98"/>
    <w:rsid w:val="00A42127"/>
    <w:rsid w:val="00A4250B"/>
    <w:rsid w:val="00A436D7"/>
    <w:rsid w:val="00A43DC6"/>
    <w:rsid w:val="00A43EFD"/>
    <w:rsid w:val="00A43F2A"/>
    <w:rsid w:val="00A4446C"/>
    <w:rsid w:val="00A45993"/>
    <w:rsid w:val="00A45BB9"/>
    <w:rsid w:val="00A45FE9"/>
    <w:rsid w:val="00A46C26"/>
    <w:rsid w:val="00A47C7A"/>
    <w:rsid w:val="00A51DBB"/>
    <w:rsid w:val="00A53092"/>
    <w:rsid w:val="00A53EFE"/>
    <w:rsid w:val="00A55009"/>
    <w:rsid w:val="00A55148"/>
    <w:rsid w:val="00A55FD7"/>
    <w:rsid w:val="00A56188"/>
    <w:rsid w:val="00A56549"/>
    <w:rsid w:val="00A56C36"/>
    <w:rsid w:val="00A56E46"/>
    <w:rsid w:val="00A57151"/>
    <w:rsid w:val="00A57A7C"/>
    <w:rsid w:val="00A606B7"/>
    <w:rsid w:val="00A61341"/>
    <w:rsid w:val="00A633E3"/>
    <w:rsid w:val="00A636A0"/>
    <w:rsid w:val="00A6613F"/>
    <w:rsid w:val="00A67DC3"/>
    <w:rsid w:val="00A7110F"/>
    <w:rsid w:val="00A71E5B"/>
    <w:rsid w:val="00A74D6E"/>
    <w:rsid w:val="00A77C6E"/>
    <w:rsid w:val="00A77D04"/>
    <w:rsid w:val="00A8095A"/>
    <w:rsid w:val="00A824A4"/>
    <w:rsid w:val="00A82B18"/>
    <w:rsid w:val="00A83215"/>
    <w:rsid w:val="00A835A7"/>
    <w:rsid w:val="00A839F1"/>
    <w:rsid w:val="00A83A23"/>
    <w:rsid w:val="00A842C0"/>
    <w:rsid w:val="00A866C7"/>
    <w:rsid w:val="00A86782"/>
    <w:rsid w:val="00A87C16"/>
    <w:rsid w:val="00A908B5"/>
    <w:rsid w:val="00A90A39"/>
    <w:rsid w:val="00A918B0"/>
    <w:rsid w:val="00A93C23"/>
    <w:rsid w:val="00A93E65"/>
    <w:rsid w:val="00A94329"/>
    <w:rsid w:val="00A947F0"/>
    <w:rsid w:val="00A96307"/>
    <w:rsid w:val="00AA0510"/>
    <w:rsid w:val="00AA0F04"/>
    <w:rsid w:val="00AA1389"/>
    <w:rsid w:val="00AA14F9"/>
    <w:rsid w:val="00AA1FBF"/>
    <w:rsid w:val="00AA33D6"/>
    <w:rsid w:val="00AA4426"/>
    <w:rsid w:val="00AA4920"/>
    <w:rsid w:val="00AA614B"/>
    <w:rsid w:val="00AA667C"/>
    <w:rsid w:val="00AA6DFE"/>
    <w:rsid w:val="00AA6E73"/>
    <w:rsid w:val="00AA6F59"/>
    <w:rsid w:val="00AA7632"/>
    <w:rsid w:val="00AB0934"/>
    <w:rsid w:val="00AB0F40"/>
    <w:rsid w:val="00AB1662"/>
    <w:rsid w:val="00AB2EE3"/>
    <w:rsid w:val="00AB49C3"/>
    <w:rsid w:val="00AB555B"/>
    <w:rsid w:val="00AB5CF9"/>
    <w:rsid w:val="00AB5F35"/>
    <w:rsid w:val="00AB6704"/>
    <w:rsid w:val="00AB698B"/>
    <w:rsid w:val="00AB7CC7"/>
    <w:rsid w:val="00AC07B3"/>
    <w:rsid w:val="00AC4697"/>
    <w:rsid w:val="00AC4B5F"/>
    <w:rsid w:val="00AC65C9"/>
    <w:rsid w:val="00AC7455"/>
    <w:rsid w:val="00AC7AF9"/>
    <w:rsid w:val="00AD3D94"/>
    <w:rsid w:val="00AD4483"/>
    <w:rsid w:val="00AD55A2"/>
    <w:rsid w:val="00AD5EC1"/>
    <w:rsid w:val="00AD6B35"/>
    <w:rsid w:val="00AD701D"/>
    <w:rsid w:val="00AE1960"/>
    <w:rsid w:val="00AE2056"/>
    <w:rsid w:val="00AE2F7C"/>
    <w:rsid w:val="00AE4C3C"/>
    <w:rsid w:val="00AE5556"/>
    <w:rsid w:val="00AE5B48"/>
    <w:rsid w:val="00AE5F1B"/>
    <w:rsid w:val="00AE6C72"/>
    <w:rsid w:val="00AF2026"/>
    <w:rsid w:val="00AF30F0"/>
    <w:rsid w:val="00AF3B8D"/>
    <w:rsid w:val="00AF3E8D"/>
    <w:rsid w:val="00AF40BB"/>
    <w:rsid w:val="00AF5F93"/>
    <w:rsid w:val="00B01B38"/>
    <w:rsid w:val="00B02E75"/>
    <w:rsid w:val="00B0331C"/>
    <w:rsid w:val="00B03C4C"/>
    <w:rsid w:val="00B04469"/>
    <w:rsid w:val="00B06022"/>
    <w:rsid w:val="00B10241"/>
    <w:rsid w:val="00B11C1A"/>
    <w:rsid w:val="00B133C5"/>
    <w:rsid w:val="00B152DA"/>
    <w:rsid w:val="00B15E8B"/>
    <w:rsid w:val="00B15FD8"/>
    <w:rsid w:val="00B163DE"/>
    <w:rsid w:val="00B17F74"/>
    <w:rsid w:val="00B17FDC"/>
    <w:rsid w:val="00B20B56"/>
    <w:rsid w:val="00B21032"/>
    <w:rsid w:val="00B22203"/>
    <w:rsid w:val="00B248BA"/>
    <w:rsid w:val="00B24AD5"/>
    <w:rsid w:val="00B24EB9"/>
    <w:rsid w:val="00B30017"/>
    <w:rsid w:val="00B30529"/>
    <w:rsid w:val="00B30610"/>
    <w:rsid w:val="00B31050"/>
    <w:rsid w:val="00B32621"/>
    <w:rsid w:val="00B3283F"/>
    <w:rsid w:val="00B3289C"/>
    <w:rsid w:val="00B331EE"/>
    <w:rsid w:val="00B34D8B"/>
    <w:rsid w:val="00B355CF"/>
    <w:rsid w:val="00B363B0"/>
    <w:rsid w:val="00B36F08"/>
    <w:rsid w:val="00B37F81"/>
    <w:rsid w:val="00B40164"/>
    <w:rsid w:val="00B41609"/>
    <w:rsid w:val="00B42647"/>
    <w:rsid w:val="00B44799"/>
    <w:rsid w:val="00B4627D"/>
    <w:rsid w:val="00B46DFF"/>
    <w:rsid w:val="00B474DF"/>
    <w:rsid w:val="00B47EA4"/>
    <w:rsid w:val="00B529BF"/>
    <w:rsid w:val="00B53088"/>
    <w:rsid w:val="00B54F22"/>
    <w:rsid w:val="00B55945"/>
    <w:rsid w:val="00B55C99"/>
    <w:rsid w:val="00B56657"/>
    <w:rsid w:val="00B56D99"/>
    <w:rsid w:val="00B60C06"/>
    <w:rsid w:val="00B612A2"/>
    <w:rsid w:val="00B618E3"/>
    <w:rsid w:val="00B62D57"/>
    <w:rsid w:val="00B67DD3"/>
    <w:rsid w:val="00B70739"/>
    <w:rsid w:val="00B71325"/>
    <w:rsid w:val="00B720FD"/>
    <w:rsid w:val="00B7251B"/>
    <w:rsid w:val="00B73566"/>
    <w:rsid w:val="00B73C3C"/>
    <w:rsid w:val="00B741BB"/>
    <w:rsid w:val="00B74F99"/>
    <w:rsid w:val="00B75DAC"/>
    <w:rsid w:val="00B763F1"/>
    <w:rsid w:val="00B77790"/>
    <w:rsid w:val="00B81C60"/>
    <w:rsid w:val="00B82136"/>
    <w:rsid w:val="00B85C28"/>
    <w:rsid w:val="00B86763"/>
    <w:rsid w:val="00B87707"/>
    <w:rsid w:val="00B87AA6"/>
    <w:rsid w:val="00B87E60"/>
    <w:rsid w:val="00B9093B"/>
    <w:rsid w:val="00B90C1A"/>
    <w:rsid w:val="00B91934"/>
    <w:rsid w:val="00B91DAA"/>
    <w:rsid w:val="00B920F1"/>
    <w:rsid w:val="00B9285F"/>
    <w:rsid w:val="00B942B7"/>
    <w:rsid w:val="00B94AF5"/>
    <w:rsid w:val="00B95407"/>
    <w:rsid w:val="00B95E01"/>
    <w:rsid w:val="00B970A5"/>
    <w:rsid w:val="00B974F7"/>
    <w:rsid w:val="00B97C30"/>
    <w:rsid w:val="00BA0C8C"/>
    <w:rsid w:val="00BA0DC5"/>
    <w:rsid w:val="00BA1644"/>
    <w:rsid w:val="00BA1C3F"/>
    <w:rsid w:val="00BA3F48"/>
    <w:rsid w:val="00BA43A6"/>
    <w:rsid w:val="00BA72B9"/>
    <w:rsid w:val="00BA7812"/>
    <w:rsid w:val="00BB05CE"/>
    <w:rsid w:val="00BB222D"/>
    <w:rsid w:val="00BB4D56"/>
    <w:rsid w:val="00BB584E"/>
    <w:rsid w:val="00BB5D14"/>
    <w:rsid w:val="00BB5E18"/>
    <w:rsid w:val="00BB664C"/>
    <w:rsid w:val="00BB7BBC"/>
    <w:rsid w:val="00BB7DD6"/>
    <w:rsid w:val="00BC05EE"/>
    <w:rsid w:val="00BC126E"/>
    <w:rsid w:val="00BD09BA"/>
    <w:rsid w:val="00BD10FB"/>
    <w:rsid w:val="00BD12FE"/>
    <w:rsid w:val="00BD4DCB"/>
    <w:rsid w:val="00BD7355"/>
    <w:rsid w:val="00BE039F"/>
    <w:rsid w:val="00BE040F"/>
    <w:rsid w:val="00BE0D16"/>
    <w:rsid w:val="00BE0E31"/>
    <w:rsid w:val="00BE1A26"/>
    <w:rsid w:val="00BE36D7"/>
    <w:rsid w:val="00BE4AB9"/>
    <w:rsid w:val="00BE53C6"/>
    <w:rsid w:val="00BE576D"/>
    <w:rsid w:val="00BE5CB4"/>
    <w:rsid w:val="00BE606E"/>
    <w:rsid w:val="00BE68E8"/>
    <w:rsid w:val="00BE6ABE"/>
    <w:rsid w:val="00BE6DAC"/>
    <w:rsid w:val="00BF29C9"/>
    <w:rsid w:val="00BF2BFD"/>
    <w:rsid w:val="00BF325C"/>
    <w:rsid w:val="00BF3D1C"/>
    <w:rsid w:val="00BF5502"/>
    <w:rsid w:val="00BF5603"/>
    <w:rsid w:val="00BF5847"/>
    <w:rsid w:val="00BF58D0"/>
    <w:rsid w:val="00BF7052"/>
    <w:rsid w:val="00BF73DF"/>
    <w:rsid w:val="00C004D9"/>
    <w:rsid w:val="00C00505"/>
    <w:rsid w:val="00C0090B"/>
    <w:rsid w:val="00C01256"/>
    <w:rsid w:val="00C0150F"/>
    <w:rsid w:val="00C0175C"/>
    <w:rsid w:val="00C03A77"/>
    <w:rsid w:val="00C04C3D"/>
    <w:rsid w:val="00C04FB3"/>
    <w:rsid w:val="00C0568D"/>
    <w:rsid w:val="00C059C0"/>
    <w:rsid w:val="00C06CD5"/>
    <w:rsid w:val="00C100CC"/>
    <w:rsid w:val="00C105F3"/>
    <w:rsid w:val="00C11074"/>
    <w:rsid w:val="00C129DE"/>
    <w:rsid w:val="00C157DD"/>
    <w:rsid w:val="00C15DCB"/>
    <w:rsid w:val="00C16E8B"/>
    <w:rsid w:val="00C210E8"/>
    <w:rsid w:val="00C218A6"/>
    <w:rsid w:val="00C258A7"/>
    <w:rsid w:val="00C27A9B"/>
    <w:rsid w:val="00C304C1"/>
    <w:rsid w:val="00C305E7"/>
    <w:rsid w:val="00C3151E"/>
    <w:rsid w:val="00C315CD"/>
    <w:rsid w:val="00C32907"/>
    <w:rsid w:val="00C32D72"/>
    <w:rsid w:val="00C330A5"/>
    <w:rsid w:val="00C33C00"/>
    <w:rsid w:val="00C366F4"/>
    <w:rsid w:val="00C36ADB"/>
    <w:rsid w:val="00C36BCD"/>
    <w:rsid w:val="00C36C84"/>
    <w:rsid w:val="00C37937"/>
    <w:rsid w:val="00C415FF"/>
    <w:rsid w:val="00C433B8"/>
    <w:rsid w:val="00C43A73"/>
    <w:rsid w:val="00C46100"/>
    <w:rsid w:val="00C46C2A"/>
    <w:rsid w:val="00C4750D"/>
    <w:rsid w:val="00C478F9"/>
    <w:rsid w:val="00C50E9D"/>
    <w:rsid w:val="00C51D74"/>
    <w:rsid w:val="00C5366A"/>
    <w:rsid w:val="00C53795"/>
    <w:rsid w:val="00C5382C"/>
    <w:rsid w:val="00C54725"/>
    <w:rsid w:val="00C54DBF"/>
    <w:rsid w:val="00C557BA"/>
    <w:rsid w:val="00C5664C"/>
    <w:rsid w:val="00C60B90"/>
    <w:rsid w:val="00C61984"/>
    <w:rsid w:val="00C61E54"/>
    <w:rsid w:val="00C62F66"/>
    <w:rsid w:val="00C65BA9"/>
    <w:rsid w:val="00C66B4D"/>
    <w:rsid w:val="00C706B2"/>
    <w:rsid w:val="00C70FC1"/>
    <w:rsid w:val="00C71087"/>
    <w:rsid w:val="00C74AE9"/>
    <w:rsid w:val="00C74C2D"/>
    <w:rsid w:val="00C74FDF"/>
    <w:rsid w:val="00C7534F"/>
    <w:rsid w:val="00C770BB"/>
    <w:rsid w:val="00C77324"/>
    <w:rsid w:val="00C800A6"/>
    <w:rsid w:val="00C80EB4"/>
    <w:rsid w:val="00C80FF4"/>
    <w:rsid w:val="00C813F5"/>
    <w:rsid w:val="00C8246F"/>
    <w:rsid w:val="00C835D6"/>
    <w:rsid w:val="00C83AE2"/>
    <w:rsid w:val="00C842D2"/>
    <w:rsid w:val="00C84CE4"/>
    <w:rsid w:val="00C84F79"/>
    <w:rsid w:val="00C85050"/>
    <w:rsid w:val="00C854BB"/>
    <w:rsid w:val="00C856FD"/>
    <w:rsid w:val="00C85797"/>
    <w:rsid w:val="00C86A8A"/>
    <w:rsid w:val="00C87221"/>
    <w:rsid w:val="00C87463"/>
    <w:rsid w:val="00C900AE"/>
    <w:rsid w:val="00C90625"/>
    <w:rsid w:val="00C91E4D"/>
    <w:rsid w:val="00C92913"/>
    <w:rsid w:val="00C94058"/>
    <w:rsid w:val="00C95519"/>
    <w:rsid w:val="00C9754F"/>
    <w:rsid w:val="00CA122B"/>
    <w:rsid w:val="00CA13EC"/>
    <w:rsid w:val="00CA2BFC"/>
    <w:rsid w:val="00CA3193"/>
    <w:rsid w:val="00CA4479"/>
    <w:rsid w:val="00CA44CD"/>
    <w:rsid w:val="00CA6738"/>
    <w:rsid w:val="00CB02C1"/>
    <w:rsid w:val="00CB31F8"/>
    <w:rsid w:val="00CB5651"/>
    <w:rsid w:val="00CB658D"/>
    <w:rsid w:val="00CB6880"/>
    <w:rsid w:val="00CC01B5"/>
    <w:rsid w:val="00CC4F89"/>
    <w:rsid w:val="00CC5F88"/>
    <w:rsid w:val="00CC75FB"/>
    <w:rsid w:val="00CD091A"/>
    <w:rsid w:val="00CD1570"/>
    <w:rsid w:val="00CD1706"/>
    <w:rsid w:val="00CD2BBD"/>
    <w:rsid w:val="00CD33A0"/>
    <w:rsid w:val="00CD37EA"/>
    <w:rsid w:val="00CD3812"/>
    <w:rsid w:val="00CD3A90"/>
    <w:rsid w:val="00CD48BA"/>
    <w:rsid w:val="00CD4BF3"/>
    <w:rsid w:val="00CD5E45"/>
    <w:rsid w:val="00CD64AD"/>
    <w:rsid w:val="00CD6B28"/>
    <w:rsid w:val="00CD6F78"/>
    <w:rsid w:val="00CD7A1B"/>
    <w:rsid w:val="00CD7FB5"/>
    <w:rsid w:val="00CE0350"/>
    <w:rsid w:val="00CE0AC4"/>
    <w:rsid w:val="00CE0D0D"/>
    <w:rsid w:val="00CE120F"/>
    <w:rsid w:val="00CE1251"/>
    <w:rsid w:val="00CE23BA"/>
    <w:rsid w:val="00CE6715"/>
    <w:rsid w:val="00CE68CE"/>
    <w:rsid w:val="00CE7F00"/>
    <w:rsid w:val="00CF04BF"/>
    <w:rsid w:val="00CF212D"/>
    <w:rsid w:val="00CF2CC3"/>
    <w:rsid w:val="00CF3237"/>
    <w:rsid w:val="00CF40EE"/>
    <w:rsid w:val="00CF42D4"/>
    <w:rsid w:val="00CF42E8"/>
    <w:rsid w:val="00CF5064"/>
    <w:rsid w:val="00CF512F"/>
    <w:rsid w:val="00CF702F"/>
    <w:rsid w:val="00D0019D"/>
    <w:rsid w:val="00D04986"/>
    <w:rsid w:val="00D04996"/>
    <w:rsid w:val="00D05785"/>
    <w:rsid w:val="00D05AD2"/>
    <w:rsid w:val="00D103DC"/>
    <w:rsid w:val="00D13461"/>
    <w:rsid w:val="00D13EC8"/>
    <w:rsid w:val="00D1498A"/>
    <w:rsid w:val="00D169AB"/>
    <w:rsid w:val="00D169CF"/>
    <w:rsid w:val="00D16F43"/>
    <w:rsid w:val="00D17CF7"/>
    <w:rsid w:val="00D17EFE"/>
    <w:rsid w:val="00D20133"/>
    <w:rsid w:val="00D218E6"/>
    <w:rsid w:val="00D2250B"/>
    <w:rsid w:val="00D233C0"/>
    <w:rsid w:val="00D235EB"/>
    <w:rsid w:val="00D24A13"/>
    <w:rsid w:val="00D25178"/>
    <w:rsid w:val="00D267F8"/>
    <w:rsid w:val="00D27870"/>
    <w:rsid w:val="00D31096"/>
    <w:rsid w:val="00D31176"/>
    <w:rsid w:val="00D327F8"/>
    <w:rsid w:val="00D33D1C"/>
    <w:rsid w:val="00D33E12"/>
    <w:rsid w:val="00D34C1C"/>
    <w:rsid w:val="00D34FBD"/>
    <w:rsid w:val="00D356DD"/>
    <w:rsid w:val="00D358B4"/>
    <w:rsid w:val="00D35960"/>
    <w:rsid w:val="00D366F4"/>
    <w:rsid w:val="00D3696D"/>
    <w:rsid w:val="00D36A49"/>
    <w:rsid w:val="00D37848"/>
    <w:rsid w:val="00D37E89"/>
    <w:rsid w:val="00D40626"/>
    <w:rsid w:val="00D40C46"/>
    <w:rsid w:val="00D412C2"/>
    <w:rsid w:val="00D42783"/>
    <w:rsid w:val="00D433B5"/>
    <w:rsid w:val="00D43760"/>
    <w:rsid w:val="00D43B5A"/>
    <w:rsid w:val="00D4431D"/>
    <w:rsid w:val="00D44F03"/>
    <w:rsid w:val="00D4601E"/>
    <w:rsid w:val="00D51869"/>
    <w:rsid w:val="00D51D61"/>
    <w:rsid w:val="00D52AB0"/>
    <w:rsid w:val="00D539FD"/>
    <w:rsid w:val="00D54429"/>
    <w:rsid w:val="00D55EFC"/>
    <w:rsid w:val="00D56263"/>
    <w:rsid w:val="00D57CD6"/>
    <w:rsid w:val="00D600A5"/>
    <w:rsid w:val="00D6173D"/>
    <w:rsid w:val="00D63106"/>
    <w:rsid w:val="00D63110"/>
    <w:rsid w:val="00D633A0"/>
    <w:rsid w:val="00D647FF"/>
    <w:rsid w:val="00D650E6"/>
    <w:rsid w:val="00D65692"/>
    <w:rsid w:val="00D657EE"/>
    <w:rsid w:val="00D658CD"/>
    <w:rsid w:val="00D6618C"/>
    <w:rsid w:val="00D66AEA"/>
    <w:rsid w:val="00D70484"/>
    <w:rsid w:val="00D71684"/>
    <w:rsid w:val="00D7342B"/>
    <w:rsid w:val="00D74F5B"/>
    <w:rsid w:val="00D75237"/>
    <w:rsid w:val="00D753DB"/>
    <w:rsid w:val="00D75682"/>
    <w:rsid w:val="00D75E8B"/>
    <w:rsid w:val="00D75E9D"/>
    <w:rsid w:val="00D80657"/>
    <w:rsid w:val="00D8086D"/>
    <w:rsid w:val="00D8159B"/>
    <w:rsid w:val="00D838BF"/>
    <w:rsid w:val="00D843BC"/>
    <w:rsid w:val="00D85E27"/>
    <w:rsid w:val="00D8785F"/>
    <w:rsid w:val="00D906D7"/>
    <w:rsid w:val="00D91B6F"/>
    <w:rsid w:val="00D92E72"/>
    <w:rsid w:val="00D932F7"/>
    <w:rsid w:val="00D9341F"/>
    <w:rsid w:val="00D93C9D"/>
    <w:rsid w:val="00D942C7"/>
    <w:rsid w:val="00D95FFD"/>
    <w:rsid w:val="00D96350"/>
    <w:rsid w:val="00DA0404"/>
    <w:rsid w:val="00DA0E8A"/>
    <w:rsid w:val="00DA2A1F"/>
    <w:rsid w:val="00DA53F3"/>
    <w:rsid w:val="00DA64A6"/>
    <w:rsid w:val="00DA6B97"/>
    <w:rsid w:val="00DA74E0"/>
    <w:rsid w:val="00DB2C8A"/>
    <w:rsid w:val="00DB3A18"/>
    <w:rsid w:val="00DB697A"/>
    <w:rsid w:val="00DB6B24"/>
    <w:rsid w:val="00DB747D"/>
    <w:rsid w:val="00DB7E0D"/>
    <w:rsid w:val="00DC064B"/>
    <w:rsid w:val="00DC1156"/>
    <w:rsid w:val="00DC3248"/>
    <w:rsid w:val="00DC3699"/>
    <w:rsid w:val="00DC4026"/>
    <w:rsid w:val="00DC731A"/>
    <w:rsid w:val="00DC788B"/>
    <w:rsid w:val="00DD0277"/>
    <w:rsid w:val="00DD06EF"/>
    <w:rsid w:val="00DD294E"/>
    <w:rsid w:val="00DD3FAE"/>
    <w:rsid w:val="00DD45D0"/>
    <w:rsid w:val="00DD5AB7"/>
    <w:rsid w:val="00DD5C0A"/>
    <w:rsid w:val="00DD7EF2"/>
    <w:rsid w:val="00DE0EB4"/>
    <w:rsid w:val="00DE1A38"/>
    <w:rsid w:val="00DE23D2"/>
    <w:rsid w:val="00DE5867"/>
    <w:rsid w:val="00DF0407"/>
    <w:rsid w:val="00DF0451"/>
    <w:rsid w:val="00DF1B8B"/>
    <w:rsid w:val="00DF21E9"/>
    <w:rsid w:val="00DF2EE7"/>
    <w:rsid w:val="00DF4B8F"/>
    <w:rsid w:val="00DF68B3"/>
    <w:rsid w:val="00DF6D87"/>
    <w:rsid w:val="00DF717D"/>
    <w:rsid w:val="00E01482"/>
    <w:rsid w:val="00E02205"/>
    <w:rsid w:val="00E0326E"/>
    <w:rsid w:val="00E03EC9"/>
    <w:rsid w:val="00E0466A"/>
    <w:rsid w:val="00E05344"/>
    <w:rsid w:val="00E06B05"/>
    <w:rsid w:val="00E0788F"/>
    <w:rsid w:val="00E10605"/>
    <w:rsid w:val="00E1246A"/>
    <w:rsid w:val="00E130D9"/>
    <w:rsid w:val="00E14AF7"/>
    <w:rsid w:val="00E1621F"/>
    <w:rsid w:val="00E16DF3"/>
    <w:rsid w:val="00E20001"/>
    <w:rsid w:val="00E217E7"/>
    <w:rsid w:val="00E241C9"/>
    <w:rsid w:val="00E253B8"/>
    <w:rsid w:val="00E2596A"/>
    <w:rsid w:val="00E26AF5"/>
    <w:rsid w:val="00E27BA6"/>
    <w:rsid w:val="00E3062F"/>
    <w:rsid w:val="00E320B5"/>
    <w:rsid w:val="00E32570"/>
    <w:rsid w:val="00E33170"/>
    <w:rsid w:val="00E34962"/>
    <w:rsid w:val="00E36D68"/>
    <w:rsid w:val="00E36DEE"/>
    <w:rsid w:val="00E40F47"/>
    <w:rsid w:val="00E41D29"/>
    <w:rsid w:val="00E420B3"/>
    <w:rsid w:val="00E4511B"/>
    <w:rsid w:val="00E46170"/>
    <w:rsid w:val="00E474E3"/>
    <w:rsid w:val="00E47C44"/>
    <w:rsid w:val="00E47D28"/>
    <w:rsid w:val="00E50222"/>
    <w:rsid w:val="00E504C8"/>
    <w:rsid w:val="00E50E8F"/>
    <w:rsid w:val="00E51A2B"/>
    <w:rsid w:val="00E522DD"/>
    <w:rsid w:val="00E52351"/>
    <w:rsid w:val="00E5244F"/>
    <w:rsid w:val="00E53F81"/>
    <w:rsid w:val="00E541A7"/>
    <w:rsid w:val="00E54281"/>
    <w:rsid w:val="00E55FA1"/>
    <w:rsid w:val="00E56A87"/>
    <w:rsid w:val="00E6164B"/>
    <w:rsid w:val="00E639F6"/>
    <w:rsid w:val="00E63ED7"/>
    <w:rsid w:val="00E6437C"/>
    <w:rsid w:val="00E650CC"/>
    <w:rsid w:val="00E653C0"/>
    <w:rsid w:val="00E664BC"/>
    <w:rsid w:val="00E70F8D"/>
    <w:rsid w:val="00E745B3"/>
    <w:rsid w:val="00E7557C"/>
    <w:rsid w:val="00E75585"/>
    <w:rsid w:val="00E76879"/>
    <w:rsid w:val="00E76AF2"/>
    <w:rsid w:val="00E7792A"/>
    <w:rsid w:val="00E8130B"/>
    <w:rsid w:val="00E81E49"/>
    <w:rsid w:val="00E82F09"/>
    <w:rsid w:val="00E83C32"/>
    <w:rsid w:val="00E83D9D"/>
    <w:rsid w:val="00E85ABA"/>
    <w:rsid w:val="00E86AED"/>
    <w:rsid w:val="00E86C00"/>
    <w:rsid w:val="00E86C6B"/>
    <w:rsid w:val="00E87E79"/>
    <w:rsid w:val="00E90E01"/>
    <w:rsid w:val="00E91287"/>
    <w:rsid w:val="00E91B6D"/>
    <w:rsid w:val="00E932A6"/>
    <w:rsid w:val="00E9357B"/>
    <w:rsid w:val="00E93605"/>
    <w:rsid w:val="00E93DE0"/>
    <w:rsid w:val="00E94DB6"/>
    <w:rsid w:val="00E94F8A"/>
    <w:rsid w:val="00E95A8C"/>
    <w:rsid w:val="00E95F96"/>
    <w:rsid w:val="00E96FAA"/>
    <w:rsid w:val="00E972D4"/>
    <w:rsid w:val="00E97DD3"/>
    <w:rsid w:val="00EA0EA8"/>
    <w:rsid w:val="00EA0F2A"/>
    <w:rsid w:val="00EA4D90"/>
    <w:rsid w:val="00EA5DF5"/>
    <w:rsid w:val="00EA796D"/>
    <w:rsid w:val="00EB0334"/>
    <w:rsid w:val="00EB1EB9"/>
    <w:rsid w:val="00EB2732"/>
    <w:rsid w:val="00EB3A9D"/>
    <w:rsid w:val="00EB3B11"/>
    <w:rsid w:val="00EB76CE"/>
    <w:rsid w:val="00EB7906"/>
    <w:rsid w:val="00EB7D75"/>
    <w:rsid w:val="00EC0316"/>
    <w:rsid w:val="00EC30AE"/>
    <w:rsid w:val="00EC358D"/>
    <w:rsid w:val="00EC435F"/>
    <w:rsid w:val="00EC4EFA"/>
    <w:rsid w:val="00EC7DB3"/>
    <w:rsid w:val="00ED0398"/>
    <w:rsid w:val="00ED3F4B"/>
    <w:rsid w:val="00ED46DA"/>
    <w:rsid w:val="00ED4822"/>
    <w:rsid w:val="00ED599A"/>
    <w:rsid w:val="00ED7823"/>
    <w:rsid w:val="00ED7C04"/>
    <w:rsid w:val="00EE027C"/>
    <w:rsid w:val="00EE3350"/>
    <w:rsid w:val="00EE412D"/>
    <w:rsid w:val="00EE4680"/>
    <w:rsid w:val="00EE4971"/>
    <w:rsid w:val="00EE4BE5"/>
    <w:rsid w:val="00EE52F4"/>
    <w:rsid w:val="00EE60D0"/>
    <w:rsid w:val="00EE7646"/>
    <w:rsid w:val="00EF0B5B"/>
    <w:rsid w:val="00EF151E"/>
    <w:rsid w:val="00EF2DC7"/>
    <w:rsid w:val="00EF4126"/>
    <w:rsid w:val="00EF41DA"/>
    <w:rsid w:val="00EF6772"/>
    <w:rsid w:val="00F00D89"/>
    <w:rsid w:val="00F01341"/>
    <w:rsid w:val="00F01D12"/>
    <w:rsid w:val="00F02629"/>
    <w:rsid w:val="00F02BB1"/>
    <w:rsid w:val="00F031BB"/>
    <w:rsid w:val="00F03A0F"/>
    <w:rsid w:val="00F04542"/>
    <w:rsid w:val="00F04F88"/>
    <w:rsid w:val="00F05B8E"/>
    <w:rsid w:val="00F06095"/>
    <w:rsid w:val="00F07EFB"/>
    <w:rsid w:val="00F103E1"/>
    <w:rsid w:val="00F10874"/>
    <w:rsid w:val="00F1151D"/>
    <w:rsid w:val="00F11797"/>
    <w:rsid w:val="00F137DF"/>
    <w:rsid w:val="00F13E2F"/>
    <w:rsid w:val="00F17FE2"/>
    <w:rsid w:val="00F20004"/>
    <w:rsid w:val="00F20996"/>
    <w:rsid w:val="00F22AF3"/>
    <w:rsid w:val="00F22B6C"/>
    <w:rsid w:val="00F23393"/>
    <w:rsid w:val="00F2385A"/>
    <w:rsid w:val="00F238F2"/>
    <w:rsid w:val="00F2418C"/>
    <w:rsid w:val="00F24795"/>
    <w:rsid w:val="00F25D5E"/>
    <w:rsid w:val="00F2703E"/>
    <w:rsid w:val="00F3087A"/>
    <w:rsid w:val="00F309A6"/>
    <w:rsid w:val="00F319DC"/>
    <w:rsid w:val="00F31E0D"/>
    <w:rsid w:val="00F3328C"/>
    <w:rsid w:val="00F35BAC"/>
    <w:rsid w:val="00F36420"/>
    <w:rsid w:val="00F40742"/>
    <w:rsid w:val="00F40CAB"/>
    <w:rsid w:val="00F413E8"/>
    <w:rsid w:val="00F423C5"/>
    <w:rsid w:val="00F424B8"/>
    <w:rsid w:val="00F42B5F"/>
    <w:rsid w:val="00F43196"/>
    <w:rsid w:val="00F43FE0"/>
    <w:rsid w:val="00F4452B"/>
    <w:rsid w:val="00F4490C"/>
    <w:rsid w:val="00F45EF0"/>
    <w:rsid w:val="00F46F80"/>
    <w:rsid w:val="00F47A82"/>
    <w:rsid w:val="00F52936"/>
    <w:rsid w:val="00F53B6E"/>
    <w:rsid w:val="00F5462B"/>
    <w:rsid w:val="00F54752"/>
    <w:rsid w:val="00F55B64"/>
    <w:rsid w:val="00F56A3F"/>
    <w:rsid w:val="00F57115"/>
    <w:rsid w:val="00F57578"/>
    <w:rsid w:val="00F57642"/>
    <w:rsid w:val="00F60B28"/>
    <w:rsid w:val="00F60D37"/>
    <w:rsid w:val="00F62ED2"/>
    <w:rsid w:val="00F63432"/>
    <w:rsid w:val="00F66B54"/>
    <w:rsid w:val="00F6771F"/>
    <w:rsid w:val="00F713F4"/>
    <w:rsid w:val="00F71E0B"/>
    <w:rsid w:val="00F721CD"/>
    <w:rsid w:val="00F72243"/>
    <w:rsid w:val="00F72A9B"/>
    <w:rsid w:val="00F7322B"/>
    <w:rsid w:val="00F77281"/>
    <w:rsid w:val="00F80B5D"/>
    <w:rsid w:val="00F81A06"/>
    <w:rsid w:val="00F81E2F"/>
    <w:rsid w:val="00F822E6"/>
    <w:rsid w:val="00F83216"/>
    <w:rsid w:val="00F83966"/>
    <w:rsid w:val="00F83C5D"/>
    <w:rsid w:val="00F84A0F"/>
    <w:rsid w:val="00F858F0"/>
    <w:rsid w:val="00F85ADD"/>
    <w:rsid w:val="00F873B8"/>
    <w:rsid w:val="00F873BB"/>
    <w:rsid w:val="00F87B55"/>
    <w:rsid w:val="00F90342"/>
    <w:rsid w:val="00F90AD3"/>
    <w:rsid w:val="00F92A55"/>
    <w:rsid w:val="00F93036"/>
    <w:rsid w:val="00F93E71"/>
    <w:rsid w:val="00F9419F"/>
    <w:rsid w:val="00F944C9"/>
    <w:rsid w:val="00F94E99"/>
    <w:rsid w:val="00F95070"/>
    <w:rsid w:val="00F95993"/>
    <w:rsid w:val="00F96780"/>
    <w:rsid w:val="00F971D7"/>
    <w:rsid w:val="00F97A8D"/>
    <w:rsid w:val="00FA09E3"/>
    <w:rsid w:val="00FA0E2D"/>
    <w:rsid w:val="00FA1350"/>
    <w:rsid w:val="00FA1956"/>
    <w:rsid w:val="00FA27C6"/>
    <w:rsid w:val="00FA335E"/>
    <w:rsid w:val="00FA4D84"/>
    <w:rsid w:val="00FA6011"/>
    <w:rsid w:val="00FA6A3F"/>
    <w:rsid w:val="00FA768C"/>
    <w:rsid w:val="00FA76E5"/>
    <w:rsid w:val="00FA7885"/>
    <w:rsid w:val="00FB0A70"/>
    <w:rsid w:val="00FB11E4"/>
    <w:rsid w:val="00FB18FC"/>
    <w:rsid w:val="00FB262A"/>
    <w:rsid w:val="00FB497A"/>
    <w:rsid w:val="00FB5856"/>
    <w:rsid w:val="00FB58C5"/>
    <w:rsid w:val="00FB5A89"/>
    <w:rsid w:val="00FB7775"/>
    <w:rsid w:val="00FB7C8B"/>
    <w:rsid w:val="00FC0A8E"/>
    <w:rsid w:val="00FC3AB8"/>
    <w:rsid w:val="00FC40E2"/>
    <w:rsid w:val="00FC696E"/>
    <w:rsid w:val="00FC6AD6"/>
    <w:rsid w:val="00FC6EBE"/>
    <w:rsid w:val="00FC72CA"/>
    <w:rsid w:val="00FC7F9D"/>
    <w:rsid w:val="00FD221B"/>
    <w:rsid w:val="00FD2260"/>
    <w:rsid w:val="00FD3177"/>
    <w:rsid w:val="00FD3B83"/>
    <w:rsid w:val="00FD57A1"/>
    <w:rsid w:val="00FD67EE"/>
    <w:rsid w:val="00FE0CC2"/>
    <w:rsid w:val="00FE1268"/>
    <w:rsid w:val="00FE30F7"/>
    <w:rsid w:val="00FE461B"/>
    <w:rsid w:val="00FE4DF6"/>
    <w:rsid w:val="00FE5387"/>
    <w:rsid w:val="00FE54A7"/>
    <w:rsid w:val="00FE6085"/>
    <w:rsid w:val="00FE62A1"/>
    <w:rsid w:val="00FE7B7C"/>
    <w:rsid w:val="00FF03D3"/>
    <w:rsid w:val="00FF1F8D"/>
    <w:rsid w:val="00FF27BF"/>
    <w:rsid w:val="00FF5BCF"/>
    <w:rsid w:val="00FF613F"/>
    <w:rsid w:val="00FF6AB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701645-D716-4438-8EF7-146CA4745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imes New Roman" w:cs="宋体"/>
        <w:snapToGrid w:val="0"/>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0E8A"/>
    <w:pPr>
      <w:widowControl w:val="0"/>
      <w:jc w:val="both"/>
    </w:pPr>
    <w:rPr>
      <w:rFonts w:ascii="Times New Roman" w:eastAsia="宋体" w:cs="Times New Roman"/>
      <w:snapToGrid/>
      <w:kern w:val="2"/>
      <w:szCs w:val="24"/>
    </w:rPr>
  </w:style>
  <w:style w:type="paragraph" w:styleId="2">
    <w:name w:val="heading 2"/>
    <w:basedOn w:val="a0"/>
    <w:next w:val="a0"/>
    <w:link w:val="2Char"/>
    <w:qFormat/>
    <w:rsid w:val="00100AC3"/>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9"/>
    <w:qFormat/>
    <w:rsid w:val="00100AC3"/>
    <w:pPr>
      <w:spacing w:beforeAutospacing="1" w:afterAutospacing="1"/>
      <w:jc w:val="left"/>
      <w:outlineLvl w:val="2"/>
    </w:pPr>
    <w:rPr>
      <w:b/>
      <w:bCs/>
      <w:kern w:val="0"/>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rsid w:val="00100AC3"/>
    <w:rPr>
      <w:rFonts w:ascii="Arial" w:eastAsia="黑体" w:hAnsi="Arial"/>
      <w:b/>
      <w:bCs/>
      <w:kern w:val="2"/>
      <w:sz w:val="32"/>
      <w:szCs w:val="32"/>
    </w:rPr>
  </w:style>
  <w:style w:type="character" w:customStyle="1" w:styleId="3Char">
    <w:name w:val="标题 3 Char"/>
    <w:basedOn w:val="a1"/>
    <w:link w:val="3"/>
    <w:uiPriority w:val="99"/>
    <w:rsid w:val="00100AC3"/>
    <w:rPr>
      <w:rFonts w:ascii="Calibri" w:hAnsi="Calibri" w:cs="Times New Roman"/>
      <w:b/>
      <w:bCs/>
      <w:sz w:val="32"/>
      <w:szCs w:val="32"/>
    </w:rPr>
  </w:style>
  <w:style w:type="character" w:styleId="a4">
    <w:name w:val="Strong"/>
    <w:basedOn w:val="a1"/>
    <w:uiPriority w:val="22"/>
    <w:qFormat/>
    <w:rsid w:val="00100AC3"/>
    <w:rPr>
      <w:rFonts w:cs="Times New Roman"/>
      <w:b/>
      <w:bCs/>
    </w:rPr>
  </w:style>
  <w:style w:type="character" w:styleId="a5">
    <w:name w:val="Emphasis"/>
    <w:basedOn w:val="a1"/>
    <w:uiPriority w:val="20"/>
    <w:qFormat/>
    <w:rsid w:val="00100AC3"/>
    <w:rPr>
      <w:rFonts w:cs="Times New Roman"/>
      <w:i/>
    </w:rPr>
  </w:style>
  <w:style w:type="paragraph" w:customStyle="1" w:styleId="a6">
    <w:name w:val="附录公式编号制表符"/>
    <w:basedOn w:val="a0"/>
    <w:next w:val="a0"/>
    <w:qFormat/>
    <w:rsid w:val="00100AC3"/>
    <w:pPr>
      <w:widowControl/>
      <w:tabs>
        <w:tab w:val="center" w:pos="4201"/>
        <w:tab w:val="right" w:leader="dot" w:pos="9298"/>
      </w:tabs>
      <w:autoSpaceDE w:val="0"/>
      <w:autoSpaceDN w:val="0"/>
    </w:pPr>
    <w:rPr>
      <w:rFonts w:ascii="宋体"/>
      <w:noProof/>
      <w:kern w:val="0"/>
      <w:szCs w:val="20"/>
    </w:rPr>
  </w:style>
  <w:style w:type="paragraph" w:customStyle="1" w:styleId="a7">
    <w:name w:val="正文公式编号制表符"/>
    <w:basedOn w:val="a0"/>
    <w:next w:val="a0"/>
    <w:qFormat/>
    <w:rsid w:val="00100AC3"/>
    <w:pPr>
      <w:widowControl/>
      <w:tabs>
        <w:tab w:val="center" w:pos="4201"/>
        <w:tab w:val="right" w:leader="dot" w:pos="9298"/>
      </w:tabs>
      <w:autoSpaceDE w:val="0"/>
      <w:autoSpaceDN w:val="0"/>
    </w:pPr>
    <w:rPr>
      <w:rFonts w:ascii="宋体"/>
      <w:noProof/>
      <w:kern w:val="0"/>
      <w:szCs w:val="21"/>
    </w:rPr>
  </w:style>
  <w:style w:type="paragraph" w:styleId="a8">
    <w:name w:val="header"/>
    <w:basedOn w:val="a0"/>
    <w:link w:val="Char"/>
    <w:unhideWhenUsed/>
    <w:rsid w:val="00DA0E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8"/>
    <w:rsid w:val="00DA0E8A"/>
    <w:rPr>
      <w:rFonts w:ascii="Calibri" w:hAnsi="Calibri"/>
      <w:kern w:val="2"/>
      <w:sz w:val="18"/>
      <w:szCs w:val="18"/>
    </w:rPr>
  </w:style>
  <w:style w:type="paragraph" w:styleId="a9">
    <w:name w:val="footer"/>
    <w:basedOn w:val="a0"/>
    <w:link w:val="Char0"/>
    <w:unhideWhenUsed/>
    <w:rsid w:val="00DA0E8A"/>
    <w:pPr>
      <w:tabs>
        <w:tab w:val="center" w:pos="4153"/>
        <w:tab w:val="right" w:pos="8306"/>
      </w:tabs>
      <w:snapToGrid w:val="0"/>
      <w:jc w:val="left"/>
    </w:pPr>
    <w:rPr>
      <w:sz w:val="18"/>
      <w:szCs w:val="18"/>
    </w:rPr>
  </w:style>
  <w:style w:type="character" w:customStyle="1" w:styleId="Char0">
    <w:name w:val="页脚 Char"/>
    <w:basedOn w:val="a1"/>
    <w:link w:val="a9"/>
    <w:uiPriority w:val="99"/>
    <w:semiHidden/>
    <w:rsid w:val="00DA0E8A"/>
    <w:rPr>
      <w:rFonts w:ascii="Calibri" w:hAnsi="Calibri"/>
      <w:kern w:val="2"/>
      <w:sz w:val="18"/>
      <w:szCs w:val="18"/>
    </w:rPr>
  </w:style>
  <w:style w:type="character" w:styleId="aa">
    <w:name w:val="page number"/>
    <w:basedOn w:val="a1"/>
    <w:rsid w:val="00DA0E8A"/>
  </w:style>
  <w:style w:type="character" w:customStyle="1" w:styleId="Char1">
    <w:name w:val="段 Char"/>
    <w:basedOn w:val="a1"/>
    <w:link w:val="ab"/>
    <w:rsid w:val="00DA0E8A"/>
    <w:rPr>
      <w:rFonts w:ascii="宋体"/>
    </w:rPr>
  </w:style>
  <w:style w:type="paragraph" w:customStyle="1" w:styleId="ab">
    <w:name w:val="段"/>
    <w:link w:val="Char1"/>
    <w:rsid w:val="00DA0E8A"/>
    <w:pPr>
      <w:autoSpaceDE w:val="0"/>
      <w:autoSpaceDN w:val="0"/>
      <w:ind w:firstLineChars="200" w:firstLine="200"/>
      <w:jc w:val="both"/>
    </w:pPr>
    <w:rPr>
      <w:rFonts w:ascii="宋体"/>
    </w:rPr>
  </w:style>
  <w:style w:type="paragraph" w:customStyle="1" w:styleId="a">
    <w:name w:val="章标题"/>
    <w:next w:val="ab"/>
    <w:rsid w:val="00DA0E8A"/>
    <w:pPr>
      <w:numPr>
        <w:ilvl w:val="1"/>
        <w:numId w:val="2"/>
      </w:numPr>
      <w:tabs>
        <w:tab w:val="left" w:pos="840"/>
      </w:tabs>
      <w:spacing w:beforeLines="50" w:afterLines="50"/>
      <w:jc w:val="both"/>
      <w:outlineLvl w:val="1"/>
    </w:pPr>
    <w:rPr>
      <w:rFonts w:ascii="黑体" w:eastAsia="黑体" w:cs="Times New Roman"/>
      <w:snapToGrid/>
      <w:szCs w:val="20"/>
    </w:rPr>
  </w:style>
  <w:style w:type="table" w:styleId="ac">
    <w:name w:val="Table Grid"/>
    <w:basedOn w:val="a2"/>
    <w:uiPriority w:val="99"/>
    <w:rsid w:val="000471D1"/>
    <w:rPr>
      <w:rFonts w:ascii="Times New Roman" w:eastAsia="宋体" w:cs="Times New Roman"/>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971E4-CE95-47B1-B577-A9CE3E86F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196</Words>
  <Characters>1118</Characters>
  <Application>Microsoft Office Word</Application>
  <DocSecurity>0</DocSecurity>
  <Lines>9</Lines>
  <Paragraphs>2</Paragraphs>
  <ScaleCrop>false</ScaleCrop>
  <Company>微软中国</Company>
  <LinksUpToDate>false</LinksUpToDate>
  <CharactersWithSpaces>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王菲</cp:lastModifiedBy>
  <cp:revision>10</cp:revision>
  <dcterms:created xsi:type="dcterms:W3CDTF">2021-09-15T08:30:00Z</dcterms:created>
  <dcterms:modified xsi:type="dcterms:W3CDTF">2021-09-16T05:38:00Z</dcterms:modified>
</cp:coreProperties>
</file>