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234" w:rsidRDefault="00E33DBF">
      <w:pPr>
        <w:pStyle w:val="ae"/>
        <w:framePr w:wrap="around" w:vAnchor="page" w:hAnchor="page" w:x="1398" w:y="610"/>
        <w:rPr>
          <w:rFonts w:ascii="Times New Roman"/>
        </w:rPr>
      </w:pPr>
      <w:r>
        <w:rPr>
          <w:rFonts w:ascii="Times New Roman"/>
          <w:b/>
          <w:bCs/>
        </w:rPr>
        <w:t>ICS</w:t>
      </w:r>
      <w:r>
        <w:rPr>
          <w:rFonts w:ascii="Times New Roman"/>
        </w:rPr>
        <w:t> </w:t>
      </w:r>
      <w:r>
        <w:rPr>
          <w:rFonts w:ascii="Times New Roman"/>
          <w:b/>
          <w:bCs/>
        </w:rPr>
        <w:t>83.140.99</w:t>
      </w:r>
    </w:p>
    <w:p w:rsidR="00732234" w:rsidRDefault="00E33DBF">
      <w:pPr>
        <w:pStyle w:val="ae"/>
        <w:framePr w:wrap="around" w:vAnchor="page" w:hAnchor="page" w:x="1398" w:y="610"/>
        <w:rPr>
          <w:rFonts w:ascii="Times New Roman"/>
        </w:rPr>
      </w:pPr>
      <w:r>
        <w:rPr>
          <w:rFonts w:ascii="Times New Roman"/>
        </w:rPr>
        <w:fldChar w:fldCharType="begin">
          <w:ffData>
            <w:name w:val="WXFLH"/>
            <w:enabled/>
            <w:calcOnExit w:val="0"/>
            <w:helpText w:type="text" w:val="请输入中国标准文献分类号："/>
            <w:textInput>
              <w:default w:val="点击此处添加中国标准文献分类号"/>
            </w:textInput>
          </w:ffData>
        </w:fldChar>
      </w:r>
      <w:bookmarkStart w:id="0" w:name="WXFLH"/>
      <w:r>
        <w:rPr>
          <w:rFonts w:ascii="Times New Roman"/>
        </w:rPr>
        <w:instrText xml:space="preserve"> FORMTEXT </w:instrText>
      </w:r>
      <w:r>
        <w:rPr>
          <w:rFonts w:ascii="Times New Roman"/>
        </w:rPr>
      </w:r>
      <w:r>
        <w:rPr>
          <w:rFonts w:ascii="Times New Roman"/>
        </w:rPr>
        <w:fldChar w:fldCharType="separate"/>
      </w:r>
      <w:r>
        <w:rPr>
          <w:rFonts w:ascii="Times New Roman"/>
          <w:b/>
          <w:bCs/>
        </w:rPr>
        <w:t>G</w:t>
      </w:r>
      <w:r>
        <w:rPr>
          <w:rFonts w:ascii="Times New Roman"/>
        </w:rPr>
        <w:t xml:space="preserve"> </w:t>
      </w:r>
      <w:r>
        <w:rPr>
          <w:rFonts w:ascii="Times New Roman"/>
          <w:b/>
          <w:bCs/>
        </w:rPr>
        <w:t>47</w:t>
      </w:r>
      <w:r>
        <w:rPr>
          <w:rFonts w:ascii="Times New Roman"/>
        </w:rPr>
        <w:fldChar w:fldCharType="end"/>
      </w:r>
      <w:bookmarkEnd w:id="0"/>
    </w:p>
    <w:p w:rsidR="00732234" w:rsidRDefault="00E33DBF">
      <w:pPr>
        <w:pStyle w:val="af"/>
        <w:framePr w:wrap="around"/>
        <w:spacing w:line="240" w:lineRule="auto"/>
      </w:pPr>
      <w:r>
        <w:rPr>
          <w:noProof/>
        </w:rPr>
        <w:drawing>
          <wp:inline distT="0" distB="0" distL="114300" distR="114300">
            <wp:extent cx="1438275" cy="714375"/>
            <wp:effectExtent l="0" t="0" r="9525" b="9525"/>
            <wp:docPr id="3"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GB"/>
                    <pic:cNvPicPr>
                      <a:picLocks noChangeAspect="1"/>
                    </pic:cNvPicPr>
                  </pic:nvPicPr>
                  <pic:blipFill>
                    <a:blip r:embed="rId8"/>
                    <a:stretch>
                      <a:fillRect/>
                    </a:stretch>
                  </pic:blipFill>
                  <pic:spPr>
                    <a:xfrm>
                      <a:off x="0" y="0"/>
                      <a:ext cx="1438275" cy="714375"/>
                    </a:xfrm>
                    <a:prstGeom prst="rect">
                      <a:avLst/>
                    </a:prstGeom>
                    <a:noFill/>
                    <a:ln>
                      <a:noFill/>
                    </a:ln>
                  </pic:spPr>
                </pic:pic>
              </a:graphicData>
            </a:graphic>
          </wp:inline>
        </w:drawing>
      </w:r>
    </w:p>
    <w:p w:rsidR="00732234" w:rsidRDefault="00E33DBF">
      <w:pPr>
        <w:pStyle w:val="af0"/>
        <w:framePr w:wrap="around"/>
        <w:spacing w:line="240" w:lineRule="auto"/>
        <w:rPr>
          <w:rFonts w:ascii="Times New Roman"/>
        </w:rPr>
      </w:pPr>
      <w:r>
        <w:rPr>
          <w:rFonts w:ascii="Times New Roman"/>
        </w:rPr>
        <w:t>中华人民共和国国家标准</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732234">
        <w:tc>
          <w:tcPr>
            <w:tcW w:w="9356" w:type="dxa"/>
            <w:tcBorders>
              <w:top w:val="nil"/>
              <w:left w:val="nil"/>
              <w:bottom w:val="nil"/>
              <w:right w:val="nil"/>
            </w:tcBorders>
          </w:tcPr>
          <w:p w:rsidR="00E33DBF" w:rsidRPr="000E0783" w:rsidRDefault="00E33DBF" w:rsidP="000E0783">
            <w:pPr>
              <w:pStyle w:val="2"/>
              <w:framePr w:h="1008" w:hRule="exact" w:wrap="around"/>
              <w:adjustRightInd w:val="0"/>
              <w:snapToGrid w:val="0"/>
              <w:spacing w:beforeLines="50" w:before="156" w:line="120" w:lineRule="atLeast"/>
              <w:ind w:right="170"/>
              <w:rPr>
                <w:rFonts w:ascii="Times New Roman"/>
                <w:sz w:val="24"/>
                <w:szCs w:val="24"/>
              </w:rPr>
            </w:pPr>
            <w:r w:rsidRPr="000E0783">
              <w:rPr>
                <w:rFonts w:ascii="Times New Roman"/>
                <w:b/>
                <w:bCs/>
                <w:sz w:val="24"/>
                <w:szCs w:val="24"/>
              </w:rPr>
              <w:t xml:space="preserve">GB/T </w:t>
            </w:r>
            <w:r w:rsidRPr="000E0783">
              <w:rPr>
                <w:rFonts w:ascii="Times New Roman"/>
                <w:sz w:val="24"/>
                <w:szCs w:val="24"/>
              </w:rPr>
              <w:t>21537—</w:t>
            </w:r>
            <w:r w:rsidR="000E0783" w:rsidRPr="000E0783">
              <w:rPr>
                <w:rFonts w:ascii="Times New Roman"/>
                <w:sz w:val="24"/>
                <w:szCs w:val="24"/>
              </w:rPr>
              <w:t xml:space="preserve">XXXX </w:t>
            </w:r>
          </w:p>
          <w:p w:rsidR="000E0783" w:rsidRPr="000E0783" w:rsidRDefault="000E0783" w:rsidP="000E0783">
            <w:pPr>
              <w:pStyle w:val="2"/>
              <w:framePr w:h="1008" w:hRule="exact" w:wrap="around"/>
              <w:adjustRightInd w:val="0"/>
              <w:snapToGrid w:val="0"/>
              <w:spacing w:before="0" w:line="120" w:lineRule="atLeast"/>
              <w:ind w:rightChars="-1000" w:right="-2100"/>
              <w:jc w:val="center"/>
              <w:rPr>
                <w:rFonts w:ascii="Times New Roman"/>
                <w:sz w:val="21"/>
                <w:szCs w:val="21"/>
              </w:rPr>
            </w:pPr>
            <w:r>
              <w:rPr>
                <w:rFonts w:ascii="Times New Roman"/>
                <w:b/>
                <w:bCs/>
              </w:rPr>
              <w:t xml:space="preserve">                               </w:t>
            </w:r>
            <w:r w:rsidRPr="000E0783">
              <w:rPr>
                <w:rFonts w:ascii="Times New Roman" w:hint="eastAsia"/>
                <w:sz w:val="21"/>
                <w:szCs w:val="21"/>
              </w:rPr>
              <w:t>代替</w:t>
            </w:r>
            <w:r w:rsidRPr="000E0783">
              <w:rPr>
                <w:rFonts w:ascii="Times New Roman"/>
                <w:b/>
                <w:bCs/>
                <w:sz w:val="21"/>
                <w:szCs w:val="21"/>
              </w:rPr>
              <w:t xml:space="preserve">GB/T </w:t>
            </w:r>
            <w:r w:rsidRPr="000E0783">
              <w:rPr>
                <w:rFonts w:ascii="Times New Roman"/>
                <w:sz w:val="21"/>
                <w:szCs w:val="21"/>
              </w:rPr>
              <w:t>21537—</w:t>
            </w:r>
            <w:r>
              <w:rPr>
                <w:rFonts w:ascii="Times New Roman"/>
                <w:sz w:val="21"/>
                <w:szCs w:val="21"/>
              </w:rPr>
              <w:t>2008</w:t>
            </w:r>
          </w:p>
          <w:p w:rsidR="000E0783" w:rsidRDefault="000E0783" w:rsidP="000E0783">
            <w:pPr>
              <w:pStyle w:val="2"/>
              <w:framePr w:h="1008" w:hRule="exact" w:wrap="around"/>
              <w:spacing w:before="0" w:line="240" w:lineRule="auto"/>
              <w:ind w:right="1682"/>
              <w:jc w:val="both"/>
              <w:rPr>
                <w:rFonts w:ascii="Times New Roman"/>
              </w:rPr>
            </w:pPr>
            <w:r>
              <w:rPr>
                <w:rFonts w:ascii="Times New Roman"/>
                <w:noProof/>
              </w:rPr>
              <mc:AlternateContent>
                <mc:Choice Requires="wps">
                  <w:drawing>
                    <wp:anchor distT="0" distB="0" distL="114300" distR="114300" simplePos="0" relativeHeight="251656192" behindDoc="0" locked="0" layoutInCell="1" allowOverlap="1">
                      <wp:simplePos x="0" y="0"/>
                      <wp:positionH relativeFrom="margin">
                        <wp:posOffset>-143510</wp:posOffset>
                      </wp:positionH>
                      <wp:positionV relativeFrom="page">
                        <wp:posOffset>492477</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881B2BD" id="直接连接符 1" o:spid="_x0000_s1026" style="position:absolute;left:0;text-align:left;z-index:251656192;visibility:visible;mso-wrap-style:square;mso-wrap-distance-left:9pt;mso-wrap-distance-top:0;mso-wrap-distance-right:9pt;mso-wrap-distance-bottom:0;mso-position-horizontal:absolute;mso-position-horizontal-relative:margin;mso-position-vertical:absolute;mso-position-vertical-relative:page" from="-11.3pt,38.8pt" to="470.6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">
                      <w10:wrap anchorx="margin" anchory="page"/>
                    </v:line>
                  </w:pict>
                </mc:Fallback>
              </mc:AlternateContent>
            </w:r>
          </w:p>
          <w:p w:rsidR="00732234" w:rsidRDefault="00E33DBF" w:rsidP="000E0783">
            <w:pPr>
              <w:pStyle w:val="2"/>
              <w:framePr w:h="1008" w:hRule="exact" w:wrap="around"/>
              <w:spacing w:before="0" w:line="240" w:lineRule="auto"/>
              <w:rPr>
                <w:rFonts w:ascii="Times New Roman"/>
              </w:rPr>
            </w:pPr>
            <w:r>
              <w:rPr>
                <w:rFonts w:ascii="Times New Roman"/>
                <w:noProof/>
              </w:rP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矩形 4"/>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w14:anchorId="4D707C61" id="矩形 4" o:spid="_x0000_s1026" style="position:absolute;left:0;text-align:left;margin-left:372.8pt;margin-top:2.7pt;width:90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" stroked="f"/>
                  </w:pict>
                </mc:Fallback>
              </mc:AlternateContent>
            </w:r>
          </w:p>
        </w:tc>
      </w:tr>
    </w:tbl>
    <w:p w:rsidR="00732234" w:rsidRDefault="00732234" w:rsidP="000E0783">
      <w:pPr>
        <w:pStyle w:val="2"/>
        <w:framePr w:h="1008" w:hRule="exact" w:wrap="around"/>
        <w:spacing w:line="240" w:lineRule="auto"/>
        <w:rPr>
          <w:rFonts w:ascii="Times New Roman"/>
        </w:rPr>
      </w:pPr>
    </w:p>
    <w:p w:rsidR="00732234" w:rsidRDefault="00732234" w:rsidP="000E0783">
      <w:pPr>
        <w:pStyle w:val="2"/>
        <w:framePr w:h="1008" w:hRule="exact" w:wrap="around"/>
        <w:spacing w:line="240" w:lineRule="auto"/>
        <w:rPr>
          <w:rFonts w:ascii="Times New Roman"/>
        </w:rPr>
      </w:pPr>
    </w:p>
    <w:p w:rsidR="00732234" w:rsidRDefault="00E33DBF">
      <w:pPr>
        <w:pStyle w:val="af1"/>
        <w:framePr w:w="9870" w:h="6916" w:hRule="exact" w:wrap="around" w:x="1198" w:y="6130"/>
        <w:spacing w:line="240" w:lineRule="auto"/>
        <w:rPr>
          <w:rFonts w:ascii="Times New Roman"/>
        </w:rPr>
      </w:pPr>
      <w:r>
        <w:rPr>
          <w:rFonts w:ascii="Times New Roman"/>
        </w:rPr>
        <w:t>锥型橡胶护舷</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732234">
        <w:tc>
          <w:tcPr>
            <w:tcW w:w="9855" w:type="dxa"/>
            <w:tcBorders>
              <w:top w:val="nil"/>
              <w:left w:val="nil"/>
              <w:bottom w:val="nil"/>
              <w:right w:val="nil"/>
            </w:tcBorders>
          </w:tcPr>
          <w:p w:rsidR="00732234" w:rsidRDefault="00E33DBF">
            <w:pPr>
              <w:pStyle w:val="af5"/>
              <w:framePr w:w="9870" w:h="6916" w:hRule="exact" w:wrap="around" w:x="1198" w:y="6130"/>
              <w:spacing w:line="240" w:lineRule="auto"/>
              <w:rPr>
                <w:rFonts w:ascii="Times New Roman"/>
                <w:sz w:val="24"/>
              </w:rPr>
            </w:pPr>
            <w:r>
              <w:rPr>
                <w:rFonts w:ascii="Times New Roman"/>
                <w:b/>
                <w:color w:val="000000"/>
                <w:sz w:val="28"/>
              </w:rPr>
              <w:t>Cone rubber fender</w:t>
            </w:r>
          </w:p>
          <w:p w:rsidR="00732234" w:rsidRDefault="00E33DBF" w:rsidP="00E33DBF">
            <w:pPr>
              <w:pStyle w:val="af4"/>
              <w:framePr w:w="9870" w:h="6916" w:hRule="exact" w:wrap="around" w:x="1198" w:y="6130"/>
              <w:spacing w:before="0" w:after="0" w:line="600" w:lineRule="exact"/>
              <w:rPr>
                <w:rFonts w:ascii="Times New Roman"/>
              </w:rPr>
            </w:pPr>
            <w:r>
              <w:rPr>
                <w:rFonts w:ascii="Times New Roman" w:hint="eastAsia"/>
                <w:noProof/>
              </w:rPr>
              <w:t>（</w:t>
            </w:r>
            <w:r>
              <w:rPr>
                <w:rFonts w:ascii="Times New Roman"/>
                <w:noProof/>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矩形 5"/>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w14:anchorId="75DD626D" id="矩形 5" o:spid="_x0000_s1026" style="position:absolute;left:0;text-align:left;margin-left:173.3pt;margin-top:45.15pt;width:150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" stroked="f">
                      <w10:anchorlock/>
                    </v:rect>
                  </w:pict>
                </mc:Fallback>
              </mc:AlternateContent>
            </w:r>
            <w:r>
              <w:rPr>
                <w:rFonts w:ascii="Times New Roman"/>
                <w:noProof/>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矩形 6"/>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w14:anchorId="5554C765" id="矩形 6" o:spid="_x0000_s1026" style="position:absolute;left:0;text-align:left;margin-left:193.3pt;margin-top:20.15pt;width:100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" stroked="f"/>
                  </w:pict>
                </mc:Fallback>
              </mc:AlternateContent>
            </w:r>
            <w:r>
              <w:rPr>
                <w:rFonts w:ascii="Times New Roman" w:hint="eastAsia"/>
                <w:noProof/>
              </w:rPr>
              <w:t>征求意见稿）</w:t>
            </w:r>
          </w:p>
        </w:tc>
      </w:tr>
      <w:tr w:rsidR="00732234">
        <w:tc>
          <w:tcPr>
            <w:tcW w:w="9855" w:type="dxa"/>
            <w:tcBorders>
              <w:top w:val="nil"/>
              <w:left w:val="nil"/>
              <w:bottom w:val="nil"/>
              <w:right w:val="nil"/>
            </w:tcBorders>
          </w:tcPr>
          <w:p w:rsidR="00732234" w:rsidRDefault="00E33DBF">
            <w:pPr>
              <w:pStyle w:val="af5"/>
              <w:framePr w:w="9870" w:h="6916" w:hRule="exact" w:wrap="around" w:x="1198" w:y="6130"/>
              <w:spacing w:line="600" w:lineRule="exact"/>
              <w:rPr>
                <w:rFonts w:ascii="Times New Roman"/>
              </w:rPr>
            </w:pPr>
            <w:r>
              <w:rPr>
                <w:rFonts w:ascii="Times New Roman"/>
              </w:rPr>
              <w:fldChar w:fldCharType="begin">
                <w:ffData>
                  <w:name w:val="WCRQ"/>
                  <w:enabled/>
                  <w:calcOnExit w:val="0"/>
                  <w:textInput/>
                </w:ffData>
              </w:fldChar>
            </w:r>
            <w:bookmarkStart w:id="1" w:name="WCRQ"/>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1"/>
          </w:p>
        </w:tc>
      </w:tr>
    </w:tbl>
    <w:p w:rsidR="00732234" w:rsidRDefault="00E33DBF">
      <w:pPr>
        <w:pStyle w:val="a0"/>
        <w:framePr w:wrap="around" w:hAnchor="page" w:x="1531" w:y="14037"/>
        <w:numPr>
          <w:ilvl w:val="0"/>
          <w:numId w:val="0"/>
        </w:numPr>
      </w:pPr>
      <w:r>
        <w:fldChar w:fldCharType="begin">
          <w:ffData>
            <w:name w:val="FY"/>
            <w:enabled/>
            <w:calcOnExit w:val="0"/>
            <w:entryMacro w:val="ShowHelp8"/>
            <w:textInput>
              <w:default w:val="XXXX"/>
              <w:maxLength w:val="4"/>
            </w:textInput>
          </w:ffData>
        </w:fldChar>
      </w:r>
      <w:bookmarkStart w:id="2" w:name="FY"/>
      <w:r>
        <w:instrText xml:space="preserve"> FORMTEXT </w:instrText>
      </w:r>
      <w:r>
        <w:fldChar w:fldCharType="separate"/>
      </w:r>
      <w:r>
        <w:t>XXXX</w:t>
      </w:r>
      <w:r>
        <w:fldChar w:fldCharType="end"/>
      </w:r>
      <w:bookmarkEnd w:id="2"/>
      <w:r>
        <w:t>-</w:t>
      </w:r>
      <w:r>
        <w:fldChar w:fldCharType="begin">
          <w:ffData>
            <w:name w:val="FM"/>
            <w:enabled/>
            <w:calcOnExit w:val="0"/>
            <w:entryMacro w:val="ShowHelp8"/>
            <w:textInput>
              <w:default w:val="XX"/>
              <w:maxLength w:val="2"/>
            </w:textInput>
          </w:ffData>
        </w:fldChar>
      </w:r>
      <w:bookmarkStart w:id="3" w:name="FM"/>
      <w:r>
        <w:instrText xml:space="preserve"> FORMTEXT </w:instrText>
      </w:r>
      <w:r>
        <w:fldChar w:fldCharType="separate"/>
      </w:r>
      <w:r>
        <w:t>XX</w:t>
      </w:r>
      <w:r>
        <w:fldChar w:fldCharType="end"/>
      </w:r>
      <w:bookmarkEnd w:id="3"/>
      <w:r>
        <w:t>-</w:t>
      </w:r>
      <w:r>
        <w:fldChar w:fldCharType="begin">
          <w:ffData>
            <w:name w:val="FD"/>
            <w:enabled/>
            <w:calcOnExit w:val="0"/>
            <w:entryMacro w:val="ShowHelp8"/>
            <w:textInput>
              <w:default w:val="XX"/>
              <w:maxLength w:val="2"/>
            </w:textInput>
          </w:ffData>
        </w:fldChar>
      </w:r>
      <w:bookmarkStart w:id="4" w:name="FD"/>
      <w:r>
        <w:instrText xml:space="preserve"> FORMTEXT </w:instrText>
      </w:r>
      <w:r>
        <w:fldChar w:fldCharType="separate"/>
      </w:r>
      <w:r>
        <w:t>XX</w:t>
      </w:r>
      <w:r>
        <w:fldChar w:fldCharType="end"/>
      </w:r>
      <w:bookmarkEnd w:id="4"/>
      <w:r>
        <w:t>发布</w:t>
      </w:r>
      <w:r>
        <w:rPr>
          <w:noProof/>
        </w:rPr>
        <mc:AlternateContent>
          <mc:Choice Requires="wps">
            <w:drawing>
              <wp:anchor distT="0" distB="0" distL="114300" distR="114300" simplePos="0" relativeHeight="251655168" behindDoc="0" locked="1" layoutInCell="1" allowOverlap="1">
                <wp:simplePos x="0" y="0"/>
                <wp:positionH relativeFrom="column">
                  <wp:posOffset>-635</wp:posOffset>
                </wp:positionH>
                <wp:positionV relativeFrom="page">
                  <wp:posOffset>9251950</wp:posOffset>
                </wp:positionV>
                <wp:extent cx="612013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AE30425" id="直接连接符 7"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">
                <w10:wrap anchory="page"/>
                <w10:anchorlock/>
              </v:line>
            </w:pict>
          </mc:Fallback>
        </mc:AlternateContent>
      </w:r>
    </w:p>
    <w:p w:rsidR="00732234" w:rsidRDefault="00E33DBF">
      <w:pPr>
        <w:pStyle w:val="af7"/>
        <w:framePr w:wrap="around" w:hAnchor="page" w:x="6916" w:y="14007"/>
      </w:pPr>
      <w:r>
        <w:fldChar w:fldCharType="begin">
          <w:ffData>
            <w:name w:val="SY"/>
            <w:enabled/>
            <w:calcOnExit w:val="0"/>
            <w:entryMacro w:val="ShowHelp9"/>
            <w:textInput>
              <w:default w:val="XXXX"/>
              <w:maxLength w:val="4"/>
            </w:textInput>
          </w:ffData>
        </w:fldChar>
      </w:r>
      <w:bookmarkStart w:id="5" w:name="SY"/>
      <w:r>
        <w:instrText xml:space="preserve"> FORMTEXT </w:instrText>
      </w:r>
      <w:r>
        <w:fldChar w:fldCharType="separate"/>
      </w:r>
      <w:r>
        <w:t>XXXX</w:t>
      </w:r>
      <w:r>
        <w:fldChar w:fldCharType="end"/>
      </w:r>
      <w:bookmarkEnd w:id="5"/>
      <w:r>
        <w:t>-</w:t>
      </w:r>
      <w:r>
        <w:fldChar w:fldCharType="begin">
          <w:ffData>
            <w:name w:val="SM"/>
            <w:enabled/>
            <w:calcOnExit w:val="0"/>
            <w:entryMacro w:val="ShowHelp9"/>
            <w:textInput>
              <w:default w:val="XX"/>
              <w:maxLength w:val="2"/>
            </w:textInput>
          </w:ffData>
        </w:fldChar>
      </w:r>
      <w:bookmarkStart w:id="6" w:name="SM"/>
      <w:r>
        <w:instrText xml:space="preserve"> FORMTEXT </w:instrText>
      </w:r>
      <w:r>
        <w:fldChar w:fldCharType="separate"/>
      </w:r>
      <w:r>
        <w:t>XX</w:t>
      </w:r>
      <w:r>
        <w:fldChar w:fldCharType="end"/>
      </w:r>
      <w:bookmarkEnd w:id="6"/>
      <w:r>
        <w:t>-</w:t>
      </w:r>
      <w:r>
        <w:fldChar w:fldCharType="begin">
          <w:ffData>
            <w:name w:val="SD"/>
            <w:enabled/>
            <w:calcOnExit w:val="0"/>
            <w:entryMacro w:val="ShowHelp9"/>
            <w:textInput>
              <w:default w:val="XX"/>
              <w:maxLength w:val="2"/>
            </w:textInput>
          </w:ffData>
        </w:fldChar>
      </w:r>
      <w:bookmarkStart w:id="7" w:name="SD"/>
      <w:r>
        <w:instrText xml:space="preserve"> FORMTEXT </w:instrText>
      </w:r>
      <w:r>
        <w:fldChar w:fldCharType="separate"/>
      </w:r>
      <w:r>
        <w:t>XX</w:t>
      </w:r>
      <w:r>
        <w:fldChar w:fldCharType="end"/>
      </w:r>
      <w:bookmarkEnd w:id="7"/>
      <w:r>
        <w:t>实施</w:t>
      </w:r>
    </w:p>
    <w:p w:rsidR="00732234" w:rsidRDefault="00E33DBF">
      <w:pPr>
        <w:pStyle w:val="af9"/>
        <w:framePr w:w="7717" w:h="1000" w:hRule="exact" w:wrap="around" w:x="2465" w:y="14659"/>
        <w:rPr>
          <w:rFonts w:ascii="Times New Roman"/>
        </w:rPr>
      </w:pPr>
      <w:r>
        <w:rPr>
          <w:rFonts w:ascii="Times New Roman"/>
          <w:noProof/>
        </w:rPr>
        <w:drawing>
          <wp:inline distT="0" distB="0" distL="114300" distR="114300">
            <wp:extent cx="4069715" cy="549910"/>
            <wp:effectExtent l="0" t="0" r="6985" b="2540"/>
            <wp:docPr id="8" name="图片 8" descr="微信图片_2020011415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00114154147"/>
                    <pic:cNvPicPr>
                      <a:picLocks noChangeAspect="1"/>
                    </pic:cNvPicPr>
                  </pic:nvPicPr>
                  <pic:blipFill>
                    <a:blip r:embed="rId9"/>
                    <a:stretch>
                      <a:fillRect/>
                    </a:stretch>
                  </pic:blipFill>
                  <pic:spPr>
                    <a:xfrm>
                      <a:off x="0" y="0"/>
                      <a:ext cx="4411521" cy="596073"/>
                    </a:xfrm>
                    <a:prstGeom prst="rect">
                      <a:avLst/>
                    </a:prstGeom>
                  </pic:spPr>
                </pic:pic>
              </a:graphicData>
            </a:graphic>
          </wp:inline>
        </w:drawing>
      </w:r>
    </w:p>
    <w:p w:rsidR="00732234" w:rsidRDefault="00732234">
      <w:pPr>
        <w:pStyle w:val="afa"/>
        <w:framePr w:w="7717" w:h="1000" w:hRule="exact" w:hSpace="125" w:vSpace="181" w:wrap="around" w:vAnchor="page" w:hAnchor="page" w:x="2465" w:y="14659" w:anchorLock="1"/>
        <w:rPr>
          <w:rFonts w:ascii="Times New Roman"/>
        </w:rPr>
      </w:pPr>
    </w:p>
    <w:p w:rsidR="00732234" w:rsidRDefault="00732234">
      <w:pPr>
        <w:pStyle w:val="afa"/>
        <w:ind w:firstLineChars="0" w:firstLine="0"/>
        <w:rPr>
          <w:rFonts w:ascii="Times New Roman"/>
        </w:rPr>
      </w:pPr>
    </w:p>
    <w:p w:rsidR="00732234" w:rsidRDefault="00E33DBF">
      <w:pPr>
        <w:tabs>
          <w:tab w:val="left" w:pos="478"/>
        </w:tabs>
        <w:spacing w:beforeLines="451" w:before="1407"/>
        <w:rPr>
          <w:rFonts w:ascii="Times New Roman" w:hAnsi="Times New Roman" w:cs="Times New Roman"/>
        </w:rPr>
        <w:sectPr w:rsidR="00732234">
          <w:headerReference w:type="default" r:id="rId10"/>
          <w:headerReference w:type="first" r:id="rId11"/>
          <w:pgSz w:w="11906" w:h="16838"/>
          <w:pgMar w:top="567" w:right="851" w:bottom="1440" w:left="1418" w:header="851" w:footer="992" w:gutter="0"/>
          <w:cols w:space="0"/>
          <w:titlePg/>
          <w:docGrid w:type="lines" w:linePitch="312"/>
        </w:sectPr>
      </w:pPr>
      <w:r>
        <w:rPr>
          <w:rFonts w:ascii="Times New Roman" w:hAnsi="Times New Roman" w:cs="Times New Roman"/>
        </w:rPr>
        <w:tab/>
      </w:r>
    </w:p>
    <w:p w:rsidR="00732234" w:rsidRDefault="00E33DBF">
      <w:pPr>
        <w:spacing w:beforeLines="150" w:before="468" w:afterLines="150" w:after="468"/>
        <w:jc w:val="center"/>
        <w:rPr>
          <w:rFonts w:ascii="Times New Roman" w:eastAsia="黑体" w:hAnsi="Times New Roman" w:cs="Times New Roman"/>
          <w:sz w:val="32"/>
        </w:rPr>
      </w:pPr>
      <w:r>
        <w:rPr>
          <w:rFonts w:ascii="Times New Roman" w:eastAsia="黑体" w:hAnsi="Times New Roman" w:cs="Times New Roman"/>
          <w:sz w:val="32"/>
        </w:rPr>
        <w:lastRenderedPageBreak/>
        <w:t>前</w:t>
      </w:r>
      <w:r>
        <w:rPr>
          <w:rFonts w:ascii="Times New Roman" w:eastAsia="黑体" w:hAnsi="Times New Roman" w:cs="Times New Roman"/>
          <w:sz w:val="32"/>
        </w:rPr>
        <w:t xml:space="preserve">    </w:t>
      </w:r>
      <w:r>
        <w:rPr>
          <w:rFonts w:ascii="Times New Roman" w:eastAsia="黑体" w:hAnsi="Times New Roman" w:cs="Times New Roman"/>
          <w:sz w:val="32"/>
        </w:rPr>
        <w:t>言</w:t>
      </w:r>
    </w:p>
    <w:p w:rsidR="00732234" w:rsidRDefault="00E33DBF">
      <w:pPr>
        <w:adjustRightInd w:val="0"/>
        <w:snapToGrid w:val="0"/>
        <w:ind w:firstLine="420"/>
        <w:rPr>
          <w:rFonts w:ascii="Times New Roman" w:hAnsi="Times New Roman" w:cs="Times New Roman"/>
          <w:szCs w:val="21"/>
        </w:rPr>
      </w:pPr>
      <w:r>
        <w:rPr>
          <w:rFonts w:ascii="Times New Roman" w:hAnsi="Times New Roman" w:cs="Times New Roman"/>
          <w:szCs w:val="21"/>
        </w:rPr>
        <w:t>本</w:t>
      </w:r>
      <w:r>
        <w:rPr>
          <w:rFonts w:ascii="Times New Roman" w:hAnsi="Times New Roman" w:cs="Times New Roman"/>
        </w:rPr>
        <w:t>标准</w:t>
      </w:r>
      <w:r>
        <w:rPr>
          <w:rFonts w:ascii="Times New Roman" w:hAnsi="Times New Roman" w:cs="Times New Roman"/>
          <w:szCs w:val="21"/>
        </w:rPr>
        <w:t>按照</w:t>
      </w:r>
      <w:r>
        <w:rPr>
          <w:rFonts w:ascii="Times New Roman" w:hAnsi="Times New Roman" w:cs="Times New Roman"/>
          <w:szCs w:val="21"/>
        </w:rPr>
        <w:t>GB/T 1.1—2009</w:t>
      </w:r>
      <w:r>
        <w:rPr>
          <w:rFonts w:ascii="Times New Roman" w:hAnsi="Times New Roman" w:cs="Times New Roman"/>
          <w:szCs w:val="21"/>
        </w:rPr>
        <w:t>给出的规则起草。</w:t>
      </w:r>
    </w:p>
    <w:p w:rsidR="00732234" w:rsidRDefault="00E33DBF">
      <w:pPr>
        <w:pStyle w:val="a1"/>
        <w:numPr>
          <w:ilvl w:val="0"/>
          <w:numId w:val="0"/>
        </w:numPr>
        <w:tabs>
          <w:tab w:val="left" w:pos="420"/>
        </w:tabs>
        <w:ind w:firstLineChars="200" w:firstLine="420"/>
        <w:rPr>
          <w:rFonts w:ascii="Times New Roman"/>
          <w:szCs w:val="21"/>
        </w:rPr>
      </w:pPr>
      <w:r>
        <w:rPr>
          <w:rFonts w:ascii="Times New Roman"/>
        </w:rPr>
        <w:t>本标准代替</w:t>
      </w:r>
      <w:r>
        <w:rPr>
          <w:rFonts w:ascii="Times New Roman"/>
          <w:szCs w:val="21"/>
        </w:rPr>
        <w:t>GB/T 21537—2008</w:t>
      </w:r>
      <w:r>
        <w:rPr>
          <w:rFonts w:ascii="Times New Roman"/>
          <w:szCs w:val="21"/>
        </w:rPr>
        <w:t>《锥形橡胶护舷》，与</w:t>
      </w:r>
      <w:r>
        <w:rPr>
          <w:rFonts w:ascii="Times New Roman"/>
          <w:szCs w:val="21"/>
        </w:rPr>
        <w:t>GB/T 21537—2008</w:t>
      </w:r>
      <w:r>
        <w:rPr>
          <w:rFonts w:ascii="Times New Roman"/>
          <w:szCs w:val="21"/>
        </w:rPr>
        <w:t>相比主要技术变化如下：</w:t>
      </w:r>
    </w:p>
    <w:p w:rsidR="00732234" w:rsidRDefault="00E33DBF">
      <w:pPr>
        <w:pStyle w:val="a1"/>
        <w:numPr>
          <w:ilvl w:val="0"/>
          <w:numId w:val="0"/>
        </w:numPr>
        <w:tabs>
          <w:tab w:val="left" w:pos="420"/>
        </w:tabs>
        <w:ind w:firstLineChars="200" w:firstLine="420"/>
        <w:rPr>
          <w:rFonts w:ascii="Times New Roman"/>
          <w:szCs w:val="21"/>
        </w:rPr>
      </w:pPr>
      <w:r>
        <w:rPr>
          <w:rFonts w:ascii="Times New Roman"/>
          <w:szCs w:val="21"/>
        </w:rPr>
        <w:t>——</w:t>
      </w:r>
      <w:r>
        <w:rPr>
          <w:rFonts w:ascii="Times New Roman" w:hint="eastAsia"/>
          <w:szCs w:val="21"/>
        </w:rPr>
        <w:t>增加了</w:t>
      </w:r>
      <w:r>
        <w:rPr>
          <w:rFonts w:ascii="Times New Roman" w:hint="eastAsia"/>
          <w:szCs w:val="21"/>
        </w:rPr>
        <w:t>7</w:t>
      </w:r>
      <w:r>
        <w:rPr>
          <w:rFonts w:ascii="Times New Roman" w:hint="eastAsia"/>
          <w:szCs w:val="21"/>
        </w:rPr>
        <w:t>种护舷规格型号及力学性能（见</w:t>
      </w:r>
      <w:r>
        <w:rPr>
          <w:rFonts w:ascii="Times New Roman" w:hint="eastAsia"/>
          <w:szCs w:val="21"/>
        </w:rPr>
        <w:t>6.1.1</w:t>
      </w:r>
      <w:r>
        <w:rPr>
          <w:rFonts w:ascii="Times New Roman" w:hint="eastAsia"/>
          <w:szCs w:val="21"/>
        </w:rPr>
        <w:t>和</w:t>
      </w:r>
      <w:r>
        <w:rPr>
          <w:rFonts w:ascii="Times New Roman" w:hint="eastAsia"/>
          <w:szCs w:val="21"/>
        </w:rPr>
        <w:t>6.3.1</w:t>
      </w:r>
      <w:r>
        <w:rPr>
          <w:rFonts w:ascii="Times New Roman" w:hint="eastAsia"/>
          <w:szCs w:val="21"/>
        </w:rPr>
        <w:t>部分，</w:t>
      </w:r>
      <w:r>
        <w:rPr>
          <w:rFonts w:ascii="Times New Roman" w:hint="eastAsia"/>
          <w:szCs w:val="21"/>
        </w:rPr>
        <w:t>2</w:t>
      </w:r>
      <w:r>
        <w:rPr>
          <w:rFonts w:ascii="Times New Roman"/>
          <w:szCs w:val="21"/>
        </w:rPr>
        <w:t>008</w:t>
      </w:r>
      <w:r>
        <w:rPr>
          <w:rFonts w:ascii="Times New Roman" w:hint="eastAsia"/>
          <w:szCs w:val="21"/>
        </w:rPr>
        <w:t>版的</w:t>
      </w:r>
      <w:r>
        <w:rPr>
          <w:rFonts w:ascii="Times New Roman" w:hint="eastAsia"/>
          <w:szCs w:val="21"/>
        </w:rPr>
        <w:t>6.1</w:t>
      </w:r>
      <w:r>
        <w:rPr>
          <w:rFonts w:ascii="Times New Roman" w:hint="eastAsia"/>
          <w:szCs w:val="21"/>
        </w:rPr>
        <w:t>和</w:t>
      </w:r>
      <w:r>
        <w:rPr>
          <w:rFonts w:ascii="Times New Roman" w:hint="eastAsia"/>
          <w:szCs w:val="21"/>
        </w:rPr>
        <w:t>7.1</w:t>
      </w:r>
      <w:r>
        <w:rPr>
          <w:rFonts w:ascii="Times New Roman" w:hint="eastAsia"/>
          <w:szCs w:val="21"/>
        </w:rPr>
        <w:t>部分）</w:t>
      </w:r>
    </w:p>
    <w:p w:rsidR="00732234" w:rsidRDefault="00E33DBF">
      <w:pPr>
        <w:pStyle w:val="a1"/>
        <w:numPr>
          <w:ilvl w:val="0"/>
          <w:numId w:val="0"/>
        </w:numPr>
        <w:tabs>
          <w:tab w:val="left" w:pos="420"/>
        </w:tabs>
        <w:ind w:firstLineChars="200" w:firstLine="420"/>
        <w:rPr>
          <w:rFonts w:ascii="Times New Roman"/>
          <w:szCs w:val="21"/>
        </w:rPr>
      </w:pPr>
      <w:r>
        <w:rPr>
          <w:rFonts w:ascii="Times New Roman"/>
          <w:szCs w:val="21"/>
        </w:rPr>
        <w:t>——</w:t>
      </w:r>
      <w:r>
        <w:rPr>
          <w:rFonts w:ascii="Times New Roman" w:hint="eastAsia"/>
          <w:szCs w:val="21"/>
        </w:rPr>
        <w:t>调整了</w:t>
      </w:r>
      <w:r>
        <w:rPr>
          <w:rFonts w:ascii="Times New Roman" w:hint="eastAsia"/>
          <w:szCs w:val="21"/>
        </w:rPr>
        <w:t>R3</w:t>
      </w:r>
      <w:r>
        <w:rPr>
          <w:rFonts w:ascii="Times New Roman" w:hint="eastAsia"/>
          <w:szCs w:val="21"/>
        </w:rPr>
        <w:t>、</w:t>
      </w:r>
      <w:r>
        <w:rPr>
          <w:rFonts w:ascii="Times New Roman" w:hint="eastAsia"/>
          <w:szCs w:val="21"/>
        </w:rPr>
        <w:t>R4</w:t>
      </w:r>
      <w:r>
        <w:rPr>
          <w:rFonts w:ascii="Times New Roman" w:hint="eastAsia"/>
          <w:szCs w:val="21"/>
        </w:rPr>
        <w:t>级别护舷的压缩变形量及力学性能（见</w:t>
      </w:r>
      <w:r>
        <w:rPr>
          <w:rFonts w:ascii="Times New Roman" w:hint="eastAsia"/>
          <w:szCs w:val="21"/>
        </w:rPr>
        <w:t>6.3.1</w:t>
      </w:r>
      <w:r>
        <w:rPr>
          <w:rFonts w:ascii="Times New Roman" w:hint="eastAsia"/>
          <w:szCs w:val="21"/>
        </w:rPr>
        <w:t>和</w:t>
      </w:r>
      <w:r>
        <w:rPr>
          <w:rFonts w:ascii="Times New Roman" w:hint="eastAsia"/>
          <w:szCs w:val="21"/>
        </w:rPr>
        <w:t>6.3.3</w:t>
      </w:r>
      <w:r>
        <w:rPr>
          <w:rFonts w:ascii="Times New Roman" w:hint="eastAsia"/>
          <w:szCs w:val="21"/>
        </w:rPr>
        <w:t>，</w:t>
      </w:r>
      <w:r>
        <w:rPr>
          <w:rFonts w:ascii="Times New Roman" w:hint="eastAsia"/>
          <w:szCs w:val="21"/>
        </w:rPr>
        <w:t>2</w:t>
      </w:r>
      <w:r>
        <w:rPr>
          <w:rFonts w:ascii="Times New Roman"/>
          <w:szCs w:val="21"/>
        </w:rPr>
        <w:t>008</w:t>
      </w:r>
      <w:r>
        <w:rPr>
          <w:rFonts w:ascii="Times New Roman" w:hint="eastAsia"/>
          <w:szCs w:val="21"/>
        </w:rPr>
        <w:t>版的</w:t>
      </w:r>
      <w:r>
        <w:rPr>
          <w:rFonts w:ascii="Times New Roman" w:hint="eastAsia"/>
          <w:szCs w:val="21"/>
        </w:rPr>
        <w:t>7.1</w:t>
      </w:r>
      <w:r>
        <w:rPr>
          <w:rFonts w:ascii="Times New Roman" w:hint="eastAsia"/>
          <w:szCs w:val="21"/>
        </w:rPr>
        <w:t>和</w:t>
      </w:r>
      <w:r>
        <w:rPr>
          <w:rFonts w:ascii="Times New Roman" w:hint="eastAsia"/>
          <w:szCs w:val="21"/>
        </w:rPr>
        <w:t>7.2</w:t>
      </w:r>
      <w:r>
        <w:rPr>
          <w:rFonts w:ascii="Times New Roman" w:hint="eastAsia"/>
          <w:szCs w:val="21"/>
        </w:rPr>
        <w:t>部分）</w:t>
      </w:r>
    </w:p>
    <w:p w:rsidR="00732234" w:rsidRDefault="00732234">
      <w:pPr>
        <w:pStyle w:val="a1"/>
        <w:numPr>
          <w:ilvl w:val="0"/>
          <w:numId w:val="0"/>
        </w:numPr>
        <w:tabs>
          <w:tab w:val="left" w:pos="420"/>
        </w:tabs>
        <w:ind w:firstLineChars="200" w:firstLine="420"/>
        <w:rPr>
          <w:rFonts w:ascii="Times New Roman"/>
          <w:szCs w:val="21"/>
          <w:highlight w:val="green"/>
        </w:rPr>
      </w:pPr>
    </w:p>
    <w:p w:rsidR="00732234" w:rsidRDefault="00E33DBF">
      <w:pPr>
        <w:pStyle w:val="a1"/>
        <w:numPr>
          <w:ilvl w:val="0"/>
          <w:numId w:val="0"/>
        </w:numPr>
        <w:tabs>
          <w:tab w:val="left" w:pos="420"/>
        </w:tabs>
        <w:ind w:firstLineChars="200" w:firstLine="420"/>
        <w:rPr>
          <w:rFonts w:ascii="Times New Roman"/>
          <w:color w:val="000000"/>
        </w:rPr>
      </w:pPr>
      <w:r>
        <w:rPr>
          <w:rFonts w:ascii="Times New Roman"/>
          <w:color w:val="000000"/>
        </w:rPr>
        <w:t>本标准由中国石油和化学工业协会提出。</w:t>
      </w:r>
    </w:p>
    <w:p w:rsidR="00732234" w:rsidRDefault="00E33DBF">
      <w:pPr>
        <w:pStyle w:val="a1"/>
        <w:numPr>
          <w:ilvl w:val="0"/>
          <w:numId w:val="0"/>
        </w:numPr>
        <w:tabs>
          <w:tab w:val="left" w:pos="420"/>
        </w:tabs>
        <w:ind w:firstLineChars="200" w:firstLine="420"/>
        <w:rPr>
          <w:rFonts w:ascii="Times New Roman"/>
          <w:color w:val="000000"/>
        </w:rPr>
      </w:pPr>
      <w:r>
        <w:rPr>
          <w:rFonts w:ascii="Times New Roman"/>
          <w:color w:val="000000"/>
        </w:rPr>
        <w:t>本标准由全国橡胶与橡胶制品标准化技术委员会橡胶杂品分技术委员会</w:t>
      </w:r>
      <w:r>
        <w:rPr>
          <w:rFonts w:ascii="Times New Roman"/>
          <w:szCs w:val="21"/>
        </w:rPr>
        <w:t>（</w:t>
      </w:r>
      <w:r>
        <w:rPr>
          <w:rFonts w:ascii="Times New Roman"/>
          <w:szCs w:val="21"/>
        </w:rPr>
        <w:t>SAC/TC 35/SC 7</w:t>
      </w:r>
      <w:r>
        <w:rPr>
          <w:rFonts w:ascii="Times New Roman"/>
          <w:szCs w:val="21"/>
        </w:rPr>
        <w:t>）</w:t>
      </w:r>
      <w:r>
        <w:rPr>
          <w:rFonts w:ascii="Times New Roman"/>
          <w:color w:val="000000"/>
        </w:rPr>
        <w:t>归口。</w:t>
      </w:r>
    </w:p>
    <w:p w:rsidR="00732234" w:rsidRDefault="00E33DBF">
      <w:pPr>
        <w:pStyle w:val="a1"/>
        <w:numPr>
          <w:ilvl w:val="0"/>
          <w:numId w:val="0"/>
        </w:numPr>
        <w:tabs>
          <w:tab w:val="left" w:pos="420"/>
        </w:tabs>
        <w:ind w:firstLineChars="200" w:firstLine="420"/>
        <w:rPr>
          <w:rFonts w:ascii="Times New Roman"/>
        </w:rPr>
      </w:pPr>
      <w:r>
        <w:rPr>
          <w:rFonts w:ascii="Times New Roman"/>
          <w:color w:val="000000"/>
        </w:rPr>
        <w:t>本标准起草单位：</w:t>
      </w:r>
      <w:r>
        <w:rPr>
          <w:rFonts w:ascii="Times New Roman"/>
        </w:rPr>
        <w:t xml:space="preserve"> </w:t>
      </w:r>
    </w:p>
    <w:p w:rsidR="00732234" w:rsidRDefault="00E33DBF">
      <w:pPr>
        <w:pStyle w:val="a1"/>
        <w:numPr>
          <w:ilvl w:val="0"/>
          <w:numId w:val="0"/>
        </w:numPr>
        <w:tabs>
          <w:tab w:val="left" w:pos="420"/>
        </w:tabs>
        <w:ind w:firstLineChars="200" w:firstLine="420"/>
        <w:rPr>
          <w:rFonts w:ascii="Times New Roman"/>
          <w:color w:val="000000"/>
        </w:rPr>
      </w:pPr>
      <w:r>
        <w:rPr>
          <w:rFonts w:ascii="Times New Roman"/>
          <w:color w:val="000000"/>
        </w:rPr>
        <w:t>本标准主要起草人：</w:t>
      </w:r>
    </w:p>
    <w:p w:rsidR="00732234" w:rsidRDefault="00E33DBF">
      <w:pPr>
        <w:pStyle w:val="a1"/>
        <w:numPr>
          <w:ilvl w:val="0"/>
          <w:numId w:val="0"/>
        </w:numPr>
        <w:tabs>
          <w:tab w:val="left" w:pos="420"/>
        </w:tabs>
        <w:ind w:firstLineChars="200" w:firstLine="420"/>
        <w:rPr>
          <w:rFonts w:ascii="Times New Roman"/>
          <w:color w:val="000000"/>
        </w:rPr>
      </w:pPr>
      <w:r>
        <w:rPr>
          <w:rFonts w:ascii="Times New Roman"/>
          <w:color w:val="000000"/>
        </w:rPr>
        <w:t>本标准的历次版本发布情况为：</w:t>
      </w:r>
    </w:p>
    <w:p w:rsidR="00732234" w:rsidRDefault="00E33DBF">
      <w:pPr>
        <w:pStyle w:val="a1"/>
        <w:numPr>
          <w:ilvl w:val="0"/>
          <w:numId w:val="0"/>
        </w:numPr>
        <w:tabs>
          <w:tab w:val="left" w:pos="420"/>
        </w:tabs>
        <w:ind w:firstLineChars="200" w:firstLine="420"/>
        <w:rPr>
          <w:rFonts w:ascii="Times New Roman"/>
          <w:color w:val="000000"/>
        </w:rPr>
      </w:pPr>
      <w:r>
        <w:rPr>
          <w:rFonts w:ascii="Times New Roman"/>
          <w:szCs w:val="21"/>
        </w:rPr>
        <w:t>——GB/T 21537—2008</w:t>
      </w:r>
      <w:r>
        <w:rPr>
          <w:rFonts w:ascii="Times New Roman"/>
          <w:szCs w:val="21"/>
        </w:rPr>
        <w:t>。</w:t>
      </w:r>
    </w:p>
    <w:p w:rsidR="00732234" w:rsidRDefault="00E33DBF">
      <w:pPr>
        <w:pStyle w:val="ae"/>
        <w:framePr w:hSpace="0" w:vSpace="0" w:wrap="auto" w:hAnchor="text" w:yAlign="inline"/>
        <w:spacing w:beforeLines="100" w:before="312" w:afterLines="100" w:after="312"/>
        <w:jc w:val="center"/>
        <w:rPr>
          <w:rFonts w:ascii="Times New Roman"/>
          <w:color w:val="000000"/>
          <w:sz w:val="32"/>
          <w:lang w:val="en-GB"/>
        </w:rPr>
      </w:pPr>
      <w:r>
        <w:rPr>
          <w:rFonts w:ascii="Times New Roman"/>
          <w:color w:val="000000"/>
          <w:lang w:val="en-GB"/>
        </w:rPr>
        <w:br w:type="page"/>
      </w:r>
      <w:r>
        <w:rPr>
          <w:rFonts w:ascii="Times New Roman"/>
          <w:color w:val="000000"/>
          <w:sz w:val="32"/>
          <w:lang w:val="en-GB"/>
        </w:rPr>
        <w:lastRenderedPageBreak/>
        <w:t>锥型橡胶护舷</w:t>
      </w:r>
    </w:p>
    <w:p w:rsidR="00732234" w:rsidRDefault="00E33DBF">
      <w:pPr>
        <w:pStyle w:val="ae"/>
        <w:framePr w:hSpace="0" w:vSpace="0" w:wrap="auto" w:hAnchor="text" w:yAlign="inline"/>
        <w:spacing w:beforeLines="100" w:before="312" w:afterLines="100" w:after="312"/>
        <w:jc w:val="both"/>
        <w:rPr>
          <w:rFonts w:hAnsi="黑体" w:cs="黑体"/>
          <w:bCs/>
        </w:rPr>
      </w:pPr>
      <w:r>
        <w:rPr>
          <w:rFonts w:hAnsi="黑体" w:cs="黑体" w:hint="eastAsia"/>
          <w:bCs/>
        </w:rPr>
        <w:t>1  范围</w:t>
      </w:r>
    </w:p>
    <w:p w:rsidR="00732234" w:rsidRDefault="00E33DBF">
      <w:pPr>
        <w:pStyle w:val="a6"/>
        <w:spacing w:line="240" w:lineRule="auto"/>
        <w:rPr>
          <w:rFonts w:ascii="Times New Roman" w:hAnsi="Times New Roman" w:cs="Times New Roman"/>
        </w:rPr>
      </w:pPr>
      <w:r>
        <w:rPr>
          <w:rFonts w:ascii="Times New Roman" w:hAnsi="Times New Roman" w:cs="Times New Roman"/>
        </w:rPr>
        <w:t>本标准规定了锥型橡胶护舷的</w:t>
      </w:r>
      <w:r>
        <w:rPr>
          <w:rFonts w:ascii="Times New Roman" w:hAnsi="Times New Roman" w:cs="Times New Roman" w:hint="eastAsia"/>
        </w:rPr>
        <w:t>术语和定义、</w:t>
      </w:r>
      <w:r>
        <w:rPr>
          <w:rFonts w:ascii="Times New Roman" w:hAnsi="Times New Roman" w:cs="Times New Roman"/>
        </w:rPr>
        <w:t>产品标记、产品结构、要求、试验方法、检验规则以及标志、包装、运输与贮存等。</w:t>
      </w:r>
    </w:p>
    <w:p w:rsidR="00732234" w:rsidRDefault="00E33DBF">
      <w:pPr>
        <w:ind w:firstLine="435"/>
        <w:rPr>
          <w:rFonts w:ascii="Times New Roman" w:hAnsi="Times New Roman" w:cs="Times New Roman"/>
        </w:rPr>
      </w:pPr>
      <w:r>
        <w:rPr>
          <w:rFonts w:ascii="Times New Roman" w:hAnsi="Times New Roman" w:cs="Times New Roman"/>
        </w:rPr>
        <w:t>本标准适用于港口、码头、船舶靠泊减震用，以橡胶及金属材料为主体的锥型橡胶护舷（</w:t>
      </w:r>
      <w:r>
        <w:rPr>
          <w:rFonts w:ascii="Times New Roman" w:hAnsi="Times New Roman" w:cs="Times New Roman"/>
        </w:rPr>
        <w:t>Cone rubber fender</w:t>
      </w:r>
      <w:r>
        <w:rPr>
          <w:rFonts w:ascii="Times New Roman" w:hAnsi="Times New Roman" w:cs="Times New Roman"/>
        </w:rPr>
        <w:t>，简称</w:t>
      </w:r>
      <w:r>
        <w:rPr>
          <w:rFonts w:ascii="Times New Roman" w:hAnsi="Times New Roman" w:cs="Times New Roman"/>
        </w:rPr>
        <w:t>CF</w:t>
      </w:r>
      <w:r>
        <w:rPr>
          <w:rFonts w:ascii="Times New Roman" w:hAnsi="Times New Roman" w:cs="Times New Roman"/>
        </w:rPr>
        <w:t>型）。</w:t>
      </w:r>
    </w:p>
    <w:p w:rsidR="00732234" w:rsidRDefault="00E33DBF">
      <w:pPr>
        <w:pStyle w:val="ae"/>
        <w:framePr w:hSpace="0" w:vSpace="0" w:wrap="auto" w:hAnchor="text" w:yAlign="inline"/>
        <w:spacing w:beforeLines="100" w:before="312" w:afterLines="100" w:after="312"/>
        <w:jc w:val="both"/>
        <w:rPr>
          <w:rFonts w:hAnsi="黑体" w:cs="黑体"/>
          <w:bCs/>
        </w:rPr>
      </w:pPr>
      <w:r>
        <w:rPr>
          <w:rFonts w:hAnsi="黑体" w:cs="黑体"/>
          <w:bCs/>
        </w:rPr>
        <w:t>2  规范性引用文件</w:t>
      </w:r>
    </w:p>
    <w:p w:rsidR="00732234" w:rsidRDefault="00E33DBF">
      <w:pPr>
        <w:ind w:firstLine="435"/>
        <w:rPr>
          <w:rFonts w:ascii="Times New Roman" w:hAnsi="Times New Roman" w:cs="Times New Roman"/>
        </w:rPr>
      </w:pPr>
      <w:r>
        <w:rPr>
          <w:rFonts w:ascii="Times New Roman" w:hAnsi="Times New Roman" w:cs="Times New Roman"/>
        </w:rPr>
        <w:t>下列文件对于本文件的应用是必不可少的。凡是注日期的引用文件，仅注日期的版本适用于本文件。凡是不注日期的引用文件，其最新版本（包括所有的修改单）适用于本文件。</w:t>
      </w:r>
    </w:p>
    <w:p w:rsidR="00732234" w:rsidRDefault="00E33DBF">
      <w:pPr>
        <w:ind w:firstLine="645"/>
        <w:rPr>
          <w:rFonts w:ascii="Times New Roman" w:hAnsi="Times New Roman" w:cs="Times New Roman"/>
        </w:rPr>
      </w:pPr>
      <w:r>
        <w:rPr>
          <w:rFonts w:ascii="Times New Roman" w:hAnsi="Times New Roman" w:cs="Times New Roman"/>
        </w:rPr>
        <w:t xml:space="preserve">GB/T 528  </w:t>
      </w:r>
      <w:r>
        <w:rPr>
          <w:rFonts w:ascii="Times New Roman" w:hAnsi="Times New Roman" w:cs="Times New Roman"/>
        </w:rPr>
        <w:t>硫化橡胶或热塑性橡胶</w:t>
      </w:r>
      <w:r>
        <w:rPr>
          <w:rFonts w:ascii="Times New Roman" w:hAnsi="Times New Roman" w:cs="Times New Roman"/>
        </w:rPr>
        <w:t xml:space="preserve">  </w:t>
      </w:r>
      <w:r>
        <w:rPr>
          <w:rFonts w:ascii="Times New Roman" w:hAnsi="Times New Roman" w:cs="Times New Roman"/>
        </w:rPr>
        <w:t>拉伸应力应变性能的测定</w:t>
      </w:r>
    </w:p>
    <w:p w:rsidR="00732234" w:rsidRDefault="00E33DBF">
      <w:pPr>
        <w:rPr>
          <w:rFonts w:ascii="Times New Roman" w:hAnsi="Times New Roman" w:cs="Times New Roman"/>
        </w:rPr>
      </w:pPr>
      <w:r>
        <w:rPr>
          <w:rFonts w:ascii="Times New Roman" w:hAnsi="Times New Roman" w:cs="Times New Roman"/>
        </w:rPr>
        <w:t xml:space="preserve">      GB/T 531</w:t>
      </w:r>
      <w:r>
        <w:rPr>
          <w:rFonts w:ascii="Times New Roman" w:hAnsi="Times New Roman" w:cs="Times New Roman" w:hint="eastAsia"/>
        </w:rPr>
        <w:t>.1</w:t>
      </w:r>
      <w:r>
        <w:rPr>
          <w:rFonts w:ascii="Times New Roman" w:hAnsi="Times New Roman" w:cs="Times New Roman"/>
        </w:rPr>
        <w:t xml:space="preserve">  </w:t>
      </w:r>
      <w:r>
        <w:rPr>
          <w:rFonts w:ascii="Times New Roman" w:hAnsi="Times New Roman" w:cs="Times New Roman"/>
        </w:rPr>
        <w:t>硫化橡胶或热塑性橡胶</w:t>
      </w:r>
      <w:r>
        <w:rPr>
          <w:rFonts w:ascii="Times New Roman" w:hAnsi="Times New Roman" w:cs="Times New Roman" w:hint="eastAsia"/>
        </w:rPr>
        <w:t xml:space="preserve">  </w:t>
      </w:r>
      <w:r>
        <w:rPr>
          <w:rFonts w:ascii="Times New Roman" w:hAnsi="Times New Roman" w:cs="Times New Roman"/>
        </w:rPr>
        <w:t>压入硬度试验方法</w:t>
      </w:r>
      <w:r>
        <w:rPr>
          <w:rFonts w:ascii="Times New Roman" w:hAnsi="Times New Roman" w:cs="Times New Roman" w:hint="eastAsia"/>
        </w:rPr>
        <w:t xml:space="preserve">  </w:t>
      </w:r>
      <w:r>
        <w:rPr>
          <w:rFonts w:ascii="Times New Roman" w:hAnsi="Times New Roman" w:cs="Times New Roman"/>
        </w:rPr>
        <w:t>第</w:t>
      </w:r>
      <w:r>
        <w:rPr>
          <w:rFonts w:ascii="Times New Roman" w:hAnsi="Times New Roman" w:cs="Times New Roman"/>
        </w:rPr>
        <w:t>1</w:t>
      </w:r>
      <w:r>
        <w:rPr>
          <w:rFonts w:ascii="Times New Roman" w:hAnsi="Times New Roman" w:cs="Times New Roman"/>
        </w:rPr>
        <w:t>部分：邵氏硬度计法（邵尔硬度）</w:t>
      </w:r>
    </w:p>
    <w:p w:rsidR="00732234" w:rsidRDefault="00E33DBF">
      <w:pPr>
        <w:ind w:firstLine="645"/>
        <w:rPr>
          <w:rFonts w:ascii="Times New Roman" w:hAnsi="Times New Roman" w:cs="Times New Roman"/>
        </w:rPr>
      </w:pPr>
      <w:r>
        <w:rPr>
          <w:rFonts w:ascii="Times New Roman" w:hAnsi="Times New Roman" w:cs="Times New Roman"/>
        </w:rPr>
        <w:t xml:space="preserve">GB/T 3512  </w:t>
      </w:r>
      <w:r>
        <w:rPr>
          <w:rFonts w:ascii="Times New Roman" w:hAnsi="Times New Roman" w:cs="Times New Roman"/>
        </w:rPr>
        <w:t>硫化橡胶或热塑性橡胶</w:t>
      </w:r>
      <w:r>
        <w:rPr>
          <w:rFonts w:ascii="Times New Roman" w:hAnsi="Times New Roman" w:cs="Times New Roman"/>
        </w:rPr>
        <w:t xml:space="preserve">  </w:t>
      </w:r>
      <w:r>
        <w:rPr>
          <w:rFonts w:ascii="Times New Roman" w:hAnsi="Times New Roman" w:cs="Times New Roman"/>
        </w:rPr>
        <w:t>热空气加速老化和耐热试验</w:t>
      </w:r>
    </w:p>
    <w:p w:rsidR="00732234" w:rsidRDefault="00E33DBF">
      <w:pPr>
        <w:ind w:firstLine="645"/>
        <w:rPr>
          <w:rFonts w:ascii="Times New Roman" w:hAnsi="Times New Roman" w:cs="Times New Roman"/>
        </w:rPr>
      </w:pPr>
      <w:r>
        <w:rPr>
          <w:rFonts w:ascii="Times New Roman" w:hAnsi="Times New Roman" w:cs="Times New Roman"/>
        </w:rPr>
        <w:t>GB/T 7759</w:t>
      </w:r>
      <w:r>
        <w:rPr>
          <w:rFonts w:ascii="Times New Roman" w:hAnsi="Times New Roman" w:cs="Times New Roman" w:hint="eastAsia"/>
        </w:rPr>
        <w:t>.1</w:t>
      </w:r>
      <w:r>
        <w:rPr>
          <w:rFonts w:ascii="Times New Roman" w:hAnsi="Times New Roman" w:cs="Times New Roman"/>
        </w:rPr>
        <w:t xml:space="preserve">  </w:t>
      </w:r>
      <w:hyperlink r:id="rId12" w:tgtFrame="http://std.samr.gov.cn/search/_blank" w:history="1">
        <w:r>
          <w:rPr>
            <w:rFonts w:ascii="Times New Roman" w:hAnsi="Times New Roman" w:cs="Times New Roman"/>
          </w:rPr>
          <w:t>硫化橡胶或热塑性橡胶</w:t>
        </w:r>
        <w:r>
          <w:rPr>
            <w:rFonts w:ascii="Times New Roman" w:hAnsi="Times New Roman" w:cs="Times New Roman" w:hint="eastAsia"/>
          </w:rPr>
          <w:t xml:space="preserve">  </w:t>
        </w:r>
        <w:r>
          <w:rPr>
            <w:rFonts w:ascii="Times New Roman" w:hAnsi="Times New Roman" w:cs="Times New Roman"/>
          </w:rPr>
          <w:t>压缩永久变形的测定</w:t>
        </w:r>
        <w:r>
          <w:rPr>
            <w:rFonts w:ascii="Times New Roman" w:hAnsi="Times New Roman" w:cs="Times New Roman" w:hint="eastAsia"/>
          </w:rPr>
          <w:t xml:space="preserve">  </w:t>
        </w:r>
        <w:r>
          <w:rPr>
            <w:rFonts w:ascii="Times New Roman" w:hAnsi="Times New Roman" w:cs="Times New Roman"/>
          </w:rPr>
          <w:t>第</w:t>
        </w:r>
        <w:r>
          <w:rPr>
            <w:rFonts w:ascii="Times New Roman" w:hAnsi="Times New Roman" w:cs="Times New Roman"/>
          </w:rPr>
          <w:t>1</w:t>
        </w:r>
        <w:r>
          <w:rPr>
            <w:rFonts w:ascii="Times New Roman" w:hAnsi="Times New Roman" w:cs="Times New Roman"/>
          </w:rPr>
          <w:t>部分：在常温及高温条件下</w:t>
        </w:r>
      </w:hyperlink>
    </w:p>
    <w:p w:rsidR="00732234" w:rsidRDefault="00E33DBF">
      <w:pPr>
        <w:ind w:firstLine="645"/>
        <w:rPr>
          <w:rFonts w:ascii="Times New Roman" w:hAnsi="Times New Roman" w:cs="Times New Roman"/>
        </w:rPr>
      </w:pPr>
      <w:r>
        <w:rPr>
          <w:rFonts w:ascii="Times New Roman" w:hAnsi="Times New Roman" w:cs="Times New Roman"/>
        </w:rPr>
        <w:t xml:space="preserve">GB/T 7760  </w:t>
      </w:r>
      <w:hyperlink r:id="rId13" w:tgtFrame="http://std.samr.gov.cn/search/_blank" w:history="1">
        <w:r>
          <w:rPr>
            <w:rStyle w:val="ad"/>
            <w:rFonts w:ascii="Times New Roman" w:eastAsia="宋体" w:hAnsi="Times New Roman" w:cs="Times New Roman"/>
            <w:color w:val="auto"/>
            <w:szCs w:val="21"/>
            <w:u w:val="none"/>
          </w:rPr>
          <w:t>硫化橡胶或热塑性橡胶与硬质板材粘合强度的测定</w:t>
        </w:r>
        <w:r>
          <w:rPr>
            <w:rStyle w:val="ad"/>
            <w:rFonts w:ascii="Times New Roman" w:eastAsia="宋体" w:hAnsi="Times New Roman" w:cs="Times New Roman"/>
            <w:color w:val="auto"/>
            <w:szCs w:val="21"/>
            <w:u w:val="none"/>
          </w:rPr>
          <w:t xml:space="preserve">  90°</w:t>
        </w:r>
        <w:r>
          <w:rPr>
            <w:rStyle w:val="ad"/>
            <w:rFonts w:ascii="Times New Roman" w:eastAsia="宋体" w:hAnsi="Times New Roman" w:cs="Times New Roman"/>
            <w:color w:val="auto"/>
            <w:szCs w:val="21"/>
            <w:u w:val="none"/>
          </w:rPr>
          <w:t>剥离法</w:t>
        </w:r>
      </w:hyperlink>
    </w:p>
    <w:p w:rsidR="00732234" w:rsidRDefault="00E33DBF">
      <w:pPr>
        <w:rPr>
          <w:rFonts w:ascii="Times New Roman" w:hAnsi="Times New Roman" w:cs="Times New Roman"/>
        </w:rPr>
      </w:pPr>
      <w:r>
        <w:rPr>
          <w:rFonts w:ascii="Times New Roman" w:hAnsi="Times New Roman" w:cs="Times New Roman"/>
        </w:rPr>
        <w:t xml:space="preserve">      GB/T 7762  </w:t>
      </w:r>
      <w:r>
        <w:rPr>
          <w:rFonts w:ascii="Times New Roman" w:hAnsi="Times New Roman" w:cs="Times New Roman"/>
        </w:rPr>
        <w:t>硫化橡胶或热塑性橡胶</w:t>
      </w:r>
      <w:r>
        <w:rPr>
          <w:rFonts w:ascii="Times New Roman" w:hAnsi="Times New Roman" w:cs="Times New Roman"/>
        </w:rPr>
        <w:t xml:space="preserve">  </w:t>
      </w:r>
      <w:r>
        <w:rPr>
          <w:rFonts w:ascii="Times New Roman" w:hAnsi="Times New Roman" w:cs="Times New Roman"/>
        </w:rPr>
        <w:t>耐臭氧龟裂</w:t>
      </w:r>
      <w:r>
        <w:rPr>
          <w:rFonts w:ascii="Times New Roman" w:hAnsi="Times New Roman" w:cs="Times New Roman" w:hint="eastAsia"/>
        </w:rPr>
        <w:t xml:space="preserve">  </w:t>
      </w:r>
      <w:r>
        <w:rPr>
          <w:rFonts w:ascii="Times New Roman" w:hAnsi="Times New Roman" w:cs="Times New Roman"/>
        </w:rPr>
        <w:t>静态拉伸试验</w:t>
      </w:r>
    </w:p>
    <w:p w:rsidR="00732234" w:rsidRDefault="00E33DBF">
      <w:pPr>
        <w:rPr>
          <w:rFonts w:ascii="Times New Roman" w:hAnsi="Times New Roman" w:cs="Times New Roman"/>
        </w:rPr>
      </w:pPr>
      <w:r>
        <w:rPr>
          <w:rFonts w:ascii="Times New Roman" w:hAnsi="Times New Roman" w:cs="Times New Roman"/>
        </w:rPr>
        <w:t xml:space="preserve">      GB/T 16825.1  </w:t>
      </w:r>
      <w:r>
        <w:rPr>
          <w:rFonts w:ascii="Times New Roman" w:hAnsi="Times New Roman" w:cs="Times New Roman"/>
        </w:rPr>
        <w:t>静力单轴试验机的检验</w:t>
      </w:r>
      <w:r>
        <w:rPr>
          <w:rFonts w:ascii="Times New Roman" w:hAnsi="Times New Roman" w:cs="Times New Roman"/>
        </w:rPr>
        <w:t xml:space="preserve">  </w:t>
      </w:r>
      <w:r>
        <w:rPr>
          <w:rFonts w:ascii="Times New Roman" w:hAnsi="Times New Roman" w:cs="Times New Roman"/>
        </w:rPr>
        <w:t>第</w:t>
      </w:r>
      <w:r>
        <w:rPr>
          <w:rFonts w:ascii="Times New Roman" w:hAnsi="Times New Roman" w:cs="Times New Roman"/>
        </w:rPr>
        <w:t>1</w:t>
      </w:r>
      <w:r>
        <w:rPr>
          <w:rFonts w:ascii="Times New Roman" w:hAnsi="Times New Roman" w:cs="Times New Roman"/>
        </w:rPr>
        <w:t>部分：拉力和（或）压力试验机测力系统的检验与校准</w:t>
      </w:r>
    </w:p>
    <w:p w:rsidR="00732234" w:rsidRDefault="00E33DBF">
      <w:pPr>
        <w:pStyle w:val="ae"/>
        <w:framePr w:hSpace="0" w:vSpace="0" w:wrap="auto" w:hAnchor="text" w:yAlign="inline"/>
        <w:spacing w:beforeLines="100" w:before="312" w:afterLines="100" w:after="312"/>
        <w:jc w:val="both"/>
        <w:rPr>
          <w:rFonts w:hAnsi="黑体" w:cs="黑体"/>
          <w:bCs/>
        </w:rPr>
      </w:pPr>
      <w:r>
        <w:rPr>
          <w:rFonts w:hAnsi="黑体" w:cs="黑体"/>
          <w:bCs/>
        </w:rPr>
        <w:t>3  术语和定义</w:t>
      </w:r>
    </w:p>
    <w:p w:rsidR="00732234" w:rsidRDefault="00E33DBF">
      <w:pPr>
        <w:ind w:left="360"/>
        <w:rPr>
          <w:rFonts w:ascii="Times New Roman" w:hAnsi="Times New Roman" w:cs="Times New Roman"/>
          <w:szCs w:val="21"/>
        </w:rPr>
      </w:pPr>
      <w:r>
        <w:rPr>
          <w:rFonts w:ascii="Times New Roman" w:hAnsi="Times New Roman" w:cs="Times New Roman"/>
          <w:szCs w:val="21"/>
        </w:rPr>
        <w:t>下列术语和定义适用于本</w:t>
      </w:r>
      <w:r>
        <w:rPr>
          <w:rFonts w:ascii="Times New Roman" w:hAnsi="Times New Roman" w:cs="Times New Roman" w:hint="eastAsia"/>
          <w:szCs w:val="21"/>
        </w:rPr>
        <w:t>文件。</w:t>
      </w:r>
    </w:p>
    <w:p w:rsidR="00732234" w:rsidRDefault="00E33DBF">
      <w:pPr>
        <w:spacing w:beforeLines="50" w:before="156" w:afterLines="50" w:after="156"/>
        <w:rPr>
          <w:rFonts w:ascii="黑体" w:eastAsia="黑体" w:hAnsi="黑体" w:cs="黑体"/>
          <w:szCs w:val="21"/>
        </w:rPr>
      </w:pPr>
      <w:r>
        <w:rPr>
          <w:rFonts w:ascii="黑体" w:eastAsia="黑体" w:hAnsi="黑体" w:cs="黑体" w:hint="eastAsia"/>
          <w:szCs w:val="21"/>
        </w:rPr>
        <w:t xml:space="preserve">3.1  </w:t>
      </w:r>
    </w:p>
    <w:p w:rsidR="00732234" w:rsidRDefault="00E33DBF">
      <w:pPr>
        <w:ind w:firstLineChars="200" w:firstLine="420"/>
        <w:rPr>
          <w:rFonts w:ascii="Times New Roman" w:eastAsia="黑体" w:hAnsi="Times New Roman" w:cs="Times New Roman"/>
          <w:b/>
          <w:bCs/>
          <w:szCs w:val="21"/>
        </w:rPr>
      </w:pPr>
      <w:r>
        <w:rPr>
          <w:rFonts w:ascii="黑体" w:eastAsia="黑体" w:hAnsi="黑体" w:cs="黑体" w:hint="eastAsia"/>
          <w:szCs w:val="21"/>
        </w:rPr>
        <w:t xml:space="preserve">反力  </w:t>
      </w:r>
      <w:r>
        <w:rPr>
          <w:rFonts w:ascii="Times New Roman" w:eastAsia="黑体" w:hAnsi="Times New Roman" w:cs="Times New Roman"/>
          <w:b/>
          <w:bCs/>
          <w:szCs w:val="21"/>
        </w:rPr>
        <w:t>reaction force</w:t>
      </w:r>
    </w:p>
    <w:p w:rsidR="00732234" w:rsidRDefault="00E33DBF">
      <w:pPr>
        <w:ind w:firstLineChars="200" w:firstLine="420"/>
        <w:rPr>
          <w:rFonts w:ascii="Times New Roman" w:eastAsia="黑体" w:hAnsi="Times New Roman" w:cs="Times New Roman"/>
          <w:b/>
          <w:bCs/>
          <w:szCs w:val="21"/>
        </w:rPr>
      </w:pPr>
      <w:r>
        <w:rPr>
          <w:rFonts w:ascii="Times New Roman" w:eastAsia="黑体" w:hAnsi="Times New Roman" w:cs="Times New Roman"/>
          <w:i/>
          <w:szCs w:val="21"/>
        </w:rPr>
        <w:t>R</w:t>
      </w:r>
    </w:p>
    <w:p w:rsidR="00732234" w:rsidRDefault="00E33DBF">
      <w:pPr>
        <w:ind w:firstLine="405"/>
        <w:rPr>
          <w:rFonts w:ascii="Times New Roman" w:hAnsi="Times New Roman" w:cs="Times New Roman"/>
          <w:szCs w:val="21"/>
        </w:rPr>
      </w:pPr>
      <w:r>
        <w:rPr>
          <w:rFonts w:ascii="Times New Roman" w:hAnsi="Times New Roman" w:cs="Times New Roman"/>
          <w:szCs w:val="21"/>
        </w:rPr>
        <w:t>锥型橡胶护舷受到轴向压缩作用力时的反作用力。</w:t>
      </w:r>
    </w:p>
    <w:p w:rsidR="00732234" w:rsidRDefault="00E33DBF">
      <w:pPr>
        <w:spacing w:beforeLines="50" w:before="156" w:afterLines="50" w:after="156"/>
        <w:rPr>
          <w:rFonts w:ascii="黑体" w:eastAsia="黑体" w:hAnsi="黑体" w:cs="黑体"/>
          <w:szCs w:val="21"/>
        </w:rPr>
      </w:pPr>
      <w:r>
        <w:rPr>
          <w:rFonts w:ascii="黑体" w:eastAsia="黑体" w:hAnsi="黑体" w:cs="黑体"/>
          <w:szCs w:val="21"/>
        </w:rPr>
        <w:t xml:space="preserve">3.2 </w:t>
      </w:r>
    </w:p>
    <w:p w:rsidR="00732234" w:rsidRDefault="00E33DBF">
      <w:pPr>
        <w:ind w:firstLineChars="200" w:firstLine="420"/>
        <w:rPr>
          <w:rFonts w:ascii="Times New Roman" w:eastAsia="黑体" w:hAnsi="Times New Roman" w:cs="Times New Roman"/>
          <w:b/>
          <w:bCs/>
          <w:szCs w:val="21"/>
        </w:rPr>
      </w:pPr>
      <w:r>
        <w:rPr>
          <w:rFonts w:ascii="黑体" w:eastAsia="黑体" w:hAnsi="黑体" w:cs="黑体"/>
          <w:szCs w:val="21"/>
        </w:rPr>
        <w:t>吸能量</w:t>
      </w:r>
      <w:r>
        <w:rPr>
          <w:rFonts w:ascii="黑体" w:eastAsia="黑体" w:hAnsi="黑体" w:cs="黑体" w:hint="eastAsia"/>
          <w:szCs w:val="21"/>
        </w:rPr>
        <w:t xml:space="preserve">  </w:t>
      </w:r>
      <w:r>
        <w:rPr>
          <w:rFonts w:ascii="Times New Roman" w:eastAsia="黑体" w:hAnsi="Times New Roman" w:cs="Times New Roman"/>
          <w:b/>
          <w:bCs/>
          <w:szCs w:val="21"/>
        </w:rPr>
        <w:t>energy</w:t>
      </w:r>
      <w:r>
        <w:rPr>
          <w:rFonts w:ascii="Times New Roman" w:eastAsia="黑体" w:hAnsi="Times New Roman" w:cs="Times New Roman" w:hint="eastAsia"/>
          <w:b/>
          <w:bCs/>
          <w:szCs w:val="21"/>
        </w:rPr>
        <w:t xml:space="preserve"> </w:t>
      </w:r>
      <w:r>
        <w:rPr>
          <w:rFonts w:ascii="Times New Roman" w:eastAsia="黑体" w:hAnsi="Times New Roman" w:cs="Times New Roman"/>
          <w:b/>
          <w:bCs/>
          <w:szCs w:val="21"/>
        </w:rPr>
        <w:t>absorption</w:t>
      </w:r>
    </w:p>
    <w:p w:rsidR="00732234" w:rsidRDefault="00E33DBF">
      <w:pPr>
        <w:ind w:firstLineChars="200" w:firstLine="420"/>
        <w:rPr>
          <w:rFonts w:ascii="Times New Roman" w:eastAsia="黑体" w:hAnsi="Times New Roman" w:cs="Times New Roman"/>
          <w:b/>
          <w:bCs/>
          <w:szCs w:val="21"/>
        </w:rPr>
      </w:pPr>
      <w:r>
        <w:rPr>
          <w:rFonts w:ascii="Times New Roman" w:eastAsia="黑体" w:hAnsi="Times New Roman" w:cs="Times New Roman"/>
          <w:i/>
          <w:szCs w:val="21"/>
        </w:rPr>
        <w:t>E</w:t>
      </w:r>
    </w:p>
    <w:p w:rsidR="00732234" w:rsidRDefault="00E33DBF">
      <w:pPr>
        <w:ind w:firstLine="405"/>
        <w:rPr>
          <w:rFonts w:ascii="Times New Roman" w:hAnsi="Times New Roman" w:cs="Times New Roman"/>
          <w:szCs w:val="21"/>
        </w:rPr>
      </w:pPr>
      <w:r>
        <w:rPr>
          <w:rFonts w:ascii="Times New Roman" w:hAnsi="Times New Roman" w:cs="Times New Roman"/>
          <w:szCs w:val="21"/>
        </w:rPr>
        <w:t>锥型橡胶护舷受到轴向压缩产生变形所吸收的能量。</w:t>
      </w:r>
    </w:p>
    <w:p w:rsidR="00732234" w:rsidRDefault="00E33DBF">
      <w:pPr>
        <w:spacing w:beforeLines="50" w:before="156" w:afterLines="50" w:after="156"/>
        <w:rPr>
          <w:rFonts w:ascii="黑体" w:eastAsia="黑体" w:hAnsi="黑体" w:cs="黑体"/>
          <w:szCs w:val="21"/>
        </w:rPr>
      </w:pPr>
      <w:r>
        <w:rPr>
          <w:rFonts w:ascii="黑体" w:eastAsia="黑体" w:hAnsi="黑体" w:cs="黑体"/>
          <w:szCs w:val="21"/>
        </w:rPr>
        <w:t xml:space="preserve">3.3 </w:t>
      </w:r>
    </w:p>
    <w:p w:rsidR="00732234" w:rsidRDefault="00E33DBF">
      <w:pPr>
        <w:ind w:firstLineChars="200" w:firstLine="420"/>
        <w:rPr>
          <w:rFonts w:ascii="Times New Roman" w:eastAsia="黑体" w:hAnsi="Times New Roman" w:cs="Times New Roman"/>
          <w:szCs w:val="21"/>
        </w:rPr>
      </w:pPr>
      <w:r>
        <w:rPr>
          <w:rFonts w:ascii="Times New Roman" w:eastAsia="黑体" w:hAnsi="Times New Roman" w:cs="Times New Roman"/>
          <w:szCs w:val="21"/>
        </w:rPr>
        <w:t>设计变形量</w:t>
      </w:r>
      <w:r>
        <w:rPr>
          <w:rFonts w:ascii="Times New Roman" w:eastAsia="黑体" w:hAnsi="Times New Roman" w:cs="Times New Roman"/>
          <w:szCs w:val="21"/>
        </w:rPr>
        <w:t xml:space="preserve">  </w:t>
      </w:r>
      <w:r>
        <w:rPr>
          <w:rFonts w:ascii="Times New Roman" w:eastAsia="黑体" w:hAnsi="Times New Roman" w:cs="Times New Roman"/>
          <w:b/>
          <w:bCs/>
          <w:szCs w:val="21"/>
        </w:rPr>
        <w:t>design</w:t>
      </w:r>
      <w:r>
        <w:rPr>
          <w:rFonts w:ascii="Times New Roman" w:eastAsia="黑体" w:hAnsi="Times New Roman" w:cs="Times New Roman" w:hint="eastAsia"/>
          <w:b/>
          <w:bCs/>
          <w:szCs w:val="21"/>
        </w:rPr>
        <w:t xml:space="preserve"> </w:t>
      </w:r>
      <w:r>
        <w:rPr>
          <w:rFonts w:ascii="Times New Roman" w:eastAsia="黑体" w:hAnsi="Times New Roman" w:cs="Times New Roman"/>
          <w:b/>
          <w:bCs/>
          <w:szCs w:val="21"/>
        </w:rPr>
        <w:t>deflection</w:t>
      </w:r>
    </w:p>
    <w:p w:rsidR="00732234" w:rsidRDefault="00E33DBF">
      <w:pPr>
        <w:ind w:firstLine="405"/>
        <w:rPr>
          <w:rFonts w:ascii="Times New Roman" w:hAnsi="Times New Roman" w:cs="Times New Roman"/>
          <w:szCs w:val="21"/>
        </w:rPr>
      </w:pPr>
      <w:r>
        <w:rPr>
          <w:rFonts w:ascii="Times New Roman" w:hAnsi="Times New Roman" w:cs="Times New Roman"/>
          <w:szCs w:val="21"/>
        </w:rPr>
        <w:t>设计上锥型橡胶护舷所达到的变形量。</w:t>
      </w:r>
    </w:p>
    <w:p w:rsidR="00732234" w:rsidRDefault="00E33DBF">
      <w:pPr>
        <w:spacing w:beforeLines="50" w:before="156" w:afterLines="50" w:after="156"/>
        <w:rPr>
          <w:rFonts w:ascii="黑体" w:eastAsia="黑体" w:hAnsi="黑体" w:cs="黑体"/>
          <w:szCs w:val="21"/>
        </w:rPr>
      </w:pPr>
      <w:r>
        <w:rPr>
          <w:rFonts w:ascii="黑体" w:eastAsia="黑体" w:hAnsi="黑体" w:cs="黑体"/>
          <w:szCs w:val="21"/>
        </w:rPr>
        <w:t xml:space="preserve">3.4 </w:t>
      </w:r>
    </w:p>
    <w:p w:rsidR="00732234" w:rsidRDefault="00E33DBF">
      <w:pPr>
        <w:ind w:firstLineChars="200" w:firstLine="420"/>
        <w:rPr>
          <w:rFonts w:ascii="Times New Roman" w:eastAsia="黑体" w:hAnsi="Times New Roman" w:cs="Times New Roman"/>
          <w:szCs w:val="21"/>
        </w:rPr>
      </w:pPr>
      <w:r>
        <w:rPr>
          <w:rFonts w:ascii="Times New Roman" w:eastAsia="黑体" w:hAnsi="Times New Roman" w:cs="Times New Roman"/>
          <w:szCs w:val="21"/>
        </w:rPr>
        <w:lastRenderedPageBreak/>
        <w:t>设计反力</w:t>
      </w:r>
      <w:r>
        <w:rPr>
          <w:rFonts w:ascii="Times New Roman" w:eastAsia="黑体" w:hAnsi="Times New Roman" w:cs="Times New Roman" w:hint="eastAsia"/>
          <w:szCs w:val="21"/>
        </w:rPr>
        <w:t xml:space="preserve">  </w:t>
      </w:r>
      <w:r>
        <w:rPr>
          <w:rFonts w:ascii="Times New Roman" w:eastAsia="黑体" w:hAnsi="Times New Roman" w:cs="Times New Roman"/>
          <w:b/>
          <w:bCs/>
          <w:szCs w:val="21"/>
        </w:rPr>
        <w:t>design</w:t>
      </w:r>
      <w:r>
        <w:rPr>
          <w:rFonts w:ascii="Times New Roman" w:eastAsia="黑体" w:hAnsi="Times New Roman" w:cs="Times New Roman" w:hint="eastAsia"/>
          <w:b/>
          <w:bCs/>
          <w:szCs w:val="21"/>
        </w:rPr>
        <w:t xml:space="preserve"> </w:t>
      </w:r>
      <w:r>
        <w:rPr>
          <w:rFonts w:ascii="Times New Roman" w:eastAsia="黑体" w:hAnsi="Times New Roman" w:cs="Times New Roman"/>
          <w:b/>
          <w:bCs/>
          <w:szCs w:val="21"/>
        </w:rPr>
        <w:t>reaction force</w:t>
      </w:r>
    </w:p>
    <w:p w:rsidR="00732234" w:rsidRDefault="00E33DBF">
      <w:pPr>
        <w:ind w:firstLine="405"/>
        <w:rPr>
          <w:rFonts w:ascii="Times New Roman" w:hAnsi="Times New Roman" w:cs="Times New Roman"/>
          <w:szCs w:val="21"/>
        </w:rPr>
      </w:pPr>
      <w:r>
        <w:rPr>
          <w:rFonts w:ascii="Times New Roman" w:hAnsi="Times New Roman" w:cs="Times New Roman"/>
          <w:szCs w:val="21"/>
        </w:rPr>
        <w:t>设计上锥型橡胶护舷达到设计变形量前的最大反力。</w:t>
      </w:r>
    </w:p>
    <w:p w:rsidR="00732234" w:rsidRDefault="00E33DBF">
      <w:pPr>
        <w:spacing w:beforeLines="50" w:before="156" w:afterLines="50" w:after="156"/>
        <w:rPr>
          <w:rFonts w:ascii="黑体" w:eastAsia="黑体" w:hAnsi="黑体" w:cs="黑体"/>
          <w:szCs w:val="21"/>
        </w:rPr>
      </w:pPr>
      <w:r>
        <w:rPr>
          <w:rFonts w:ascii="黑体" w:eastAsia="黑体" w:hAnsi="黑体" w:cs="黑体"/>
          <w:szCs w:val="21"/>
        </w:rPr>
        <w:t xml:space="preserve">3.5 </w:t>
      </w:r>
    </w:p>
    <w:p w:rsidR="00732234" w:rsidRDefault="00E33DBF">
      <w:pPr>
        <w:ind w:firstLineChars="200" w:firstLine="420"/>
        <w:rPr>
          <w:rFonts w:ascii="Times New Roman" w:eastAsia="黑体" w:hAnsi="Times New Roman" w:cs="Times New Roman"/>
          <w:szCs w:val="21"/>
        </w:rPr>
      </w:pPr>
      <w:r>
        <w:rPr>
          <w:rFonts w:ascii="Times New Roman" w:eastAsia="黑体" w:hAnsi="Times New Roman" w:cs="Times New Roman"/>
          <w:szCs w:val="21"/>
        </w:rPr>
        <w:t>设计吸能量</w:t>
      </w:r>
      <w:r>
        <w:rPr>
          <w:rFonts w:ascii="Times New Roman" w:eastAsia="黑体" w:hAnsi="Times New Roman" w:cs="Times New Roman" w:hint="eastAsia"/>
          <w:szCs w:val="21"/>
        </w:rPr>
        <w:t xml:space="preserve">  </w:t>
      </w:r>
      <w:r>
        <w:rPr>
          <w:rFonts w:ascii="Times New Roman" w:eastAsia="黑体" w:hAnsi="Times New Roman" w:cs="Times New Roman"/>
          <w:b/>
          <w:bCs/>
          <w:szCs w:val="21"/>
        </w:rPr>
        <w:t>design</w:t>
      </w:r>
      <w:r>
        <w:rPr>
          <w:rFonts w:ascii="Times New Roman" w:eastAsia="黑体" w:hAnsi="Times New Roman" w:cs="Times New Roman" w:hint="eastAsia"/>
          <w:b/>
          <w:bCs/>
          <w:szCs w:val="21"/>
        </w:rPr>
        <w:t xml:space="preserve"> </w:t>
      </w:r>
      <w:r>
        <w:rPr>
          <w:rFonts w:ascii="Times New Roman" w:eastAsia="黑体" w:hAnsi="Times New Roman" w:cs="Times New Roman"/>
          <w:b/>
          <w:bCs/>
          <w:szCs w:val="21"/>
        </w:rPr>
        <w:t>energy absorption</w:t>
      </w:r>
    </w:p>
    <w:p w:rsidR="00732234" w:rsidRDefault="00E33DBF">
      <w:pP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设计上锥型橡胶护舷达到设计变形量时的吸能量。</w:t>
      </w:r>
    </w:p>
    <w:p w:rsidR="00732234" w:rsidRDefault="00E33DBF">
      <w:pPr>
        <w:pStyle w:val="ae"/>
        <w:framePr w:hSpace="0" w:vSpace="0" w:wrap="auto" w:hAnchor="text" w:yAlign="inline"/>
        <w:spacing w:beforeLines="100" w:before="312" w:afterLines="100" w:after="312"/>
        <w:jc w:val="both"/>
        <w:rPr>
          <w:rFonts w:hAnsi="黑体" w:cs="黑体"/>
          <w:bCs/>
        </w:rPr>
      </w:pPr>
      <w:r>
        <w:rPr>
          <w:rFonts w:hAnsi="黑体" w:cs="黑体" w:hint="eastAsia"/>
          <w:bCs/>
        </w:rPr>
        <w:t xml:space="preserve">4  </w:t>
      </w:r>
      <w:r>
        <w:rPr>
          <w:rFonts w:hAnsi="黑体" w:cs="黑体"/>
          <w:bCs/>
        </w:rPr>
        <w:t>产品标记</w:t>
      </w:r>
    </w:p>
    <w:p w:rsidR="00732234" w:rsidRDefault="00E33DBF">
      <w:pPr>
        <w:ind w:firstLineChars="300" w:firstLine="630"/>
        <w:rPr>
          <w:rFonts w:ascii="Times New Roman" w:hAnsi="Times New Roman" w:cs="Times New Roman"/>
          <w:szCs w:val="21"/>
        </w:rPr>
      </w:pPr>
      <w:r>
        <w:rPr>
          <w:rFonts w:ascii="Times New Roman" w:hAnsi="Times New Roman" w:cs="Times New Roman"/>
        </w:rPr>
        <w:t>锥型橡胶护舷</w:t>
      </w:r>
      <w:r>
        <w:rPr>
          <w:rFonts w:ascii="Times New Roman" w:hAnsi="Times New Roman" w:cs="Times New Roman"/>
          <w:szCs w:val="21"/>
        </w:rPr>
        <w:t>按下列顺序标记</w:t>
      </w:r>
      <w:r>
        <w:rPr>
          <w:rFonts w:ascii="Times New Roman" w:hAnsi="Times New Roman" w:cs="Times New Roman" w:hint="eastAsia"/>
          <w:szCs w:val="21"/>
        </w:rPr>
        <w:t>：</w:t>
      </w:r>
    </w:p>
    <w:p w:rsidR="00732234" w:rsidRDefault="00E33DBF">
      <w:pPr>
        <w:ind w:firstLineChars="300" w:firstLine="630"/>
        <w:rPr>
          <w:rFonts w:ascii="Times New Roman" w:hAnsi="Times New Roman" w:cs="Times New Roman"/>
          <w:szCs w:val="21"/>
        </w:rPr>
      </w:pPr>
      <w:r>
        <w:rPr>
          <w:rFonts w:ascii="Times New Roman" w:hAnsi="Times New Roman" w:cs="Times New Roman"/>
          <w:szCs w:val="21"/>
        </w:rPr>
        <w:t>产品名称、本标准号、规格、力学性能等级。</w:t>
      </w:r>
    </w:p>
    <w:p w:rsidR="00732234" w:rsidRDefault="00E33DBF">
      <w:pPr>
        <w:rPr>
          <w:rFonts w:ascii="Times New Roman" w:hAnsi="Times New Roman" w:cs="Times New Roman"/>
          <w:szCs w:val="21"/>
        </w:rPr>
      </w:pPr>
      <w:r>
        <w:rPr>
          <w:noProof/>
        </w:rPr>
        <mc:AlternateContent>
          <mc:Choice Requires="wpg">
            <w:drawing>
              <wp:anchor distT="0" distB="0" distL="114300" distR="114300" simplePos="0" relativeHeight="251659776" behindDoc="0" locked="0" layoutInCell="1" allowOverlap="1">
                <wp:simplePos x="0" y="0"/>
                <wp:positionH relativeFrom="column">
                  <wp:posOffset>504190</wp:posOffset>
                </wp:positionH>
                <wp:positionV relativeFrom="paragraph">
                  <wp:posOffset>71755</wp:posOffset>
                </wp:positionV>
                <wp:extent cx="4751705" cy="1816735"/>
                <wp:effectExtent l="5080" t="5080" r="5715" b="6985"/>
                <wp:wrapNone/>
                <wp:docPr id="34" name="组合 34"/>
                <wp:cNvGraphicFramePr/>
                <a:graphic xmlns:a="http://schemas.openxmlformats.org/drawingml/2006/main">
                  <a:graphicData uri="http://schemas.microsoft.com/office/word/2010/wordprocessingGroup">
                    <wpg:wgp>
                      <wpg:cNvGrpSpPr/>
                      <wpg:grpSpPr>
                        <a:xfrm>
                          <a:off x="0" y="0"/>
                          <a:ext cx="4751710" cy="1816735"/>
                          <a:chOff x="10036" y="58815"/>
                          <a:chExt cx="7512" cy="2831"/>
                        </a:xfrm>
                      </wpg:grpSpPr>
                      <wps:wsp>
                        <wps:cNvPr id="14" name="文本框 14"/>
                        <wps:cNvSpPr txBox="1"/>
                        <wps:spPr>
                          <a:xfrm>
                            <a:off x="13210" y="58815"/>
                            <a:ext cx="454"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33DBF" w:rsidRDefault="00E33DBF">
                              <w:pPr>
                                <w:pStyle w:val="af5"/>
                                <w:spacing w:before="0" w:line="240" w:lineRule="auto"/>
                                <w:rPr>
                                  <w:rFonts w:asciiTheme="minorHAnsi"/>
                                  <w:kern w:val="2"/>
                                  <w:szCs w:val="24"/>
                                </w:rPr>
                              </w:pPr>
                              <w:r>
                                <w:rPr>
                                  <w:rFonts w:asciiTheme="minorHAnsi" w:hint="eastAsia"/>
                                  <w:kern w:val="2"/>
                                  <w:szCs w:val="24"/>
                                </w:rPr>
                                <w:t>X</w:t>
                              </w:r>
                            </w:p>
                            <w:p w:rsidR="00E33DBF" w:rsidRDefault="00E33DBF"/>
                          </w:txbxContent>
                        </wps:txbx>
                        <wps:bodyPr upright="1"/>
                      </wps:wsp>
                      <wps:wsp>
                        <wps:cNvPr id="15" name="文本框 15"/>
                        <wps:cNvSpPr txBox="1"/>
                        <wps:spPr>
                          <a:xfrm>
                            <a:off x="10829" y="58815"/>
                            <a:ext cx="1247" cy="45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33DBF" w:rsidRDefault="00E33DBF">
                              <w:r>
                                <w:rPr>
                                  <w:rFonts w:hint="eastAsia"/>
                                </w:rPr>
                                <w:t>GB/T 21537</w:t>
                              </w:r>
                            </w:p>
                          </w:txbxContent>
                        </wps:txbx>
                        <wps:bodyPr lIns="54000" tIns="46800" rIns="54000" bIns="46800" upright="1"/>
                      </wps:wsp>
                      <wps:wsp>
                        <wps:cNvPr id="16" name="文本框 16"/>
                        <wps:cNvSpPr txBox="1"/>
                        <wps:spPr>
                          <a:xfrm>
                            <a:off x="12190" y="58815"/>
                            <a:ext cx="907"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33DBF" w:rsidRDefault="00E33DBF">
                              <w:pPr>
                                <w:jc w:val="center"/>
                              </w:pPr>
                              <w:r>
                                <w:rPr>
                                  <w:rFonts w:hint="eastAsia"/>
                                </w:rPr>
                                <w:t>XXXX H</w:t>
                              </w:r>
                            </w:p>
                            <w:p w:rsidR="00E33DBF" w:rsidRDefault="00E33DBF"/>
                          </w:txbxContent>
                        </wps:txbx>
                        <wps:bodyPr lIns="54000" tIns="46800" rIns="54000" bIns="46800" upright="1"/>
                      </wps:wsp>
                      <wps:wsp>
                        <wps:cNvPr id="27" name="文本框 27"/>
                        <wps:cNvSpPr txBox="1"/>
                        <wps:spPr>
                          <a:xfrm>
                            <a:off x="10036" y="58815"/>
                            <a:ext cx="680"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33DBF" w:rsidRDefault="00E33DBF">
                              <w:pPr>
                                <w:jc w:val="center"/>
                              </w:pPr>
                              <w:r>
                                <w:rPr>
                                  <w:rFonts w:hint="eastAsia"/>
                                </w:rPr>
                                <w:t>CF</w:t>
                              </w:r>
                            </w:p>
                          </w:txbxContent>
                        </wps:txbx>
                        <wps:bodyPr lIns="54000" tIns="46800" rIns="54000" bIns="46800" upright="1"/>
                      </wps:wsp>
                      <wps:wsp>
                        <wps:cNvPr id="18" name="任意多边形 18"/>
                        <wps:cNvSpPr/>
                        <wps:spPr>
                          <a:xfrm>
                            <a:off x="13437" y="59261"/>
                            <a:ext cx="2619" cy="370"/>
                          </a:xfrm>
                          <a:custGeom>
                            <a:avLst/>
                            <a:gdLst/>
                            <a:ahLst/>
                            <a:cxnLst/>
                            <a:rect l="0" t="0" r="0" b="0"/>
                            <a:pathLst>
                              <a:path w="2520" h="1092">
                                <a:moveTo>
                                  <a:pt x="0" y="0"/>
                                </a:moveTo>
                                <a:lnTo>
                                  <a:pt x="0" y="1092"/>
                                </a:lnTo>
                                <a:lnTo>
                                  <a:pt x="2520" y="1092"/>
                                </a:lnTo>
                              </a:path>
                            </a:pathLst>
                          </a:custGeom>
                          <a:noFill/>
                          <a:ln w="9525" cap="flat" cmpd="sng">
                            <a:solidFill>
                              <a:srgbClr val="000000"/>
                            </a:solidFill>
                            <a:prstDash val="solid"/>
                            <a:headEnd type="none" w="med" len="med"/>
                            <a:tailEnd type="none" w="med" len="med"/>
                          </a:ln>
                        </wps:spPr>
                        <wps:bodyPr upright="1"/>
                      </wps:wsp>
                      <wps:wsp>
                        <wps:cNvPr id="28" name="文本框 28"/>
                        <wps:cNvSpPr txBox="1"/>
                        <wps:spPr>
                          <a:xfrm>
                            <a:off x="16045" y="59388"/>
                            <a:ext cx="1503"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33DBF" w:rsidRDefault="00E33DBF">
                              <w:pPr>
                                <w:jc w:val="center"/>
                              </w:pPr>
                              <w:r w:rsidRPr="00493BE7">
                                <w:rPr>
                                  <w:rFonts w:hint="eastAsia"/>
                                </w:rPr>
                                <w:t>力学性能等级</w:t>
                              </w:r>
                              <w:r>
                                <w:rPr>
                                  <w:rFonts w:hint="eastAsia"/>
                                </w:rPr>
                                <w:t>级</w:t>
                              </w:r>
                            </w:p>
                            <w:p w:rsidR="00E33DBF" w:rsidRDefault="00E33DBF">
                              <w:pPr>
                                <w:jc w:val="center"/>
                              </w:pPr>
                              <w:r>
                                <w:rPr>
                                  <w:rFonts w:hint="eastAsia"/>
                                </w:rPr>
                                <w:t xml:space="preserve"> </w:t>
                              </w:r>
                            </w:p>
                          </w:txbxContent>
                        </wps:txbx>
                        <wps:bodyPr lIns="54000" tIns="46800" rIns="54000" bIns="46800" upright="1"/>
                      </wps:wsp>
                      <wps:wsp>
                        <wps:cNvPr id="17" name="任意多边形 17"/>
                        <wps:cNvSpPr/>
                        <wps:spPr>
                          <a:xfrm>
                            <a:off x="12644" y="59261"/>
                            <a:ext cx="3433" cy="969"/>
                          </a:xfrm>
                          <a:custGeom>
                            <a:avLst/>
                            <a:gdLst/>
                            <a:ahLst/>
                            <a:cxnLst/>
                            <a:rect l="0" t="0" r="0" b="0"/>
                            <a:pathLst>
                              <a:path w="2520" h="1092">
                                <a:moveTo>
                                  <a:pt x="0" y="0"/>
                                </a:moveTo>
                                <a:lnTo>
                                  <a:pt x="0" y="1092"/>
                                </a:lnTo>
                                <a:lnTo>
                                  <a:pt x="2520" y="1092"/>
                                </a:lnTo>
                              </a:path>
                            </a:pathLst>
                          </a:custGeom>
                          <a:noFill/>
                          <a:ln w="9525" cap="flat" cmpd="sng">
                            <a:solidFill>
                              <a:srgbClr val="000000"/>
                            </a:solidFill>
                            <a:prstDash val="solid"/>
                            <a:headEnd type="none" w="med" len="med"/>
                            <a:tailEnd type="none" w="med" len="med"/>
                          </a:ln>
                        </wps:spPr>
                        <wps:bodyPr upright="1"/>
                      </wps:wsp>
                      <wps:wsp>
                        <wps:cNvPr id="24" name="任意多边形 24"/>
                        <wps:cNvSpPr/>
                        <wps:spPr>
                          <a:xfrm>
                            <a:off x="11453" y="59261"/>
                            <a:ext cx="4599" cy="1540"/>
                          </a:xfrm>
                          <a:custGeom>
                            <a:avLst/>
                            <a:gdLst/>
                            <a:ahLst/>
                            <a:cxnLst/>
                            <a:rect l="0" t="0" r="0" b="0"/>
                            <a:pathLst>
                              <a:path w="2520" h="1092">
                                <a:moveTo>
                                  <a:pt x="0" y="0"/>
                                </a:moveTo>
                                <a:lnTo>
                                  <a:pt x="0" y="1092"/>
                                </a:lnTo>
                                <a:lnTo>
                                  <a:pt x="2520" y="1092"/>
                                </a:lnTo>
                              </a:path>
                            </a:pathLst>
                          </a:custGeom>
                          <a:noFill/>
                          <a:ln w="9525" cap="flat" cmpd="sng">
                            <a:solidFill>
                              <a:srgbClr val="000000"/>
                            </a:solidFill>
                            <a:prstDash val="solid"/>
                            <a:headEnd type="none" w="med" len="med"/>
                            <a:tailEnd type="none" w="med" len="med"/>
                          </a:ln>
                        </wps:spPr>
                        <wps:bodyPr upright="1"/>
                      </wps:wsp>
                      <wps:wsp>
                        <wps:cNvPr id="23" name="任意多边形 23"/>
                        <wps:cNvSpPr/>
                        <wps:spPr>
                          <a:xfrm>
                            <a:off x="10376" y="59275"/>
                            <a:ext cx="5678" cy="2164"/>
                          </a:xfrm>
                          <a:custGeom>
                            <a:avLst/>
                            <a:gdLst/>
                            <a:ahLst/>
                            <a:cxnLst/>
                            <a:rect l="0" t="0" r="0" b="0"/>
                            <a:pathLst>
                              <a:path w="2520" h="1092">
                                <a:moveTo>
                                  <a:pt x="0" y="0"/>
                                </a:moveTo>
                                <a:lnTo>
                                  <a:pt x="0" y="1092"/>
                                </a:lnTo>
                                <a:lnTo>
                                  <a:pt x="2520" y="1092"/>
                                </a:lnTo>
                              </a:path>
                            </a:pathLst>
                          </a:custGeom>
                          <a:noFill/>
                          <a:ln w="9525" cap="flat" cmpd="sng">
                            <a:solidFill>
                              <a:srgbClr val="000000"/>
                            </a:solidFill>
                            <a:prstDash val="solid"/>
                            <a:headEnd type="none" w="med" len="med"/>
                            <a:tailEnd type="none" w="med" len="med"/>
                          </a:ln>
                        </wps:spPr>
                        <wps:bodyPr upright="1"/>
                      </wps:wsp>
                      <wps:wsp>
                        <wps:cNvPr id="29" name="文本框 29"/>
                        <wps:cNvSpPr txBox="1"/>
                        <wps:spPr>
                          <a:xfrm>
                            <a:off x="16045" y="59985"/>
                            <a:ext cx="1503"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33DBF" w:rsidRDefault="00E33DBF">
                              <w:pPr>
                                <w:jc w:val="center"/>
                              </w:pPr>
                              <w:r>
                                <w:rPr>
                                  <w:rFonts w:hint="eastAsia"/>
                                </w:rPr>
                                <w:t>规</w:t>
                              </w:r>
                              <w:r>
                                <w:rPr>
                                  <w:rFonts w:hint="eastAsia"/>
                                </w:rPr>
                                <w:t xml:space="preserve">  </w:t>
                              </w:r>
                              <w:r>
                                <w:rPr>
                                  <w:rFonts w:hint="eastAsia"/>
                                </w:rPr>
                                <w:t>格</w:t>
                              </w:r>
                            </w:p>
                            <w:p w:rsidR="00E33DBF" w:rsidRDefault="00E33DBF"/>
                          </w:txbxContent>
                        </wps:txbx>
                        <wps:bodyPr lIns="54000" tIns="46800" rIns="54000" bIns="46800" upright="1"/>
                      </wps:wsp>
                      <wps:wsp>
                        <wps:cNvPr id="30" name="文本框 30"/>
                        <wps:cNvSpPr txBox="1"/>
                        <wps:spPr>
                          <a:xfrm>
                            <a:off x="16045" y="60595"/>
                            <a:ext cx="1503"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33DBF" w:rsidRDefault="00E33DBF">
                              <w:pPr>
                                <w:jc w:val="center"/>
                              </w:pPr>
                              <w:r>
                                <w:rPr>
                                  <w:rFonts w:hint="eastAsia"/>
                                </w:rPr>
                                <w:t>本标准号</w:t>
                              </w:r>
                            </w:p>
                          </w:txbxContent>
                        </wps:txbx>
                        <wps:bodyPr lIns="54000" tIns="46800" rIns="54000" bIns="46800" upright="1"/>
                      </wps:wsp>
                      <wps:wsp>
                        <wps:cNvPr id="20" name="文本框 20"/>
                        <wps:cNvSpPr txBox="1"/>
                        <wps:spPr>
                          <a:xfrm>
                            <a:off x="16045" y="61192"/>
                            <a:ext cx="1503"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33DBF" w:rsidRDefault="00E33DBF">
                              <w:pPr>
                                <w:jc w:val="center"/>
                              </w:pPr>
                              <w:r>
                                <w:rPr>
                                  <w:rFonts w:hint="eastAsia"/>
                                </w:rPr>
                                <w:t>产品名称</w:t>
                              </w:r>
                            </w:p>
                          </w:txbxContent>
                        </wps:txbx>
                        <wps:bodyPr lIns="54000" tIns="46800" rIns="54000" bIns="46800" upright="1"/>
                      </wps:wsp>
                    </wpg:wgp>
                  </a:graphicData>
                </a:graphic>
              </wp:anchor>
            </w:drawing>
          </mc:Choice>
          <mc:Fallback>
            <w:pict>
              <v:group id="组合 34" o:spid="_x0000_s1026" style="position:absolute;left:0;text-align:left;margin-left:39.7pt;margin-top:5.65pt;width:374.15pt;height:143.05pt;z-index:251659776" coordorigin="10036,58815" coordsize="7512,2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">
                <v:shapetype id="_x0000_t202" coordsize="21600,21600" o:spt="202" path="m,l,21600r21600,l21600,xe">
                  <v:stroke joinstyle="miter"/>
                  <v:path gradientshapeok="t" o:connecttype="rect"/>
                </v:shapetype>
                <v:shape id="文本框 14" o:spid="_x0000_s1027" type="#_x0000_t202" style="position:absolute;left:13210;top:5881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E33DBF" w:rsidRDefault="00E33DBF">
                        <w:pPr>
                          <w:pStyle w:val="af5"/>
                          <w:spacing w:before="0" w:line="240" w:lineRule="auto"/>
                          <w:rPr>
                            <w:rFonts w:asciiTheme="minorHAnsi"/>
                            <w:kern w:val="2"/>
                            <w:szCs w:val="24"/>
                          </w:rPr>
                        </w:pPr>
                        <w:r>
                          <w:rPr>
                            <w:rFonts w:asciiTheme="minorHAnsi" w:hint="eastAsia"/>
                            <w:kern w:val="2"/>
                            <w:szCs w:val="24"/>
                          </w:rPr>
                          <w:t>X</w:t>
                        </w:r>
                      </w:p>
                      <w:p w:rsidR="00E33DBF" w:rsidRDefault="00E33DBF"/>
                    </w:txbxContent>
                  </v:textbox>
                </v:shape>
                <v:shape id="文本框 15" o:spid="_x0000_s1028" type="#_x0000_t202" style="position:absolute;left:10829;top:58815;width:1247;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">
                  <v:textbox inset="1.5mm,1.3mm,1.5mm,1.3mm">
                    <w:txbxContent>
                      <w:p w:rsidR="00E33DBF" w:rsidRDefault="00E33DBF">
                        <w:r>
                          <w:rPr>
                            <w:rFonts w:hint="eastAsia"/>
                          </w:rPr>
                          <w:t>GB/T 21537</w:t>
                        </w:r>
                      </w:p>
                    </w:txbxContent>
                  </v:textbox>
                </v:shape>
                <v:shape id="文本框 16" o:spid="_x0000_s1029" type="#_x0000_t202" style="position:absolute;left:12190;top:58815;width:90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">
                  <v:textbox inset="1.5mm,1.3mm,1.5mm,1.3mm">
                    <w:txbxContent>
                      <w:p w:rsidR="00E33DBF" w:rsidRDefault="00E33DBF">
                        <w:pPr>
                          <w:jc w:val="center"/>
                        </w:pPr>
                        <w:r>
                          <w:rPr>
                            <w:rFonts w:hint="eastAsia"/>
                          </w:rPr>
                          <w:t>XXXX H</w:t>
                        </w:r>
                      </w:p>
                      <w:p w:rsidR="00E33DBF" w:rsidRDefault="00E33DBF"/>
                    </w:txbxContent>
                  </v:textbox>
                </v:shape>
                <v:shape id="文本框 27" o:spid="_x0000_s1030" type="#_x0000_t202" style="position:absolute;left:10036;top:58815;width:68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">
                  <v:textbox inset="1.5mm,1.3mm,1.5mm,1.3mm">
                    <w:txbxContent>
                      <w:p w:rsidR="00E33DBF" w:rsidRDefault="00E33DBF">
                        <w:pPr>
                          <w:jc w:val="center"/>
                        </w:pPr>
                        <w:r>
                          <w:rPr>
                            <w:rFonts w:hint="eastAsia"/>
                          </w:rPr>
                          <w:t>CF</w:t>
                        </w:r>
                      </w:p>
                    </w:txbxContent>
                  </v:textbox>
                </v:shape>
                <v:shape id="任意多边形 18" o:spid="_x0000_s1031" style="position:absolute;left:13437;top:59261;width:2619;height:370;visibility:visible;mso-wrap-style:square;v-text-anchor:top" coordsize="252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" path="m,l,1092r2520,e" filled="f">
                  <v:path arrowok="t" textboxrect="0,0,2520,1092"/>
                </v:shape>
                <v:shape id="文本框 28" o:spid="_x0000_s1032" type="#_x0000_t202" style="position:absolute;left:16045;top:59388;width:150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">
                  <v:textbox inset="1.5mm,1.3mm,1.5mm,1.3mm">
                    <w:txbxContent>
                      <w:p w:rsidR="00E33DBF" w:rsidRDefault="00E33DBF">
                        <w:pPr>
                          <w:jc w:val="center"/>
                        </w:pPr>
                        <w:r w:rsidRPr="00493BE7">
                          <w:rPr>
                            <w:rFonts w:hint="eastAsia"/>
                          </w:rPr>
                          <w:t>力学性能等级</w:t>
                        </w:r>
                        <w:r>
                          <w:rPr>
                            <w:rFonts w:hint="eastAsia"/>
                          </w:rPr>
                          <w:t>级</w:t>
                        </w:r>
                      </w:p>
                      <w:p w:rsidR="00E33DBF" w:rsidRDefault="00E33DBF">
                        <w:pPr>
                          <w:jc w:val="center"/>
                        </w:pPr>
                        <w:r>
                          <w:rPr>
                            <w:rFonts w:hint="eastAsia"/>
                          </w:rPr>
                          <w:t xml:space="preserve"> </w:t>
                        </w:r>
                      </w:p>
                    </w:txbxContent>
                  </v:textbox>
                </v:shape>
                <v:shape id="任意多边形 17" o:spid="_x0000_s1033" style="position:absolute;left:12644;top:59261;width:3433;height:969;visibility:visible;mso-wrap-style:square;v-text-anchor:top" coordsize="252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" path="m,l,1092r2520,e" filled="f">
                  <v:path arrowok="t" textboxrect="0,0,2520,1092"/>
                </v:shape>
                <v:shape id="任意多边形 24" o:spid="_x0000_s1034" style="position:absolute;left:11453;top:59261;width:4599;height:1540;visibility:visible;mso-wrap-style:square;v-text-anchor:top" coordsize="252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" path="m,l,1092r2520,e" filled="f">
                  <v:path arrowok="t" textboxrect="0,0,2520,1092"/>
                </v:shape>
                <v:shape id="任意多边形 23" o:spid="_x0000_s1035" style="position:absolute;left:10376;top:59275;width:5678;height:2164;visibility:visible;mso-wrap-style:square;v-text-anchor:top" coordsize="252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" path="m,l,1092r2520,e" filled="f">
                  <v:path arrowok="t" textboxrect="0,0,2520,1092"/>
                </v:shape>
                <v:shape id="文本框 29" o:spid="_x0000_s1036" type="#_x0000_t202" style="position:absolute;left:16045;top:59985;width:150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">
                  <v:textbox inset="1.5mm,1.3mm,1.5mm,1.3mm">
                    <w:txbxContent>
                      <w:p w:rsidR="00E33DBF" w:rsidRDefault="00E33DBF">
                        <w:pPr>
                          <w:jc w:val="center"/>
                        </w:pPr>
                        <w:r>
                          <w:rPr>
                            <w:rFonts w:hint="eastAsia"/>
                          </w:rPr>
                          <w:t>规</w:t>
                        </w:r>
                        <w:r>
                          <w:rPr>
                            <w:rFonts w:hint="eastAsia"/>
                          </w:rPr>
                          <w:t xml:space="preserve">  </w:t>
                        </w:r>
                        <w:r>
                          <w:rPr>
                            <w:rFonts w:hint="eastAsia"/>
                          </w:rPr>
                          <w:t>格</w:t>
                        </w:r>
                      </w:p>
                      <w:p w:rsidR="00E33DBF" w:rsidRDefault="00E33DBF"/>
                    </w:txbxContent>
                  </v:textbox>
                </v:shape>
                <v:shape id="文本框 30" o:spid="_x0000_s1037" type="#_x0000_t202" style="position:absolute;left:16045;top:60595;width:150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">
                  <v:textbox inset="1.5mm,1.3mm,1.5mm,1.3mm">
                    <w:txbxContent>
                      <w:p w:rsidR="00E33DBF" w:rsidRDefault="00E33DBF">
                        <w:pPr>
                          <w:jc w:val="center"/>
                        </w:pPr>
                        <w:r>
                          <w:rPr>
                            <w:rFonts w:hint="eastAsia"/>
                          </w:rPr>
                          <w:t>本标准号</w:t>
                        </w:r>
                      </w:p>
                    </w:txbxContent>
                  </v:textbox>
                </v:shape>
                <v:shape id="文本框 20" o:spid="_x0000_s1038" type="#_x0000_t202" style="position:absolute;left:16045;top:61192;width:150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">
                  <v:textbox inset="1.5mm,1.3mm,1.5mm,1.3mm">
                    <w:txbxContent>
                      <w:p w:rsidR="00E33DBF" w:rsidRDefault="00E33DBF">
                        <w:pPr>
                          <w:jc w:val="center"/>
                        </w:pPr>
                        <w:r>
                          <w:rPr>
                            <w:rFonts w:hint="eastAsia"/>
                          </w:rPr>
                          <w:t>产品名称</w:t>
                        </w:r>
                      </w:p>
                    </w:txbxContent>
                  </v:textbox>
                </v:shape>
              </v:group>
            </w:pict>
          </mc:Fallback>
        </mc:AlternateContent>
      </w:r>
      <w:r>
        <w:rPr>
          <w:rFonts w:ascii="Times New Roman" w:hAnsi="Times New Roman" w:cs="Times New Roman"/>
          <w:szCs w:val="21"/>
        </w:rPr>
        <w:t xml:space="preserve">    </w:t>
      </w:r>
    </w:p>
    <w:p w:rsidR="00732234" w:rsidRDefault="00732234">
      <w:pPr>
        <w:snapToGrid w:val="0"/>
        <w:rPr>
          <w:rFonts w:ascii="Times New Roman" w:hAnsi="Times New Roman" w:cs="Times New Roman"/>
          <w:szCs w:val="21"/>
        </w:rPr>
      </w:pPr>
    </w:p>
    <w:p w:rsidR="00732234" w:rsidRDefault="00732234">
      <w:pPr>
        <w:snapToGrid w:val="0"/>
        <w:rPr>
          <w:rFonts w:ascii="Times New Roman" w:hAnsi="Times New Roman" w:cs="Times New Roman"/>
          <w:szCs w:val="21"/>
        </w:rPr>
      </w:pPr>
    </w:p>
    <w:p w:rsidR="00732234" w:rsidRDefault="00732234">
      <w:pPr>
        <w:snapToGrid w:val="0"/>
        <w:rPr>
          <w:rFonts w:ascii="Times New Roman" w:hAnsi="Times New Roman" w:cs="Times New Roman"/>
          <w:szCs w:val="21"/>
        </w:rPr>
      </w:pPr>
    </w:p>
    <w:p w:rsidR="00732234" w:rsidRDefault="00732234">
      <w:pPr>
        <w:snapToGrid w:val="0"/>
        <w:rPr>
          <w:rFonts w:ascii="Times New Roman" w:hAnsi="Times New Roman" w:cs="Times New Roman"/>
          <w:szCs w:val="21"/>
        </w:rPr>
      </w:pPr>
    </w:p>
    <w:p w:rsidR="00732234" w:rsidRDefault="00732234">
      <w:pPr>
        <w:snapToGrid w:val="0"/>
        <w:rPr>
          <w:rFonts w:ascii="Times New Roman" w:hAnsi="Times New Roman" w:cs="Times New Roman"/>
          <w:szCs w:val="21"/>
        </w:rPr>
      </w:pPr>
    </w:p>
    <w:p w:rsidR="00732234" w:rsidRDefault="00732234">
      <w:pPr>
        <w:snapToGrid w:val="0"/>
        <w:rPr>
          <w:rFonts w:ascii="Times New Roman" w:hAnsi="Times New Roman" w:cs="Times New Roman"/>
          <w:szCs w:val="21"/>
        </w:rPr>
      </w:pPr>
    </w:p>
    <w:p w:rsidR="00732234" w:rsidRDefault="00732234">
      <w:pPr>
        <w:snapToGrid w:val="0"/>
        <w:rPr>
          <w:rFonts w:ascii="Times New Roman" w:hAnsi="Times New Roman" w:cs="Times New Roman"/>
          <w:szCs w:val="21"/>
        </w:rPr>
      </w:pPr>
    </w:p>
    <w:p w:rsidR="00732234" w:rsidRDefault="00732234">
      <w:pPr>
        <w:snapToGrid w:val="0"/>
        <w:rPr>
          <w:rFonts w:ascii="Times New Roman" w:hAnsi="Times New Roman" w:cs="Times New Roman"/>
          <w:szCs w:val="21"/>
        </w:rPr>
      </w:pPr>
    </w:p>
    <w:p w:rsidR="00732234" w:rsidRDefault="00732234">
      <w:pPr>
        <w:rPr>
          <w:rFonts w:ascii="黑体" w:eastAsia="黑体" w:hAnsi="黑体" w:cs="黑体"/>
          <w:szCs w:val="21"/>
        </w:rPr>
      </w:pPr>
    </w:p>
    <w:p w:rsidR="00732234" w:rsidRDefault="00732234">
      <w:pPr>
        <w:rPr>
          <w:rFonts w:ascii="黑体" w:eastAsia="黑体" w:hAnsi="黑体" w:cs="黑体"/>
          <w:szCs w:val="21"/>
        </w:rPr>
      </w:pPr>
    </w:p>
    <w:p w:rsidR="00732234" w:rsidRDefault="00732234">
      <w:pPr>
        <w:rPr>
          <w:rFonts w:ascii="黑体" w:eastAsia="黑体" w:hAnsi="黑体" w:cs="黑体"/>
          <w:szCs w:val="21"/>
        </w:rPr>
      </w:pPr>
    </w:p>
    <w:p w:rsidR="00732234" w:rsidRDefault="00E33DBF">
      <w:pPr>
        <w:ind w:firstLineChars="200" w:firstLine="360"/>
        <w:rPr>
          <w:rFonts w:ascii="Times New Roman" w:hAnsi="Times New Roman" w:cs="Times New Roman"/>
          <w:sz w:val="18"/>
          <w:szCs w:val="18"/>
        </w:rPr>
      </w:pPr>
      <w:r>
        <w:rPr>
          <w:rFonts w:ascii="黑体" w:eastAsia="黑体" w:hAnsi="黑体" w:cs="黑体"/>
          <w:sz w:val="18"/>
          <w:szCs w:val="18"/>
        </w:rPr>
        <w:t>示例</w:t>
      </w:r>
      <w:r>
        <w:rPr>
          <w:rFonts w:ascii="黑体" w:eastAsia="黑体" w:hAnsi="黑体" w:cs="黑体" w:hint="eastAsia"/>
          <w:sz w:val="18"/>
          <w:szCs w:val="18"/>
        </w:rPr>
        <w:t>：</w:t>
      </w:r>
      <w:r>
        <w:rPr>
          <w:rFonts w:ascii="Times New Roman" w:hAnsi="Times New Roman" w:cs="Times New Roman"/>
          <w:sz w:val="18"/>
          <w:szCs w:val="18"/>
        </w:rPr>
        <w:t>高度为</w:t>
      </w:r>
      <w:r>
        <w:rPr>
          <w:rFonts w:ascii="Times New Roman" w:hAnsi="Times New Roman" w:cs="Times New Roman"/>
          <w:sz w:val="18"/>
          <w:szCs w:val="18"/>
        </w:rPr>
        <w:t>1000</w:t>
      </w:r>
      <w:r>
        <w:rPr>
          <w:rFonts w:ascii="Times New Roman" w:hAnsi="Times New Roman" w:cs="Times New Roman" w:hint="eastAsia"/>
          <w:sz w:val="18"/>
          <w:szCs w:val="18"/>
        </w:rPr>
        <w:t xml:space="preserve"> </w:t>
      </w:r>
      <w:r>
        <w:rPr>
          <w:rFonts w:ascii="Times New Roman" w:hAnsi="Times New Roman" w:cs="Times New Roman"/>
          <w:sz w:val="18"/>
          <w:szCs w:val="18"/>
        </w:rPr>
        <w:t>mm</w:t>
      </w:r>
      <w:r>
        <w:rPr>
          <w:rFonts w:ascii="Times New Roman" w:hAnsi="Times New Roman" w:cs="Times New Roman"/>
          <w:sz w:val="18"/>
          <w:szCs w:val="18"/>
        </w:rPr>
        <w:t>，</w:t>
      </w:r>
      <w:r>
        <w:rPr>
          <w:rFonts w:ascii="Times New Roman" w:hAnsi="Times New Roman" w:cs="Times New Roman"/>
          <w:sz w:val="18"/>
          <w:szCs w:val="18"/>
        </w:rPr>
        <w:t>R</w:t>
      </w:r>
      <w:r>
        <w:rPr>
          <w:rFonts w:ascii="Times New Roman" w:hAnsi="Times New Roman" w:cs="Times New Roman" w:hint="eastAsia"/>
          <w:sz w:val="18"/>
          <w:szCs w:val="18"/>
        </w:rPr>
        <w:t>4</w:t>
      </w:r>
      <w:r>
        <w:rPr>
          <w:rFonts w:ascii="Times New Roman" w:hAnsi="Times New Roman" w:cs="Times New Roman"/>
          <w:sz w:val="18"/>
          <w:szCs w:val="18"/>
        </w:rPr>
        <w:t>标准力学性能等级的锥型橡胶护舷，其标记为：</w:t>
      </w:r>
      <w:r>
        <w:rPr>
          <w:rFonts w:ascii="Times New Roman" w:hAnsi="Times New Roman" w:cs="Times New Roman"/>
          <w:sz w:val="18"/>
          <w:szCs w:val="18"/>
        </w:rPr>
        <w:t>CF</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GB/T </w:t>
      </w:r>
      <w:r>
        <w:rPr>
          <w:rFonts w:ascii="Times New Roman" w:hAnsi="Times New Roman" w:cs="Times New Roman" w:hint="eastAsia"/>
          <w:sz w:val="18"/>
          <w:szCs w:val="18"/>
        </w:rPr>
        <w:t xml:space="preserve">21537 </w:t>
      </w:r>
      <w:r>
        <w:rPr>
          <w:rFonts w:ascii="Times New Roman" w:hAnsi="Times New Roman" w:cs="Times New Roman"/>
          <w:sz w:val="18"/>
          <w:szCs w:val="18"/>
        </w:rPr>
        <w:t>1000H</w:t>
      </w:r>
      <w:r>
        <w:rPr>
          <w:rFonts w:ascii="Times New Roman" w:hAnsi="Times New Roman" w:cs="Times New Roman" w:hint="eastAsia"/>
          <w:sz w:val="18"/>
          <w:szCs w:val="18"/>
        </w:rPr>
        <w:t xml:space="preserve"> </w:t>
      </w:r>
      <w:r>
        <w:rPr>
          <w:rFonts w:ascii="Times New Roman" w:hAnsi="Times New Roman" w:cs="Times New Roman"/>
          <w:sz w:val="18"/>
          <w:szCs w:val="18"/>
        </w:rPr>
        <w:t>R4</w:t>
      </w:r>
      <w:r>
        <w:rPr>
          <w:rFonts w:ascii="Times New Roman" w:hAnsi="Times New Roman" w:cs="Times New Roman" w:hint="eastAsia"/>
          <w:sz w:val="18"/>
          <w:szCs w:val="18"/>
        </w:rPr>
        <w:t>。</w:t>
      </w:r>
    </w:p>
    <w:p w:rsidR="00732234" w:rsidRDefault="00E33DBF">
      <w:pPr>
        <w:pStyle w:val="ae"/>
        <w:framePr w:hSpace="0" w:vSpace="0" w:wrap="auto" w:hAnchor="text" w:yAlign="inline"/>
        <w:spacing w:beforeLines="50" w:before="156" w:afterLines="50" w:after="156"/>
        <w:jc w:val="both"/>
        <w:rPr>
          <w:rFonts w:ascii="Times New Roman"/>
          <w:bCs/>
        </w:rPr>
      </w:pPr>
      <w:r>
        <w:rPr>
          <w:rFonts w:hAnsi="黑体" w:cs="黑体" w:hint="eastAsia"/>
          <w:bCs/>
        </w:rPr>
        <w:t>5</w:t>
      </w:r>
      <w:r>
        <w:rPr>
          <w:rFonts w:ascii="Times New Roman" w:hint="eastAsia"/>
          <w:bCs/>
        </w:rPr>
        <w:t xml:space="preserve">  </w:t>
      </w:r>
      <w:r>
        <w:rPr>
          <w:rFonts w:ascii="Times New Roman"/>
          <w:bCs/>
        </w:rPr>
        <w:t>产品结构</w:t>
      </w:r>
    </w:p>
    <w:p w:rsidR="00732234" w:rsidRDefault="00E33DBF">
      <w:pPr>
        <w:snapToGrid w:val="0"/>
        <w:ind w:left="360"/>
        <w:rPr>
          <w:rFonts w:ascii="Times New Roman" w:hAnsi="Times New Roman" w:cs="Times New Roman"/>
          <w:color w:val="FF00FF"/>
          <w:szCs w:val="21"/>
        </w:rPr>
      </w:pPr>
      <w:r>
        <w:rPr>
          <w:rFonts w:ascii="Times New Roman" w:hAnsi="Times New Roman" w:cs="Times New Roman"/>
          <w:szCs w:val="21"/>
        </w:rPr>
        <w:t>产品结构如图</w:t>
      </w:r>
      <w:r>
        <w:rPr>
          <w:rFonts w:ascii="Times New Roman" w:hAnsi="Times New Roman" w:cs="Times New Roman"/>
          <w:szCs w:val="21"/>
        </w:rPr>
        <w:t>1</w:t>
      </w:r>
      <w:r>
        <w:rPr>
          <w:rFonts w:ascii="Times New Roman" w:hAnsi="Times New Roman" w:cs="Times New Roman"/>
          <w:szCs w:val="21"/>
        </w:rPr>
        <w:t>所示。</w:t>
      </w:r>
    </w:p>
    <w:p w:rsidR="00732234" w:rsidRDefault="00E33DBF">
      <w:pPr>
        <w:snapToGrid w:val="0"/>
        <w:ind w:left="360"/>
        <w:rPr>
          <w:rFonts w:ascii="Times New Roman" w:hAnsi="Times New Roman" w:cs="Times New Roman"/>
        </w:rPr>
      </w:pPr>
      <w:r>
        <w:rPr>
          <w:rFonts w:ascii="Times New Roman" w:hAnsi="Times New Roman" w:cs="Times New Roman"/>
          <w:noProof/>
        </w:rPr>
        <w:drawing>
          <wp:inline distT="0" distB="0" distL="114300" distR="114300">
            <wp:extent cx="9525" cy="9525"/>
            <wp:effectExtent l="0" t="0" r="0" b="0"/>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14"/>
                    <a:stretch>
                      <a:fillRect/>
                    </a:stretch>
                  </pic:blipFill>
                  <pic:spPr>
                    <a:xfrm>
                      <a:off x="0" y="0"/>
                      <a:ext cx="9525" cy="9525"/>
                    </a:xfrm>
                    <a:prstGeom prst="rect">
                      <a:avLst/>
                    </a:prstGeom>
                    <a:noFill/>
                    <a:ln>
                      <a:noFill/>
                    </a:ln>
                  </pic:spPr>
                </pic:pic>
              </a:graphicData>
            </a:graphic>
          </wp:inline>
        </w:drawing>
      </w:r>
      <w:r>
        <w:rPr>
          <w:rFonts w:ascii="Times New Roman" w:hAnsi="Times New Roman" w:cs="Times New Roman"/>
          <w:noProof/>
        </w:rPr>
        <w:drawing>
          <wp:inline distT="0" distB="0" distL="114300" distR="114300">
            <wp:extent cx="9525" cy="9525"/>
            <wp:effectExtent l="0" t="0" r="0" b="0"/>
            <wp:docPr id="3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
                    <pic:cNvPicPr>
                      <a:picLocks noChangeAspect="1"/>
                    </pic:cNvPicPr>
                  </pic:nvPicPr>
                  <pic:blipFill>
                    <a:blip r:embed="rId14"/>
                    <a:stretch>
                      <a:fillRect/>
                    </a:stretch>
                  </pic:blipFill>
                  <pic:spPr>
                    <a:xfrm>
                      <a:off x="0" y="0"/>
                      <a:ext cx="9525" cy="9525"/>
                    </a:xfrm>
                    <a:prstGeom prst="rect">
                      <a:avLst/>
                    </a:prstGeom>
                    <a:noFill/>
                    <a:ln>
                      <a:noFill/>
                    </a:ln>
                  </pic:spPr>
                </pic:pic>
              </a:graphicData>
            </a:graphic>
          </wp:inline>
        </w:drawing>
      </w:r>
      <w:r>
        <w:rPr>
          <w:noProof/>
        </w:rPr>
        <w:drawing>
          <wp:inline distT="0" distB="0" distL="114300" distR="114300">
            <wp:extent cx="5161280" cy="3199130"/>
            <wp:effectExtent l="0" t="0" r="0" b="1270"/>
            <wp:docPr id="3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0"/>
                    <pic:cNvPicPr>
                      <a:picLocks noChangeAspect="1"/>
                    </pic:cNvPicPr>
                  </pic:nvPicPr>
                  <pic:blipFill>
                    <a:blip r:embed="rId15"/>
                    <a:stretch>
                      <a:fillRect/>
                    </a:stretch>
                  </pic:blipFill>
                  <pic:spPr>
                    <a:xfrm>
                      <a:off x="0" y="0"/>
                      <a:ext cx="5161280" cy="3199130"/>
                    </a:xfrm>
                    <a:prstGeom prst="rect">
                      <a:avLst/>
                    </a:prstGeom>
                    <a:noFill/>
                    <a:ln>
                      <a:noFill/>
                    </a:ln>
                  </pic:spPr>
                </pic:pic>
              </a:graphicData>
            </a:graphic>
          </wp:inline>
        </w:drawing>
      </w:r>
      <w:r>
        <w:rPr>
          <w:rFonts w:ascii="Times New Roman" w:hAnsi="Times New Roman" w:cs="Times New Roman"/>
          <w:noProof/>
        </w:rPr>
        <mc:AlternateContent>
          <mc:Choice Requires="wps">
            <w:drawing>
              <wp:anchor distT="0" distB="0" distL="114300" distR="114300" simplePos="0" relativeHeight="251660800" behindDoc="0" locked="0" layoutInCell="1" allowOverlap="1">
                <wp:simplePos x="0" y="0"/>
                <wp:positionH relativeFrom="column">
                  <wp:posOffset>3543300</wp:posOffset>
                </wp:positionH>
                <wp:positionV relativeFrom="paragraph">
                  <wp:posOffset>113030</wp:posOffset>
                </wp:positionV>
                <wp:extent cx="443865" cy="184785"/>
                <wp:effectExtent l="5080" t="4445" r="8255" b="20320"/>
                <wp:wrapNone/>
                <wp:docPr id="22" name="文本框 22"/>
                <wp:cNvGraphicFramePr/>
                <a:graphic xmlns:a="http://schemas.openxmlformats.org/drawingml/2006/main">
                  <a:graphicData uri="http://schemas.microsoft.com/office/word/2010/wordprocessingShape">
                    <wps:wsp>
                      <wps:cNvSpPr txBox="1"/>
                      <wps:spPr>
                        <a:xfrm>
                          <a:off x="0" y="0"/>
                          <a:ext cx="443865" cy="18478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E33DBF" w:rsidRDefault="00E33DBF">
                            <w:pPr>
                              <w:rPr>
                                <w:vertAlign w:val="subscript"/>
                              </w:rPr>
                            </w:pPr>
                          </w:p>
                        </w:txbxContent>
                      </wps:txbx>
                      <wps:bodyPr upright="1"/>
                    </wps:wsp>
                  </a:graphicData>
                </a:graphic>
              </wp:anchor>
            </w:drawing>
          </mc:Choice>
          <mc:Fallback>
            <w:pict>
              <v:shape id="文本框 22" o:spid="_x0000_s1039" type="#_x0000_t202" style="position:absolute;left:0;text-align:left;margin-left:279pt;margin-top:8.9pt;width:34.95pt;height:14.5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" strokecolor="white">
                <v:textbox>
                  <w:txbxContent>
                    <w:p w:rsidR="00E33DBF" w:rsidRDefault="00E33DBF">
                      <w:pPr>
                        <w:rPr>
                          <w:vertAlign w:val="subscript"/>
                        </w:rPr>
                      </w:pPr>
                    </w:p>
                  </w:txbxContent>
                </v:textbox>
              </v:shape>
            </w:pict>
          </mc:Fallback>
        </mc:AlternateContent>
      </w:r>
    </w:p>
    <w:p w:rsidR="00732234" w:rsidRDefault="00E33DBF">
      <w:pPr>
        <w:snapToGrid w:val="0"/>
        <w:jc w:val="center"/>
        <w:rPr>
          <w:rFonts w:ascii="黑体" w:eastAsia="黑体" w:hAnsi="黑体" w:cs="黑体"/>
        </w:rPr>
      </w:pPr>
      <w:r>
        <w:rPr>
          <w:noProof/>
        </w:rPr>
        <w:drawing>
          <wp:inline distT="0" distB="0" distL="114300" distR="114300">
            <wp:extent cx="9525" cy="9525"/>
            <wp:effectExtent l="0" t="0" r="0" b="0"/>
            <wp:docPr id="3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
                    <pic:cNvPicPr>
                      <a:picLocks noChangeAspect="1"/>
                    </pic:cNvPicPr>
                  </pic:nvPicPr>
                  <pic:blipFill>
                    <a:blip r:embed="rId14"/>
                    <a:stretch>
                      <a:fillRect/>
                    </a:stretch>
                  </pic:blipFill>
                  <pic:spPr>
                    <a:xfrm>
                      <a:off x="0" y="0"/>
                      <a:ext cx="9525" cy="9525"/>
                    </a:xfrm>
                    <a:prstGeom prst="rect">
                      <a:avLst/>
                    </a:prstGeom>
                    <a:noFill/>
                    <a:ln>
                      <a:noFill/>
                    </a:ln>
                  </pic:spPr>
                </pic:pic>
              </a:graphicData>
            </a:graphic>
          </wp:inline>
        </w:drawing>
      </w:r>
      <w:r>
        <w:rPr>
          <w:rFonts w:ascii="Times New Roman" w:hAnsi="Times New Roman" w:cs="Times New Roman"/>
          <w:noProof/>
        </w:rPr>
        <mc:AlternateContent>
          <mc:Choice Requires="wps">
            <w:drawing>
              <wp:anchor distT="0" distB="0" distL="114300" distR="114300" simplePos="0" relativeHeight="251657728" behindDoc="0" locked="0" layoutInCell="1" allowOverlap="1">
                <wp:simplePos x="0" y="0"/>
                <wp:positionH relativeFrom="column">
                  <wp:posOffset>3771900</wp:posOffset>
                </wp:positionH>
                <wp:positionV relativeFrom="paragraph">
                  <wp:posOffset>1727835</wp:posOffset>
                </wp:positionV>
                <wp:extent cx="459105" cy="184150"/>
                <wp:effectExtent l="4445" t="5080" r="12700" b="20320"/>
                <wp:wrapNone/>
                <wp:docPr id="19" name="文本框 19"/>
                <wp:cNvGraphicFramePr/>
                <a:graphic xmlns:a="http://schemas.openxmlformats.org/drawingml/2006/main">
                  <a:graphicData uri="http://schemas.microsoft.com/office/word/2010/wordprocessingShape">
                    <wps:wsp>
                      <wps:cNvSpPr txBox="1"/>
                      <wps:spPr>
                        <a:xfrm>
                          <a:off x="0" y="0"/>
                          <a:ext cx="459105" cy="18415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E33DBF" w:rsidRDefault="00E33DBF">
                            <w:pPr>
                              <w:rPr>
                                <w:vertAlign w:val="subscript"/>
                              </w:rPr>
                            </w:pPr>
                          </w:p>
                        </w:txbxContent>
                      </wps:txbx>
                      <wps:bodyPr upright="1"/>
                    </wps:wsp>
                  </a:graphicData>
                </a:graphic>
              </wp:anchor>
            </w:drawing>
          </mc:Choice>
          <mc:Fallback>
            <w:pict>
              <v:shape id="文本框 19" o:spid="_x0000_s1040" type="#_x0000_t202" style="position:absolute;left:0;text-align:left;margin-left:297pt;margin-top:136.05pt;width:36.15pt;height:1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" strokecolor="white">
                <v:textbox>
                  <w:txbxContent>
                    <w:p w:rsidR="00E33DBF" w:rsidRDefault="00E33DBF">
                      <w:pPr>
                        <w:rPr>
                          <w:vertAlign w:val="subscript"/>
                        </w:rPr>
                      </w:pPr>
                    </w:p>
                  </w:txbxContent>
                </v:textbox>
              </v:shape>
            </w:pict>
          </mc:Fallback>
        </mc:AlternateContent>
      </w:r>
    </w:p>
    <w:p w:rsidR="00732234" w:rsidRPr="00E33DBF" w:rsidRDefault="00E33DBF" w:rsidP="00E33DBF">
      <w:pPr>
        <w:snapToGrid w:val="0"/>
        <w:ind w:firstLineChars="400" w:firstLine="720"/>
        <w:rPr>
          <w:rFonts w:asciiTheme="minorEastAsia" w:hAnsiTheme="minorEastAsia" w:cs="黑体"/>
          <w:sz w:val="18"/>
          <w:szCs w:val="18"/>
        </w:rPr>
      </w:pPr>
      <w:r w:rsidRPr="00E33DBF">
        <w:rPr>
          <w:rFonts w:asciiTheme="minorEastAsia" w:hAnsiTheme="minorEastAsia" w:cs="黑体" w:hint="eastAsia"/>
          <w:sz w:val="18"/>
          <w:szCs w:val="18"/>
        </w:rPr>
        <w:t xml:space="preserve">说明： </w:t>
      </w:r>
    </w:p>
    <w:p w:rsidR="00732234" w:rsidRPr="00493BE7" w:rsidRDefault="00E33DBF" w:rsidP="00E33DBF">
      <w:pPr>
        <w:snapToGrid w:val="0"/>
        <w:spacing w:line="300" w:lineRule="atLeast"/>
        <w:ind w:firstLineChars="400" w:firstLine="720"/>
        <w:rPr>
          <w:rFonts w:asciiTheme="minorEastAsia" w:hAnsiTheme="minorEastAsia" w:cs="黑体"/>
          <w:sz w:val="18"/>
          <w:szCs w:val="18"/>
        </w:rPr>
      </w:pPr>
      <w:r w:rsidRPr="00493BE7">
        <w:rPr>
          <w:rFonts w:asciiTheme="minorEastAsia" w:hAnsiTheme="minorEastAsia" w:cs="黑体"/>
          <w:sz w:val="18"/>
          <w:szCs w:val="18"/>
        </w:rPr>
        <w:t>1</w:t>
      </w:r>
      <w:r w:rsidRPr="00493BE7">
        <w:rPr>
          <w:rFonts w:asciiTheme="minorEastAsia" w:hAnsiTheme="minorEastAsia" w:cs="黑体" w:hint="eastAsia"/>
          <w:sz w:val="18"/>
          <w:szCs w:val="18"/>
        </w:rPr>
        <w:t>—头部内置钢板</w:t>
      </w:r>
    </w:p>
    <w:p w:rsidR="00732234" w:rsidRPr="00493BE7" w:rsidRDefault="00E33DBF" w:rsidP="00E33DBF">
      <w:pPr>
        <w:snapToGrid w:val="0"/>
        <w:spacing w:line="300" w:lineRule="atLeast"/>
        <w:ind w:firstLineChars="400" w:firstLine="720"/>
        <w:rPr>
          <w:rFonts w:asciiTheme="minorEastAsia" w:hAnsiTheme="minorEastAsia" w:cs="黑体"/>
          <w:sz w:val="18"/>
          <w:szCs w:val="18"/>
        </w:rPr>
      </w:pPr>
      <w:r w:rsidRPr="00493BE7">
        <w:rPr>
          <w:rFonts w:asciiTheme="minorEastAsia" w:hAnsiTheme="minorEastAsia" w:cs="黑体"/>
          <w:sz w:val="18"/>
          <w:szCs w:val="18"/>
        </w:rPr>
        <w:t>2</w:t>
      </w:r>
      <w:r w:rsidRPr="00493BE7">
        <w:rPr>
          <w:rFonts w:asciiTheme="minorEastAsia" w:hAnsiTheme="minorEastAsia" w:cs="黑体" w:hint="eastAsia"/>
          <w:sz w:val="18"/>
          <w:szCs w:val="18"/>
        </w:rPr>
        <w:t>—足部内置钢板</w:t>
      </w:r>
    </w:p>
    <w:p w:rsidR="00732234" w:rsidRPr="00493BE7" w:rsidRDefault="00E33DBF" w:rsidP="00E33DBF">
      <w:pPr>
        <w:snapToGrid w:val="0"/>
        <w:spacing w:line="300" w:lineRule="atLeast"/>
        <w:ind w:firstLineChars="400" w:firstLine="720"/>
        <w:rPr>
          <w:rFonts w:asciiTheme="minorEastAsia" w:hAnsiTheme="minorEastAsia" w:cs="黑体"/>
          <w:sz w:val="18"/>
          <w:szCs w:val="18"/>
        </w:rPr>
      </w:pPr>
      <w:r w:rsidRPr="00493BE7">
        <w:rPr>
          <w:rFonts w:asciiTheme="minorEastAsia" w:hAnsiTheme="minorEastAsia" w:cs="黑体" w:hint="eastAsia"/>
          <w:sz w:val="18"/>
          <w:szCs w:val="18"/>
        </w:rPr>
        <w:lastRenderedPageBreak/>
        <w:t>D1—小端直径</w:t>
      </w:r>
    </w:p>
    <w:p w:rsidR="00732234" w:rsidRPr="00493BE7" w:rsidRDefault="00E33DBF" w:rsidP="00E33DBF">
      <w:pPr>
        <w:snapToGrid w:val="0"/>
        <w:spacing w:line="300" w:lineRule="atLeast"/>
        <w:ind w:firstLineChars="400" w:firstLine="720"/>
        <w:rPr>
          <w:rFonts w:asciiTheme="minorEastAsia" w:hAnsiTheme="minorEastAsia" w:cs="黑体"/>
          <w:sz w:val="18"/>
          <w:szCs w:val="18"/>
        </w:rPr>
      </w:pPr>
      <w:r w:rsidRPr="00493BE7">
        <w:rPr>
          <w:rFonts w:asciiTheme="minorEastAsia" w:hAnsiTheme="minorEastAsia" w:cs="黑体" w:hint="eastAsia"/>
          <w:sz w:val="18"/>
          <w:szCs w:val="18"/>
        </w:rPr>
        <w:t>D2—-大端直径</w:t>
      </w:r>
    </w:p>
    <w:p w:rsidR="00732234" w:rsidRPr="00493BE7" w:rsidRDefault="00E33DBF" w:rsidP="00E33DBF">
      <w:pPr>
        <w:pStyle w:val="afd"/>
        <w:snapToGrid w:val="0"/>
        <w:spacing w:line="300" w:lineRule="atLeast"/>
        <w:ind w:firstLineChars="400" w:firstLine="720"/>
        <w:rPr>
          <w:rFonts w:asciiTheme="minorEastAsia" w:hAnsiTheme="minorEastAsia" w:cs="黑体"/>
          <w:sz w:val="18"/>
          <w:szCs w:val="18"/>
        </w:rPr>
      </w:pPr>
      <w:r w:rsidRPr="00493BE7">
        <w:rPr>
          <w:rFonts w:asciiTheme="minorEastAsia" w:hAnsiTheme="minorEastAsia" w:cs="黑体" w:hint="eastAsia"/>
          <w:sz w:val="18"/>
          <w:szCs w:val="18"/>
        </w:rPr>
        <w:t>A—大端孔中心距</w:t>
      </w:r>
    </w:p>
    <w:p w:rsidR="00732234" w:rsidRPr="00493BE7" w:rsidRDefault="00E33DBF" w:rsidP="00E33DBF">
      <w:pPr>
        <w:pStyle w:val="afd"/>
        <w:snapToGrid w:val="0"/>
        <w:spacing w:line="300" w:lineRule="atLeast"/>
        <w:ind w:firstLineChars="400" w:firstLine="720"/>
        <w:rPr>
          <w:rFonts w:asciiTheme="minorEastAsia" w:hAnsiTheme="minorEastAsia" w:cs="黑体"/>
          <w:sz w:val="18"/>
          <w:szCs w:val="18"/>
        </w:rPr>
      </w:pPr>
      <w:r w:rsidRPr="00493BE7">
        <w:rPr>
          <w:rFonts w:asciiTheme="minorEastAsia" w:hAnsiTheme="minorEastAsia" w:cs="黑体" w:hint="eastAsia"/>
          <w:sz w:val="18"/>
          <w:szCs w:val="18"/>
        </w:rPr>
        <w:t>B</w:t>
      </w:r>
      <w:r w:rsidRPr="00493BE7">
        <w:rPr>
          <w:rFonts w:asciiTheme="minorEastAsia" w:hAnsiTheme="minorEastAsia" w:cs="黑体"/>
          <w:sz w:val="18"/>
          <w:szCs w:val="18"/>
        </w:rPr>
        <w:t>--</w:t>
      </w:r>
      <w:r w:rsidRPr="00493BE7">
        <w:rPr>
          <w:rFonts w:asciiTheme="minorEastAsia" w:hAnsiTheme="minorEastAsia" w:cs="黑体" w:hint="eastAsia"/>
          <w:sz w:val="18"/>
          <w:szCs w:val="18"/>
        </w:rPr>
        <w:t>小端预埋母中心距</w:t>
      </w:r>
    </w:p>
    <w:p w:rsidR="00732234" w:rsidRPr="00493BE7" w:rsidRDefault="00E33DBF" w:rsidP="00E33DBF">
      <w:pPr>
        <w:snapToGrid w:val="0"/>
        <w:spacing w:line="300" w:lineRule="atLeast"/>
        <w:ind w:firstLineChars="400" w:firstLine="720"/>
        <w:rPr>
          <w:rFonts w:asciiTheme="minorEastAsia" w:hAnsiTheme="minorEastAsia" w:cs="黑体"/>
          <w:sz w:val="18"/>
          <w:szCs w:val="18"/>
        </w:rPr>
      </w:pPr>
      <w:r w:rsidRPr="00493BE7">
        <w:rPr>
          <w:rFonts w:asciiTheme="minorEastAsia" w:hAnsiTheme="minorEastAsia" w:cs="黑体" w:hint="eastAsia"/>
          <w:sz w:val="18"/>
          <w:szCs w:val="18"/>
        </w:rPr>
        <w:t>H-- 护舷高度</w:t>
      </w:r>
    </w:p>
    <w:p w:rsidR="00732234" w:rsidRDefault="00E33DBF">
      <w:pPr>
        <w:snapToGrid w:val="0"/>
        <w:spacing w:beforeLines="50" w:before="156" w:afterLines="50" w:after="156"/>
        <w:ind w:firstLineChars="1400" w:firstLine="2940"/>
        <w:rPr>
          <w:rFonts w:ascii="黑体" w:eastAsia="黑体" w:hAnsi="黑体" w:cs="黑体"/>
        </w:rPr>
      </w:pPr>
      <w:r>
        <w:rPr>
          <w:rFonts w:ascii="黑体" w:eastAsia="黑体" w:hAnsi="黑体" w:cs="黑体" w:hint="eastAsia"/>
        </w:rPr>
        <w:t>图1  锥型橡胶护舷结构示意图</w:t>
      </w:r>
    </w:p>
    <w:p w:rsidR="00732234" w:rsidRDefault="00E33DBF">
      <w:pPr>
        <w:pStyle w:val="ae"/>
        <w:framePr w:hSpace="0" w:vSpace="0" w:wrap="auto" w:hAnchor="text" w:yAlign="inline"/>
        <w:spacing w:beforeLines="100" w:before="312" w:afterLines="100" w:after="312"/>
        <w:jc w:val="both"/>
        <w:rPr>
          <w:rFonts w:ascii="Times New Roman"/>
          <w:bCs/>
        </w:rPr>
      </w:pPr>
      <w:r>
        <w:rPr>
          <w:rFonts w:hAnsi="黑体" w:cs="黑体" w:hint="eastAsia"/>
          <w:bCs/>
        </w:rPr>
        <w:t>6</w:t>
      </w:r>
      <w:r>
        <w:rPr>
          <w:rFonts w:ascii="Times New Roman" w:hint="eastAsia"/>
          <w:bCs/>
        </w:rPr>
        <w:t xml:space="preserve">  </w:t>
      </w:r>
      <w:r>
        <w:rPr>
          <w:rFonts w:ascii="Times New Roman" w:hint="eastAsia"/>
          <w:bCs/>
        </w:rPr>
        <w:t>要求</w:t>
      </w:r>
    </w:p>
    <w:p w:rsidR="00732234" w:rsidRDefault="00E33DBF" w:rsidP="00493BE7">
      <w:pPr>
        <w:pStyle w:val="ae"/>
        <w:framePr w:hSpace="0" w:vSpace="0" w:wrap="auto" w:hAnchor="text" w:yAlign="inline"/>
        <w:spacing w:beforeLines="50" w:before="156" w:afterLines="50" w:after="156"/>
        <w:jc w:val="both"/>
        <w:rPr>
          <w:rFonts w:ascii="Times New Roman"/>
          <w:bCs/>
        </w:rPr>
      </w:pPr>
      <w:r>
        <w:rPr>
          <w:rFonts w:hAnsi="黑体" w:cs="黑体" w:hint="eastAsia"/>
          <w:bCs/>
        </w:rPr>
        <w:t xml:space="preserve">6.1  </w:t>
      </w:r>
      <w:r>
        <w:rPr>
          <w:rFonts w:ascii="Times New Roman"/>
          <w:bCs/>
        </w:rPr>
        <w:t>规格尺寸、公差</w:t>
      </w:r>
    </w:p>
    <w:p w:rsidR="00732234" w:rsidRDefault="00E33DBF">
      <w:pPr>
        <w:snapToGrid w:val="0"/>
        <w:rPr>
          <w:rFonts w:ascii="Times New Roman" w:eastAsia="黑体" w:hAnsi="Times New Roman" w:cs="Times New Roman"/>
        </w:rPr>
      </w:pPr>
      <w:r>
        <w:rPr>
          <w:rFonts w:ascii="黑体" w:eastAsia="黑体" w:hAnsi="黑体" w:cs="黑体" w:hint="eastAsia"/>
        </w:rPr>
        <w:t>6.1</w:t>
      </w:r>
      <w:r>
        <w:rPr>
          <w:rFonts w:ascii="黑体" w:eastAsia="黑体" w:hAnsi="黑体" w:cs="黑体"/>
        </w:rPr>
        <w:t>.1</w:t>
      </w:r>
      <w:r>
        <w:rPr>
          <w:rFonts w:ascii="Times New Roman" w:eastAsia="黑体" w:hAnsi="Times New Roman" w:cs="Times New Roman" w:hint="eastAsia"/>
        </w:rPr>
        <w:t xml:space="preserve">  </w:t>
      </w:r>
      <w:r>
        <w:rPr>
          <w:rFonts w:ascii="Times New Roman" w:eastAsia="宋体" w:hAnsi="Times New Roman" w:cs="Times New Roman"/>
        </w:rPr>
        <w:t>规格尺寸见表</w:t>
      </w:r>
      <w:r>
        <w:rPr>
          <w:rFonts w:ascii="Times New Roman" w:eastAsia="宋体" w:hAnsi="Times New Roman" w:cs="Times New Roman"/>
        </w:rPr>
        <w:t>1</w:t>
      </w:r>
      <w:r>
        <w:rPr>
          <w:rFonts w:ascii="Times New Roman" w:eastAsia="宋体" w:hAnsi="Times New Roman" w:cs="Times New Roman"/>
        </w:rPr>
        <w:t>。</w:t>
      </w:r>
      <w:r>
        <w:rPr>
          <w:rFonts w:ascii="Times New Roman" w:eastAsia="黑体" w:hAnsi="Times New Roman" w:cs="Times New Roman"/>
        </w:rPr>
        <w:t xml:space="preserve">            </w:t>
      </w:r>
    </w:p>
    <w:p w:rsidR="00732234" w:rsidRDefault="00E33DBF">
      <w:pPr>
        <w:snapToGrid w:val="0"/>
        <w:spacing w:beforeLines="50" w:before="156" w:afterLines="50" w:after="156"/>
        <w:ind w:firstLineChars="2000" w:firstLine="4200"/>
        <w:rPr>
          <w:rFonts w:ascii="黑体" w:eastAsia="黑体" w:hAnsi="黑体" w:cs="黑体"/>
        </w:rPr>
      </w:pPr>
      <w:r>
        <w:rPr>
          <w:rFonts w:ascii="黑体" w:eastAsia="黑体" w:hAnsi="黑体" w:cs="黑体"/>
        </w:rPr>
        <w:t xml:space="preserve">表1  规格尺寸                        </w:t>
      </w:r>
      <w:r>
        <w:rPr>
          <w:rFonts w:ascii="宋体" w:eastAsia="宋体" w:hAnsi="宋体" w:cs="宋体" w:hint="eastAsia"/>
          <w:sz w:val="18"/>
          <w:szCs w:val="18"/>
        </w:rPr>
        <w:t>单位为毫米</w:t>
      </w:r>
    </w:p>
    <w:tbl>
      <w:tblPr>
        <w:tblW w:w="4999" w:type="pct"/>
        <w:tblLook w:val="04A0" w:firstRow="1" w:lastRow="0" w:firstColumn="1" w:lastColumn="0" w:noHBand="0" w:noVBand="1"/>
      </w:tblPr>
      <w:tblGrid>
        <w:gridCol w:w="1546"/>
        <w:gridCol w:w="1545"/>
        <w:gridCol w:w="1545"/>
        <w:gridCol w:w="1545"/>
        <w:gridCol w:w="1545"/>
        <w:gridCol w:w="1560"/>
      </w:tblGrid>
      <w:tr w:rsidR="00732234">
        <w:trPr>
          <w:cantSplit/>
          <w:trHeight w:val="332"/>
        </w:trPr>
        <w:tc>
          <w:tcPr>
            <w:tcW w:w="832" w:type="pct"/>
            <w:vMerge w:val="restar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规</w:t>
            </w:r>
            <w:r>
              <w:rPr>
                <w:rFonts w:ascii="Times New Roman" w:hAnsi="Times New Roman" w:cs="Times New Roman"/>
                <w:kern w:val="0"/>
                <w:sz w:val="18"/>
                <w:szCs w:val="21"/>
              </w:rPr>
              <w:t xml:space="preserve">  </w:t>
            </w:r>
            <w:r>
              <w:rPr>
                <w:rFonts w:ascii="Times New Roman" w:hAnsi="Times New Roman" w:cs="Times New Roman"/>
                <w:kern w:val="0"/>
                <w:sz w:val="18"/>
                <w:szCs w:val="21"/>
              </w:rPr>
              <w:t>格</w:t>
            </w:r>
          </w:p>
        </w:tc>
        <w:tc>
          <w:tcPr>
            <w:tcW w:w="4167" w:type="pct"/>
            <w:gridSpan w:val="5"/>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尺</w:t>
            </w:r>
            <w:r>
              <w:rPr>
                <w:rFonts w:ascii="Times New Roman" w:hAnsi="Times New Roman" w:cs="Times New Roman"/>
                <w:kern w:val="0"/>
                <w:sz w:val="18"/>
                <w:szCs w:val="21"/>
              </w:rPr>
              <w:t xml:space="preserve">   </w:t>
            </w:r>
            <w:r>
              <w:rPr>
                <w:rFonts w:ascii="Times New Roman" w:hAnsi="Times New Roman" w:cs="Times New Roman"/>
                <w:kern w:val="0"/>
                <w:sz w:val="18"/>
                <w:szCs w:val="21"/>
              </w:rPr>
              <w:t>寸</w:t>
            </w:r>
          </w:p>
        </w:tc>
      </w:tr>
      <w:tr w:rsidR="00732234">
        <w:trPr>
          <w:cantSplit/>
          <w:trHeight w:val="332"/>
        </w:trPr>
        <w:tc>
          <w:tcPr>
            <w:tcW w:w="832" w:type="pct"/>
            <w:vMerge/>
            <w:tcBorders>
              <w:top w:val="single" w:sz="4" w:space="0" w:color="auto"/>
              <w:left w:val="single" w:sz="4" w:space="0" w:color="auto"/>
              <w:bottom w:val="single" w:sz="4" w:space="0" w:color="auto"/>
              <w:right w:val="single" w:sz="4" w:space="0" w:color="auto"/>
            </w:tcBorders>
            <w:vAlign w:val="center"/>
          </w:tcPr>
          <w:p w:rsidR="00732234" w:rsidRDefault="00732234">
            <w:pPr>
              <w:widowControl/>
              <w:jc w:val="center"/>
              <w:rPr>
                <w:rFonts w:ascii="Times New Roman" w:hAnsi="Times New Roman" w:cs="Times New Roman"/>
                <w:kern w:val="0"/>
                <w:sz w:val="18"/>
                <w:szCs w:val="21"/>
              </w:rPr>
            </w:pP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A</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D</w:t>
            </w:r>
            <w:r>
              <w:rPr>
                <w:rFonts w:ascii="Times New Roman" w:hAnsi="Times New Roman" w:cs="Times New Roman"/>
                <w:kern w:val="0"/>
                <w:sz w:val="18"/>
                <w:szCs w:val="21"/>
                <w:vertAlign w:val="subscript"/>
              </w:rPr>
              <w:t>2</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B</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D</w:t>
            </w:r>
            <w:r>
              <w:rPr>
                <w:rFonts w:ascii="Times New Roman" w:hAnsi="Times New Roman" w:cs="Times New Roman"/>
                <w:kern w:val="0"/>
                <w:sz w:val="18"/>
                <w:szCs w:val="21"/>
                <w:vertAlign w:val="subscript"/>
              </w:rPr>
              <w:t>1</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w:t>
            </w:r>
            <w:r>
              <w:rPr>
                <w:rFonts w:ascii="Times New Roman" w:hAnsi="Times New Roman" w:cs="Times New Roman" w:hint="eastAsia"/>
                <w:kern w:val="0"/>
                <w:sz w:val="18"/>
                <w:szCs w:val="21"/>
              </w:rPr>
              <w:t xml:space="preserve"> </w:t>
            </w:r>
            <w:r>
              <w:rPr>
                <w:rFonts w:ascii="Times New Roman" w:hAnsi="Times New Roman" w:cs="Times New Roman"/>
                <w:kern w:val="0"/>
                <w:sz w:val="18"/>
                <w:szCs w:val="21"/>
              </w:rPr>
              <w:t>300H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300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405</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450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195</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255</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w:t>
            </w:r>
            <w:r>
              <w:rPr>
                <w:rFonts w:ascii="Times New Roman" w:hAnsi="Times New Roman" w:cs="Times New Roman" w:hint="eastAsia"/>
                <w:kern w:val="0"/>
                <w:sz w:val="18"/>
                <w:szCs w:val="21"/>
              </w:rPr>
              <w:t xml:space="preserve"> </w:t>
            </w:r>
            <w:r>
              <w:rPr>
                <w:rFonts w:ascii="Times New Roman" w:hAnsi="Times New Roman" w:cs="Times New Roman"/>
                <w:kern w:val="0"/>
                <w:sz w:val="18"/>
                <w:szCs w:val="21"/>
              </w:rPr>
              <w:t>350H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350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510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570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235</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300</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w:t>
            </w:r>
            <w:r>
              <w:rPr>
                <w:rFonts w:ascii="Times New Roman" w:hAnsi="Times New Roman" w:cs="Times New Roman" w:hint="eastAsia"/>
                <w:kern w:val="0"/>
                <w:sz w:val="18"/>
                <w:szCs w:val="21"/>
              </w:rPr>
              <w:t xml:space="preserve"> </w:t>
            </w:r>
            <w:r>
              <w:rPr>
                <w:rFonts w:ascii="Times New Roman" w:hAnsi="Times New Roman" w:cs="Times New Roman"/>
                <w:kern w:val="0"/>
                <w:sz w:val="18"/>
                <w:szCs w:val="21"/>
              </w:rPr>
              <w:t>400H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400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540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600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260</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340</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w:t>
            </w:r>
            <w:r>
              <w:rPr>
                <w:rFonts w:ascii="Times New Roman" w:hAnsi="Times New Roman" w:cs="Times New Roman" w:hint="eastAsia"/>
                <w:kern w:val="0"/>
                <w:sz w:val="18"/>
                <w:szCs w:val="21"/>
              </w:rPr>
              <w:t xml:space="preserve"> </w:t>
            </w:r>
            <w:r>
              <w:rPr>
                <w:rFonts w:ascii="Times New Roman" w:hAnsi="Times New Roman" w:cs="Times New Roman"/>
                <w:kern w:val="0"/>
                <w:sz w:val="18"/>
                <w:szCs w:val="21"/>
              </w:rPr>
              <w:t>500H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500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675</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750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325</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425</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600H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600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810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900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390</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510</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700H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700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945</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1050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455</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595</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800H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800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1080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1200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520</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680</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900H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900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1215</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1350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585</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765</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1000H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1000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1350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1500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650</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850</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1100H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1100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1485</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1650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715</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935</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1150H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1150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1550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1725</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750</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977.5</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1200H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1200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1620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1800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780</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1020</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1250H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1250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1700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1875</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815</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1062.5</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1300H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1300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1755</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1950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845</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1105</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1350H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1350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1850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2025</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880</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1147.5</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1400H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1400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1890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2100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910</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1190</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1450H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1450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1960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2175</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945</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1232.5</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1500H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1500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2025</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2250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975</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1275</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1550H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1550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2095</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2325</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1010</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1317.5</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1 600H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1600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2160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2400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1030</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1360</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1800H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1800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2625</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2880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1190</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1530</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2000H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2000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2920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3200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1710</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1955</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2250H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2250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3285</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3600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1930</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2205</w:t>
            </w:r>
          </w:p>
        </w:tc>
      </w:tr>
      <w:tr w:rsidR="00732234">
        <w:trPr>
          <w:trHeight w:val="332"/>
        </w:trPr>
        <w:tc>
          <w:tcPr>
            <w:tcW w:w="832"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CF 2500H</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2500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3650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4000</w:t>
            </w:r>
          </w:p>
        </w:tc>
        <w:tc>
          <w:tcPr>
            <w:tcW w:w="832"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2150</w:t>
            </w:r>
          </w:p>
        </w:tc>
        <w:tc>
          <w:tcPr>
            <w:tcW w:w="835" w:type="pct"/>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2450</w:t>
            </w:r>
          </w:p>
        </w:tc>
      </w:tr>
      <w:tr w:rsidR="00732234">
        <w:trPr>
          <w:cantSplit/>
          <w:trHeight w:val="510"/>
        </w:trPr>
        <w:tc>
          <w:tcPr>
            <w:tcW w:w="5000" w:type="pct"/>
            <w:gridSpan w:val="6"/>
            <w:tcBorders>
              <w:top w:val="single" w:sz="4" w:space="0" w:color="auto"/>
              <w:left w:val="single" w:sz="4" w:space="0" w:color="auto"/>
              <w:bottom w:val="single" w:sz="4" w:space="0" w:color="auto"/>
              <w:right w:val="single" w:sz="4" w:space="0" w:color="auto"/>
            </w:tcBorders>
            <w:vAlign w:val="center"/>
          </w:tcPr>
          <w:p w:rsidR="00732234" w:rsidRDefault="00E33DBF">
            <w:pPr>
              <w:widowControl/>
              <w:ind w:firstLineChars="100" w:firstLine="180"/>
              <w:jc w:val="left"/>
              <w:rPr>
                <w:rFonts w:ascii="Times New Roman" w:hAnsi="Times New Roman" w:cs="Times New Roman"/>
                <w:kern w:val="0"/>
                <w:sz w:val="18"/>
                <w:szCs w:val="21"/>
              </w:rPr>
            </w:pPr>
            <w:r>
              <w:rPr>
                <w:rFonts w:ascii="黑体" w:eastAsia="黑体" w:hAnsi="黑体" w:cs="黑体" w:hint="eastAsia"/>
                <w:kern w:val="0"/>
                <w:sz w:val="18"/>
                <w:szCs w:val="21"/>
              </w:rPr>
              <w:t>注：</w:t>
            </w:r>
            <w:r>
              <w:rPr>
                <w:rFonts w:ascii="Times New Roman" w:hAnsi="Times New Roman" w:cs="Times New Roman"/>
                <w:kern w:val="0"/>
                <w:sz w:val="18"/>
                <w:szCs w:val="21"/>
              </w:rPr>
              <w:t>表</w:t>
            </w:r>
            <w:r>
              <w:rPr>
                <w:rFonts w:ascii="Times New Roman" w:hAnsi="Times New Roman" w:cs="Times New Roman"/>
                <w:kern w:val="0"/>
                <w:sz w:val="18"/>
                <w:szCs w:val="21"/>
              </w:rPr>
              <w:t>1</w:t>
            </w:r>
            <w:r>
              <w:rPr>
                <w:rFonts w:ascii="Times New Roman" w:hAnsi="Times New Roman" w:cs="Times New Roman"/>
                <w:kern w:val="0"/>
                <w:sz w:val="18"/>
                <w:szCs w:val="21"/>
              </w:rPr>
              <w:t>所列均为标准规格尺寸，其它特殊规格尺寸由供需双方协商确定。</w:t>
            </w:r>
          </w:p>
        </w:tc>
      </w:tr>
    </w:tbl>
    <w:p w:rsidR="00732234" w:rsidRDefault="00732234">
      <w:pPr>
        <w:snapToGrid w:val="0"/>
        <w:rPr>
          <w:rFonts w:ascii="Times New Roman" w:hAnsi="Times New Roman" w:cs="Times New Roman"/>
        </w:rPr>
      </w:pPr>
    </w:p>
    <w:p w:rsidR="00732234" w:rsidRDefault="00E33DBF" w:rsidP="00493BE7">
      <w:pPr>
        <w:snapToGrid w:val="0"/>
        <w:spacing w:beforeLines="50" w:before="156" w:afterLines="50" w:after="156"/>
        <w:rPr>
          <w:rFonts w:ascii="黑体" w:eastAsia="黑体" w:hAnsi="黑体" w:cs="黑体"/>
        </w:rPr>
      </w:pPr>
      <w:r>
        <w:rPr>
          <w:rFonts w:ascii="黑体" w:eastAsia="黑体" w:hAnsi="黑体" w:cs="黑体"/>
        </w:rPr>
        <w:lastRenderedPageBreak/>
        <w:t>6.1.2</w:t>
      </w:r>
      <w:r>
        <w:rPr>
          <w:rFonts w:ascii="黑体" w:eastAsia="黑体" w:hAnsi="黑体" w:cs="黑体" w:hint="eastAsia"/>
        </w:rPr>
        <w:t xml:space="preserve">  </w:t>
      </w:r>
      <w:r>
        <w:rPr>
          <w:rFonts w:ascii="宋体" w:eastAsia="宋体" w:hAnsi="宋体" w:cs="宋体" w:hint="eastAsia"/>
        </w:rPr>
        <w:t>尺寸公差见表</w:t>
      </w:r>
      <w:r>
        <w:rPr>
          <w:rFonts w:ascii="Times New Roman" w:eastAsia="宋体" w:hAnsi="Times New Roman" w:cs="Times New Roman"/>
        </w:rPr>
        <w:t>2</w:t>
      </w:r>
      <w:r>
        <w:rPr>
          <w:rFonts w:ascii="宋体" w:eastAsia="宋体" w:hAnsi="宋体" w:cs="宋体" w:hint="eastAsia"/>
        </w:rPr>
        <w:t>。</w:t>
      </w:r>
    </w:p>
    <w:p w:rsidR="00732234" w:rsidRDefault="00E33DBF" w:rsidP="00493BE7">
      <w:pPr>
        <w:snapToGrid w:val="0"/>
        <w:spacing w:afterLines="50" w:after="156"/>
        <w:ind w:left="363"/>
        <w:jc w:val="center"/>
        <w:rPr>
          <w:rFonts w:ascii="Times New Roman" w:eastAsia="黑体" w:hAnsi="Times New Roman" w:cs="Times New Roman"/>
        </w:rPr>
      </w:pPr>
      <w:r>
        <w:rPr>
          <w:rFonts w:ascii="黑体" w:eastAsia="黑体" w:hAnsi="黑体" w:cs="黑体"/>
        </w:rPr>
        <w:t>表2  尺寸公差</w:t>
      </w:r>
    </w:p>
    <w:tbl>
      <w:tblPr>
        <w:tblW w:w="4997" w:type="pct"/>
        <w:jc w:val="center"/>
        <w:tblLook w:val="04A0" w:firstRow="1" w:lastRow="0" w:firstColumn="1" w:lastColumn="0" w:noHBand="0" w:noVBand="1"/>
      </w:tblPr>
      <w:tblGrid>
        <w:gridCol w:w="3094"/>
        <w:gridCol w:w="3093"/>
        <w:gridCol w:w="3095"/>
      </w:tblGrid>
      <w:tr w:rsidR="00732234">
        <w:trPr>
          <w:trHeight w:val="90"/>
          <w:jc w:val="center"/>
        </w:trPr>
        <w:tc>
          <w:tcPr>
            <w:tcW w:w="166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21"/>
              </w:rPr>
            </w:pPr>
            <w:r>
              <w:rPr>
                <w:rFonts w:ascii="Times New Roman" w:eastAsia="宋体" w:hAnsi="Times New Roman" w:cs="Times New Roman"/>
                <w:kern w:val="0"/>
                <w:sz w:val="18"/>
                <w:szCs w:val="21"/>
              </w:rPr>
              <w:t>形状尺寸</w:t>
            </w:r>
          </w:p>
        </w:tc>
        <w:tc>
          <w:tcPr>
            <w:tcW w:w="1666" w:type="pct"/>
            <w:tcBorders>
              <w:top w:val="single" w:sz="4" w:space="0" w:color="auto"/>
              <w:left w:val="nil"/>
              <w:bottom w:val="nil"/>
              <w:right w:val="single" w:sz="4" w:space="0" w:color="auto"/>
            </w:tcBorders>
            <w:vAlign w:val="center"/>
          </w:tcPr>
          <w:p w:rsidR="00732234" w:rsidRDefault="00E33DBF">
            <w:pPr>
              <w:widowControl/>
              <w:jc w:val="center"/>
              <w:rPr>
                <w:rFonts w:ascii="Times New Roman" w:eastAsia="宋体" w:hAnsi="Times New Roman" w:cs="Times New Roman"/>
                <w:kern w:val="0"/>
                <w:sz w:val="18"/>
                <w:szCs w:val="21"/>
              </w:rPr>
            </w:pPr>
            <w:r>
              <w:rPr>
                <w:rFonts w:ascii="Times New Roman" w:eastAsia="宋体" w:hAnsi="Times New Roman" w:cs="Times New Roman"/>
                <w:kern w:val="0"/>
                <w:sz w:val="18"/>
                <w:szCs w:val="21"/>
              </w:rPr>
              <w:t>D</w:t>
            </w:r>
            <w:r>
              <w:rPr>
                <w:rFonts w:ascii="Times New Roman" w:eastAsia="宋体" w:hAnsi="Times New Roman" w:cs="Times New Roman"/>
                <w:kern w:val="0"/>
                <w:sz w:val="18"/>
                <w:szCs w:val="21"/>
                <w:vertAlign w:val="subscript"/>
              </w:rPr>
              <w:t>1</w:t>
            </w:r>
            <w:r>
              <w:rPr>
                <w:rFonts w:ascii="Times New Roman" w:eastAsia="宋体" w:hAnsi="Times New Roman" w:cs="Times New Roman"/>
                <w:kern w:val="0"/>
                <w:sz w:val="18"/>
                <w:szCs w:val="21"/>
              </w:rPr>
              <w:t>、</w:t>
            </w:r>
            <w:r>
              <w:rPr>
                <w:rFonts w:ascii="Times New Roman" w:eastAsia="宋体" w:hAnsi="Times New Roman" w:cs="Times New Roman"/>
                <w:kern w:val="0"/>
                <w:sz w:val="18"/>
                <w:szCs w:val="21"/>
              </w:rPr>
              <w:t>D</w:t>
            </w:r>
            <w:r>
              <w:rPr>
                <w:rFonts w:ascii="Times New Roman" w:eastAsia="宋体" w:hAnsi="Times New Roman" w:cs="Times New Roman"/>
                <w:kern w:val="0"/>
                <w:sz w:val="18"/>
                <w:szCs w:val="21"/>
                <w:vertAlign w:val="subscript"/>
              </w:rPr>
              <w:t>2</w:t>
            </w:r>
            <w:r>
              <w:rPr>
                <w:rFonts w:ascii="Times New Roman" w:eastAsia="宋体" w:hAnsi="Times New Roman" w:cs="Times New Roman"/>
                <w:kern w:val="0"/>
                <w:sz w:val="18"/>
                <w:szCs w:val="21"/>
              </w:rPr>
              <w:t>、</w:t>
            </w:r>
            <w:r>
              <w:rPr>
                <w:rFonts w:ascii="Times New Roman" w:eastAsia="宋体" w:hAnsi="Times New Roman" w:cs="Times New Roman"/>
                <w:kern w:val="0"/>
                <w:sz w:val="18"/>
                <w:szCs w:val="21"/>
              </w:rPr>
              <w:t>H</w:t>
            </w:r>
          </w:p>
        </w:tc>
        <w:tc>
          <w:tcPr>
            <w:tcW w:w="1667" w:type="pct"/>
            <w:tcBorders>
              <w:top w:val="single" w:sz="4" w:space="0" w:color="auto"/>
              <w:left w:val="nil"/>
              <w:bottom w:val="nil"/>
              <w:right w:val="single" w:sz="4" w:space="0" w:color="000000"/>
            </w:tcBorders>
            <w:vAlign w:val="center"/>
          </w:tcPr>
          <w:p w:rsidR="00732234" w:rsidRDefault="00E33DBF">
            <w:pPr>
              <w:widowControl/>
              <w:jc w:val="center"/>
              <w:rPr>
                <w:rFonts w:ascii="Times New Roman" w:eastAsia="宋体" w:hAnsi="Times New Roman" w:cs="Times New Roman"/>
                <w:kern w:val="0"/>
                <w:sz w:val="18"/>
                <w:szCs w:val="21"/>
              </w:rPr>
            </w:pPr>
            <w:r>
              <w:rPr>
                <w:rFonts w:ascii="Times New Roman" w:eastAsia="宋体" w:hAnsi="Times New Roman" w:cs="Times New Roman"/>
                <w:kern w:val="0"/>
                <w:sz w:val="18"/>
                <w:szCs w:val="21"/>
              </w:rPr>
              <w:t>A</w:t>
            </w:r>
            <w:r>
              <w:rPr>
                <w:rFonts w:ascii="Times New Roman" w:eastAsia="宋体" w:hAnsi="Times New Roman" w:cs="Times New Roman"/>
                <w:kern w:val="0"/>
                <w:sz w:val="18"/>
                <w:szCs w:val="21"/>
              </w:rPr>
              <w:t>、</w:t>
            </w:r>
            <w:r>
              <w:rPr>
                <w:rFonts w:ascii="Times New Roman" w:eastAsia="宋体" w:hAnsi="Times New Roman" w:cs="Times New Roman"/>
                <w:kern w:val="0"/>
                <w:sz w:val="18"/>
                <w:szCs w:val="21"/>
              </w:rPr>
              <w:t>B</w:t>
            </w:r>
          </w:p>
        </w:tc>
      </w:tr>
      <w:tr w:rsidR="00732234">
        <w:trPr>
          <w:cantSplit/>
          <w:trHeight w:val="90"/>
          <w:jc w:val="center"/>
        </w:trPr>
        <w:tc>
          <w:tcPr>
            <w:tcW w:w="166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21"/>
              </w:rPr>
            </w:pPr>
            <w:r>
              <w:rPr>
                <w:rFonts w:ascii="Times New Roman" w:eastAsia="宋体" w:hAnsi="Times New Roman" w:cs="Times New Roman"/>
                <w:kern w:val="0"/>
                <w:sz w:val="18"/>
                <w:szCs w:val="21"/>
              </w:rPr>
              <w:t>公差</w:t>
            </w:r>
          </w:p>
        </w:tc>
        <w:tc>
          <w:tcPr>
            <w:tcW w:w="1666" w:type="pct"/>
            <w:tcBorders>
              <w:top w:val="single" w:sz="4" w:space="0" w:color="auto"/>
              <w:left w:val="single" w:sz="4" w:space="0" w:color="auto"/>
              <w:bottom w:val="single" w:sz="4" w:space="0" w:color="auto"/>
              <w:right w:val="nil"/>
            </w:tcBorders>
            <w:vAlign w:val="center"/>
          </w:tcPr>
          <w:p w:rsidR="00732234" w:rsidRDefault="00E33DBF">
            <w:pPr>
              <w:widowControl/>
              <w:jc w:val="center"/>
              <w:rPr>
                <w:rFonts w:ascii="Times New Roman" w:eastAsia="宋体" w:hAnsi="Times New Roman" w:cs="Times New Roman"/>
                <w:kern w:val="0"/>
                <w:sz w:val="18"/>
                <w:szCs w:val="21"/>
              </w:rPr>
            </w:pPr>
            <w:r>
              <w:rPr>
                <w:rFonts w:ascii="Times New Roman" w:eastAsia="宋体" w:hAnsi="Times New Roman" w:cs="Times New Roman"/>
                <w:kern w:val="0"/>
                <w:sz w:val="18"/>
                <w:szCs w:val="21"/>
              </w:rPr>
              <w:t>+4</w:t>
            </w:r>
            <w:r>
              <w:rPr>
                <w:rFonts w:ascii="Times New Roman" w:eastAsia="宋体" w:hAnsi="Times New Roman" w:cs="Times New Roman" w:hint="eastAsia"/>
                <w:kern w:val="0"/>
                <w:sz w:val="18"/>
                <w:szCs w:val="21"/>
              </w:rPr>
              <w:t xml:space="preserve"> </w:t>
            </w:r>
            <w:r>
              <w:rPr>
                <w:rFonts w:ascii="Times New Roman" w:eastAsia="宋体" w:hAnsi="Times New Roman" w:cs="Times New Roman"/>
                <w:kern w:val="0"/>
                <w:sz w:val="18"/>
                <w:szCs w:val="21"/>
              </w:rPr>
              <w:t>%</w:t>
            </w:r>
            <w:r>
              <w:rPr>
                <w:rFonts w:ascii="Times New Roman" w:eastAsia="宋体" w:hAnsi="Times New Roman" w:cs="Times New Roman" w:hint="eastAsia"/>
                <w:kern w:val="0"/>
                <w:sz w:val="18"/>
                <w:szCs w:val="21"/>
              </w:rPr>
              <w:t xml:space="preserve"> </w:t>
            </w:r>
            <w:r>
              <w:rPr>
                <w:rFonts w:ascii="Times New Roman" w:eastAsia="宋体" w:hAnsi="Times New Roman" w:cs="Times New Roman"/>
                <w:kern w:val="0"/>
                <w:sz w:val="18"/>
                <w:szCs w:val="21"/>
              </w:rPr>
              <w:t>~</w:t>
            </w:r>
            <w:r>
              <w:rPr>
                <w:rFonts w:ascii="Times New Roman" w:eastAsia="宋体" w:hAnsi="Times New Roman" w:cs="Times New Roman" w:hint="eastAsia"/>
                <w:kern w:val="0"/>
                <w:sz w:val="18"/>
                <w:szCs w:val="21"/>
              </w:rPr>
              <w:t xml:space="preserve"> </w:t>
            </w:r>
            <w:r>
              <w:rPr>
                <w:rFonts w:ascii="Times New Roman" w:eastAsia="宋体" w:hAnsi="Times New Roman" w:cs="Times New Roman"/>
                <w:kern w:val="0"/>
                <w:sz w:val="18"/>
                <w:szCs w:val="21"/>
              </w:rPr>
              <w:t>-2</w:t>
            </w:r>
            <w:r>
              <w:rPr>
                <w:rFonts w:ascii="Times New Roman" w:eastAsia="宋体" w:hAnsi="Times New Roman" w:cs="Times New Roman" w:hint="eastAsia"/>
                <w:kern w:val="0"/>
                <w:sz w:val="18"/>
                <w:szCs w:val="21"/>
              </w:rPr>
              <w:t xml:space="preserve"> </w:t>
            </w:r>
            <w:r>
              <w:rPr>
                <w:rFonts w:ascii="Times New Roman" w:eastAsia="宋体" w:hAnsi="Times New Roman" w:cs="Times New Roman"/>
                <w:kern w:val="0"/>
                <w:sz w:val="18"/>
                <w:szCs w:val="21"/>
              </w:rPr>
              <w:t>%</w:t>
            </w:r>
          </w:p>
        </w:tc>
        <w:tc>
          <w:tcPr>
            <w:tcW w:w="1667" w:type="pct"/>
            <w:tcBorders>
              <w:top w:val="single" w:sz="4" w:space="0" w:color="auto"/>
              <w:left w:val="single" w:sz="4" w:space="0" w:color="auto"/>
              <w:bottom w:val="single" w:sz="4" w:space="0" w:color="000000"/>
              <w:right w:val="single" w:sz="4" w:space="0" w:color="000000"/>
            </w:tcBorders>
            <w:vAlign w:val="center"/>
          </w:tcPr>
          <w:p w:rsidR="00732234" w:rsidRDefault="00E33DBF">
            <w:pPr>
              <w:widowControl/>
              <w:jc w:val="center"/>
              <w:rPr>
                <w:rFonts w:ascii="Times New Roman" w:eastAsia="宋体" w:hAnsi="Times New Roman" w:cs="Times New Roman"/>
                <w:kern w:val="0"/>
                <w:sz w:val="18"/>
                <w:szCs w:val="21"/>
              </w:rPr>
            </w:pPr>
            <w:r>
              <w:rPr>
                <w:rFonts w:ascii="Times New Roman" w:eastAsia="宋体" w:hAnsi="Times New Roman" w:cs="Times New Roman"/>
                <w:kern w:val="0"/>
                <w:sz w:val="18"/>
                <w:szCs w:val="21"/>
              </w:rPr>
              <w:t>±</w:t>
            </w:r>
            <w:r>
              <w:rPr>
                <w:rFonts w:ascii="Times New Roman" w:eastAsia="宋体" w:hAnsi="Times New Roman" w:cs="Times New Roman" w:hint="eastAsia"/>
                <w:kern w:val="0"/>
                <w:sz w:val="18"/>
                <w:szCs w:val="21"/>
              </w:rPr>
              <w:t xml:space="preserve"> </w:t>
            </w:r>
            <w:r>
              <w:rPr>
                <w:rFonts w:ascii="Times New Roman" w:eastAsia="宋体" w:hAnsi="Times New Roman" w:cs="Times New Roman"/>
                <w:kern w:val="0"/>
                <w:sz w:val="18"/>
                <w:szCs w:val="21"/>
              </w:rPr>
              <w:t>4</w:t>
            </w:r>
            <w:r>
              <w:rPr>
                <w:rFonts w:ascii="Times New Roman" w:eastAsia="宋体" w:hAnsi="Times New Roman" w:cs="Times New Roman" w:hint="eastAsia"/>
                <w:kern w:val="0"/>
                <w:sz w:val="18"/>
                <w:szCs w:val="21"/>
              </w:rPr>
              <w:t xml:space="preserve"> </w:t>
            </w:r>
            <w:r>
              <w:rPr>
                <w:rFonts w:ascii="Times New Roman" w:eastAsia="宋体" w:hAnsi="Times New Roman" w:cs="Times New Roman"/>
                <w:kern w:val="0"/>
                <w:sz w:val="18"/>
                <w:szCs w:val="21"/>
              </w:rPr>
              <w:t>mm</w:t>
            </w:r>
          </w:p>
        </w:tc>
      </w:tr>
    </w:tbl>
    <w:p w:rsidR="00732234" w:rsidRDefault="00E33DBF" w:rsidP="00493BE7">
      <w:pPr>
        <w:pStyle w:val="ae"/>
        <w:framePr w:hSpace="0" w:vSpace="0" w:wrap="auto" w:hAnchor="text" w:yAlign="inline"/>
        <w:spacing w:beforeLines="50" w:before="156" w:afterLines="50" w:after="156"/>
        <w:jc w:val="both"/>
        <w:rPr>
          <w:rFonts w:hAnsi="黑体" w:cs="黑体"/>
          <w:bCs/>
        </w:rPr>
      </w:pPr>
      <w:r>
        <w:rPr>
          <w:rFonts w:hAnsi="黑体" w:cs="黑体"/>
          <w:bCs/>
        </w:rPr>
        <w:t>6.2</w:t>
      </w:r>
      <w:r>
        <w:rPr>
          <w:rFonts w:hAnsi="黑体" w:cs="黑体" w:hint="eastAsia"/>
          <w:bCs/>
        </w:rPr>
        <w:t xml:space="preserve">  外观质量</w:t>
      </w:r>
    </w:p>
    <w:p w:rsidR="00732234" w:rsidRDefault="00E33DBF">
      <w:pPr>
        <w:snapToGrid w:val="0"/>
        <w:rPr>
          <w:rFonts w:ascii="Times New Roman" w:hAnsi="Times New Roman" w:cs="Times New Roman"/>
        </w:rPr>
      </w:pPr>
      <w:r>
        <w:rPr>
          <w:rFonts w:ascii="黑体" w:eastAsia="黑体" w:hAnsi="黑体" w:cs="黑体"/>
        </w:rPr>
        <w:t xml:space="preserve">6.2.1 </w:t>
      </w:r>
      <w:r>
        <w:rPr>
          <w:rFonts w:ascii="黑体" w:eastAsia="黑体" w:hAnsi="黑体" w:cs="黑体" w:hint="eastAsia"/>
        </w:rPr>
        <w:t xml:space="preserve"> </w:t>
      </w:r>
      <w:r>
        <w:rPr>
          <w:rFonts w:ascii="Times New Roman" w:hAnsi="Times New Roman" w:cs="Times New Roman"/>
        </w:rPr>
        <w:t>锥型橡胶护舷表面质地均匀，不得有混入异物、气泡、龟裂等影响性能的缺陷。</w:t>
      </w:r>
    </w:p>
    <w:p w:rsidR="00732234" w:rsidRDefault="00E33DBF">
      <w:pPr>
        <w:snapToGrid w:val="0"/>
        <w:rPr>
          <w:rFonts w:ascii="Times New Roman" w:hAnsi="Times New Roman" w:cs="Times New Roman"/>
        </w:rPr>
      </w:pPr>
      <w:r>
        <w:rPr>
          <w:rFonts w:ascii="黑体" w:eastAsia="黑体" w:hAnsi="黑体" w:cs="黑体"/>
        </w:rPr>
        <w:t>6.2.2</w:t>
      </w:r>
      <w:r>
        <w:rPr>
          <w:rFonts w:ascii="黑体" w:eastAsia="黑体" w:hAnsi="黑体" w:cs="黑体" w:hint="eastAsia"/>
        </w:rPr>
        <w:t xml:space="preserve">  </w:t>
      </w:r>
      <w:r>
        <w:rPr>
          <w:rFonts w:ascii="Times New Roman" w:hAnsi="Times New Roman" w:cs="Times New Roman"/>
        </w:rPr>
        <w:t>锥型橡胶护舷表面不得有影响使用性能的明疤和缺胶等缺陷，不允许钢板外露。</w:t>
      </w:r>
    </w:p>
    <w:p w:rsidR="00732234" w:rsidRDefault="00E33DBF">
      <w:pPr>
        <w:snapToGrid w:val="0"/>
        <w:spacing w:beforeLines="50" w:before="156" w:afterLines="50" w:after="156"/>
        <w:rPr>
          <w:rFonts w:ascii="黑体" w:eastAsia="黑体" w:hAnsi="黑体" w:cs="黑体"/>
        </w:rPr>
      </w:pPr>
      <w:r>
        <w:rPr>
          <w:rFonts w:ascii="黑体" w:eastAsia="黑体" w:hAnsi="黑体" w:cs="黑体"/>
        </w:rPr>
        <w:t>6.3</w:t>
      </w:r>
      <w:r>
        <w:rPr>
          <w:rFonts w:ascii="黑体" w:eastAsia="黑体" w:hAnsi="黑体" w:cs="黑体" w:hint="eastAsia"/>
        </w:rPr>
        <w:t xml:space="preserve">  成品性能</w:t>
      </w:r>
    </w:p>
    <w:p w:rsidR="00732234" w:rsidRDefault="00E33DBF">
      <w:pPr>
        <w:snapToGrid w:val="0"/>
        <w:spacing w:beforeLines="50" w:before="156" w:afterLines="50" w:after="156"/>
        <w:rPr>
          <w:rFonts w:ascii="Times New Roman" w:eastAsia="宋体" w:hAnsi="Times New Roman" w:cs="Times New Roman"/>
        </w:rPr>
      </w:pPr>
      <w:r>
        <w:rPr>
          <w:rFonts w:ascii="黑体" w:eastAsia="黑体" w:hAnsi="黑体" w:cs="黑体" w:hint="eastAsia"/>
        </w:rPr>
        <w:t>6</w:t>
      </w:r>
      <w:r>
        <w:rPr>
          <w:rFonts w:ascii="黑体" w:eastAsia="黑体" w:hAnsi="黑体" w:cs="黑体"/>
        </w:rPr>
        <w:t>.3.1</w:t>
      </w:r>
      <w:r>
        <w:rPr>
          <w:rFonts w:ascii="黑体" w:eastAsia="黑体" w:hAnsi="黑体" w:cs="黑体" w:hint="eastAsia"/>
        </w:rPr>
        <w:t xml:space="preserve">  </w:t>
      </w:r>
      <w:r>
        <w:rPr>
          <w:rFonts w:ascii="Times New Roman" w:eastAsia="宋体" w:hAnsi="Times New Roman" w:cs="Times New Roman"/>
        </w:rPr>
        <w:t>力学性能</w:t>
      </w:r>
    </w:p>
    <w:p w:rsidR="00732234" w:rsidRDefault="00E33DBF">
      <w:pPr>
        <w:snapToGrid w:val="0"/>
        <w:spacing w:beforeLines="50" w:before="156" w:afterLines="50" w:after="156"/>
        <w:ind w:firstLineChars="100" w:firstLine="210"/>
        <w:rPr>
          <w:rFonts w:ascii="黑体" w:eastAsia="黑体" w:hAnsi="黑体" w:cs="黑体"/>
        </w:rPr>
      </w:pPr>
      <w:r>
        <w:rPr>
          <w:rFonts w:ascii="Times New Roman" w:hAnsi="Times New Roman" w:cs="Times New Roman"/>
        </w:rPr>
        <w:t>锥型橡胶护舷</w:t>
      </w:r>
      <w:r>
        <w:rPr>
          <w:rFonts w:ascii="Times New Roman" w:eastAsia="宋体" w:hAnsi="Times New Roman" w:cs="Times New Roman"/>
        </w:rPr>
        <w:t>标准力学性能</w:t>
      </w:r>
      <w:r>
        <w:rPr>
          <w:rFonts w:ascii="Times New Roman" w:eastAsia="宋体" w:hAnsi="Times New Roman" w:cs="Times New Roman" w:hint="eastAsia"/>
        </w:rPr>
        <w:t>分为</w:t>
      </w:r>
      <w:r>
        <w:rPr>
          <w:rFonts w:ascii="Times New Roman" w:eastAsia="宋体" w:hAnsi="Times New Roman" w:cs="Times New Roman"/>
        </w:rPr>
        <w:t>R1</w:t>
      </w:r>
      <w:r>
        <w:rPr>
          <w:rFonts w:ascii="Times New Roman" w:eastAsia="宋体" w:hAnsi="Times New Roman" w:cs="Times New Roman"/>
        </w:rPr>
        <w:t>、</w:t>
      </w:r>
      <w:r>
        <w:rPr>
          <w:rFonts w:ascii="Times New Roman" w:eastAsia="宋体" w:hAnsi="Times New Roman" w:cs="Times New Roman"/>
        </w:rPr>
        <w:t>R2</w:t>
      </w:r>
      <w:r>
        <w:rPr>
          <w:rFonts w:ascii="Times New Roman" w:eastAsia="宋体" w:hAnsi="Times New Roman" w:cs="Times New Roman"/>
        </w:rPr>
        <w:t>、</w:t>
      </w:r>
      <w:r>
        <w:rPr>
          <w:rFonts w:ascii="Times New Roman" w:eastAsia="宋体" w:hAnsi="Times New Roman" w:cs="Times New Roman"/>
        </w:rPr>
        <w:t>R3</w:t>
      </w:r>
      <w:r>
        <w:rPr>
          <w:rFonts w:ascii="Times New Roman" w:eastAsia="宋体" w:hAnsi="Times New Roman" w:cs="Times New Roman"/>
        </w:rPr>
        <w:t>、</w:t>
      </w:r>
      <w:r>
        <w:rPr>
          <w:rFonts w:ascii="Times New Roman" w:eastAsia="宋体" w:hAnsi="Times New Roman" w:cs="Times New Roman"/>
        </w:rPr>
        <w:t>R4</w:t>
      </w:r>
      <w:r>
        <w:rPr>
          <w:rFonts w:ascii="Times New Roman" w:eastAsia="宋体" w:hAnsi="Times New Roman" w:cs="Times New Roman"/>
        </w:rPr>
        <w:t>四</w:t>
      </w:r>
      <w:r>
        <w:rPr>
          <w:rFonts w:ascii="Times New Roman" w:eastAsia="宋体" w:hAnsi="Times New Roman" w:cs="Times New Roman" w:hint="eastAsia"/>
        </w:rPr>
        <w:t>个等级，性能指标应</w:t>
      </w:r>
      <w:r>
        <w:rPr>
          <w:rFonts w:ascii="Times New Roman" w:eastAsia="宋体" w:hAnsi="Times New Roman" w:cs="Times New Roman"/>
        </w:rPr>
        <w:t>符合表</w:t>
      </w:r>
      <w:r>
        <w:rPr>
          <w:rFonts w:ascii="Times New Roman" w:eastAsia="宋体" w:hAnsi="Times New Roman" w:cs="Times New Roman"/>
        </w:rPr>
        <w:t>3</w:t>
      </w:r>
      <w:r>
        <w:rPr>
          <w:rFonts w:ascii="Times New Roman" w:eastAsia="宋体" w:hAnsi="Times New Roman" w:cs="Times New Roman"/>
        </w:rPr>
        <w:t>的规定</w:t>
      </w:r>
      <w:r>
        <w:rPr>
          <w:rFonts w:ascii="宋体" w:eastAsia="宋体" w:hAnsi="宋体" w:cs="宋体" w:hint="eastAsia"/>
        </w:rPr>
        <w:t>。</w:t>
      </w:r>
    </w:p>
    <w:p w:rsidR="00732234" w:rsidRDefault="00E33DBF">
      <w:pPr>
        <w:snapToGrid w:val="0"/>
        <w:spacing w:beforeLines="50" w:before="156" w:afterLines="50" w:after="156"/>
        <w:ind w:left="363"/>
        <w:jc w:val="center"/>
        <w:rPr>
          <w:rFonts w:ascii="黑体" w:eastAsia="黑体" w:hAnsi="黑体" w:cs="黑体"/>
        </w:rPr>
      </w:pPr>
      <w:r>
        <w:rPr>
          <w:rFonts w:ascii="黑体" w:eastAsia="黑体" w:hAnsi="黑体" w:cs="黑体"/>
        </w:rPr>
        <w:t>表3  力学性能</w:t>
      </w:r>
    </w:p>
    <w:tbl>
      <w:tblPr>
        <w:tblW w:w="4999" w:type="pct"/>
        <w:tblLook w:val="04A0" w:firstRow="1" w:lastRow="0" w:firstColumn="1" w:lastColumn="0" w:noHBand="0" w:noVBand="1"/>
      </w:tblPr>
      <w:tblGrid>
        <w:gridCol w:w="995"/>
        <w:gridCol w:w="1033"/>
        <w:gridCol w:w="1036"/>
        <w:gridCol w:w="1033"/>
        <w:gridCol w:w="1036"/>
        <w:gridCol w:w="1033"/>
        <w:gridCol w:w="1036"/>
        <w:gridCol w:w="1033"/>
        <w:gridCol w:w="1051"/>
      </w:tblGrid>
      <w:tr w:rsidR="00732234">
        <w:trPr>
          <w:cantSplit/>
          <w:trHeight w:val="278"/>
        </w:trPr>
        <w:tc>
          <w:tcPr>
            <w:tcW w:w="536" w:type="pct"/>
            <w:vMerge w:val="restar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规</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格</w:t>
            </w:r>
          </w:p>
        </w:tc>
        <w:tc>
          <w:tcPr>
            <w:tcW w:w="1114" w:type="pct"/>
            <w:gridSpan w:val="2"/>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R1</w:t>
            </w:r>
          </w:p>
        </w:tc>
        <w:tc>
          <w:tcPr>
            <w:tcW w:w="1114" w:type="pct"/>
            <w:gridSpan w:val="2"/>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R2</w:t>
            </w:r>
          </w:p>
        </w:tc>
        <w:tc>
          <w:tcPr>
            <w:tcW w:w="1114" w:type="pct"/>
            <w:gridSpan w:val="2"/>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R3</w:t>
            </w:r>
          </w:p>
        </w:tc>
        <w:tc>
          <w:tcPr>
            <w:tcW w:w="1122" w:type="pct"/>
            <w:gridSpan w:val="2"/>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R4</w:t>
            </w:r>
          </w:p>
        </w:tc>
      </w:tr>
      <w:tr w:rsidR="00732234">
        <w:trPr>
          <w:cantSplit/>
          <w:trHeight w:val="526"/>
        </w:trPr>
        <w:tc>
          <w:tcPr>
            <w:tcW w:w="536" w:type="pct"/>
            <w:vMerge/>
            <w:tcBorders>
              <w:top w:val="single" w:sz="4" w:space="0" w:color="auto"/>
              <w:left w:val="single" w:sz="4" w:space="0" w:color="auto"/>
              <w:bottom w:val="single" w:sz="4" w:space="0" w:color="auto"/>
              <w:right w:val="single" w:sz="4" w:space="0" w:color="auto"/>
            </w:tcBorders>
            <w:vAlign w:val="center"/>
          </w:tcPr>
          <w:p w:rsidR="00732234" w:rsidRDefault="00732234">
            <w:pPr>
              <w:widowControl/>
              <w:jc w:val="center"/>
              <w:rPr>
                <w:rFonts w:ascii="Times New Roman" w:eastAsia="宋体" w:hAnsi="Times New Roman" w:cs="Times New Roman"/>
                <w:kern w:val="0"/>
                <w:sz w:val="18"/>
                <w:szCs w:val="18"/>
              </w:rPr>
            </w:pPr>
          </w:p>
        </w:tc>
        <w:tc>
          <w:tcPr>
            <w:tcW w:w="556" w:type="pct"/>
            <w:tcBorders>
              <w:top w:val="single" w:sz="4" w:space="0" w:color="auto"/>
              <w:left w:val="nil"/>
              <w:bottom w:val="single" w:sz="4" w:space="0" w:color="auto"/>
              <w:right w:val="single" w:sz="4" w:space="0" w:color="auto"/>
            </w:tcBorders>
            <w:vAlign w:val="center"/>
          </w:tcPr>
          <w:p w:rsidR="00732234" w:rsidRDefault="00E33DBF">
            <w:pPr>
              <w:adjustRightInd w:val="0"/>
              <w:snapToGrid w:val="0"/>
              <w:spacing w:line="120" w:lineRule="atLeas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反力</w:t>
            </w:r>
            <w:r>
              <w:rPr>
                <w:rFonts w:ascii="Times New Roman" w:eastAsia="宋体" w:hAnsi="Times New Roman" w:cs="Times New Roman"/>
                <w:kern w:val="0"/>
                <w:sz w:val="18"/>
                <w:szCs w:val="18"/>
              </w:rPr>
              <w:t>R(</w:t>
            </w:r>
            <w:r>
              <w:rPr>
                <w:rFonts w:ascii="Times New Roman" w:eastAsia="宋体" w:hAnsi="Times New Roman" w:cs="Times New Roman" w:hint="eastAsia"/>
                <w:kern w:val="0"/>
                <w:sz w:val="18"/>
                <w:szCs w:val="18"/>
              </w:rPr>
              <w:t>k</w:t>
            </w:r>
            <w:r>
              <w:rPr>
                <w:rFonts w:ascii="Times New Roman" w:eastAsia="宋体" w:hAnsi="Times New Roman" w:cs="Times New Roman"/>
                <w:kern w:val="0"/>
                <w:sz w:val="18"/>
                <w:szCs w:val="18"/>
              </w:rPr>
              <w:t>N)</w:t>
            </w:r>
          </w:p>
        </w:tc>
        <w:tc>
          <w:tcPr>
            <w:tcW w:w="558" w:type="pct"/>
            <w:tcBorders>
              <w:top w:val="single" w:sz="4" w:space="0" w:color="auto"/>
              <w:left w:val="nil"/>
              <w:bottom w:val="single" w:sz="4" w:space="0" w:color="auto"/>
              <w:right w:val="single" w:sz="4" w:space="0" w:color="auto"/>
            </w:tcBorders>
            <w:vAlign w:val="center"/>
          </w:tcPr>
          <w:p w:rsidR="00732234" w:rsidRDefault="00E33DBF">
            <w:pPr>
              <w:adjustRightInd w:val="0"/>
              <w:snapToGrid w:val="0"/>
              <w:spacing w:line="120" w:lineRule="atLeas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吸能量</w:t>
            </w:r>
            <w:r>
              <w:rPr>
                <w:rFonts w:ascii="Times New Roman" w:eastAsia="宋体" w:hAnsi="Times New Roman" w:cs="Times New Roman"/>
                <w:kern w:val="0"/>
                <w:sz w:val="18"/>
                <w:szCs w:val="18"/>
              </w:rPr>
              <w:t>E(</w:t>
            </w:r>
            <w:r>
              <w:rPr>
                <w:rFonts w:ascii="Times New Roman" w:eastAsia="宋体" w:hAnsi="Times New Roman" w:cs="Times New Roman" w:hint="eastAsia"/>
                <w:kern w:val="0"/>
                <w:sz w:val="18"/>
                <w:szCs w:val="18"/>
              </w:rPr>
              <w:t>k</w:t>
            </w:r>
            <w:r>
              <w:rPr>
                <w:rFonts w:ascii="Times New Roman" w:eastAsia="宋体" w:hAnsi="Times New Roman" w:cs="Times New Roman"/>
                <w:kern w:val="0"/>
                <w:sz w:val="18"/>
                <w:szCs w:val="18"/>
              </w:rPr>
              <w:t>J)</w:t>
            </w:r>
          </w:p>
        </w:tc>
        <w:tc>
          <w:tcPr>
            <w:tcW w:w="556" w:type="pct"/>
            <w:tcBorders>
              <w:top w:val="single" w:sz="4" w:space="0" w:color="auto"/>
              <w:left w:val="nil"/>
              <w:bottom w:val="single" w:sz="4" w:space="0" w:color="auto"/>
              <w:right w:val="single" w:sz="4" w:space="0" w:color="auto"/>
            </w:tcBorders>
            <w:vAlign w:val="center"/>
          </w:tcPr>
          <w:p w:rsidR="00732234" w:rsidRDefault="00E33DBF">
            <w:pPr>
              <w:adjustRightInd w:val="0"/>
              <w:snapToGrid w:val="0"/>
              <w:spacing w:line="120" w:lineRule="atLeas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反力</w:t>
            </w:r>
            <w:r>
              <w:rPr>
                <w:rFonts w:ascii="Times New Roman" w:eastAsia="宋体" w:hAnsi="Times New Roman" w:cs="Times New Roman"/>
                <w:kern w:val="0"/>
                <w:sz w:val="18"/>
                <w:szCs w:val="18"/>
              </w:rPr>
              <w:t>R(</w:t>
            </w:r>
            <w:r>
              <w:rPr>
                <w:rFonts w:ascii="Times New Roman" w:eastAsia="宋体" w:hAnsi="Times New Roman" w:cs="Times New Roman" w:hint="eastAsia"/>
                <w:kern w:val="0"/>
                <w:sz w:val="18"/>
                <w:szCs w:val="18"/>
              </w:rPr>
              <w:t>k</w:t>
            </w:r>
            <w:r>
              <w:rPr>
                <w:rFonts w:ascii="Times New Roman" w:eastAsia="宋体" w:hAnsi="Times New Roman" w:cs="Times New Roman"/>
                <w:kern w:val="0"/>
                <w:sz w:val="18"/>
                <w:szCs w:val="18"/>
              </w:rPr>
              <w:t>N)</w:t>
            </w:r>
          </w:p>
        </w:tc>
        <w:tc>
          <w:tcPr>
            <w:tcW w:w="558" w:type="pct"/>
            <w:tcBorders>
              <w:top w:val="single" w:sz="4" w:space="0" w:color="auto"/>
              <w:left w:val="nil"/>
              <w:bottom w:val="single" w:sz="4" w:space="0" w:color="auto"/>
              <w:right w:val="single" w:sz="4" w:space="0" w:color="auto"/>
            </w:tcBorders>
            <w:vAlign w:val="center"/>
          </w:tcPr>
          <w:p w:rsidR="00732234" w:rsidRDefault="00E33DBF">
            <w:pPr>
              <w:adjustRightInd w:val="0"/>
              <w:snapToGrid w:val="0"/>
              <w:spacing w:line="120" w:lineRule="atLeas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吸能量</w:t>
            </w:r>
            <w:r>
              <w:rPr>
                <w:rFonts w:ascii="Times New Roman" w:eastAsia="宋体" w:hAnsi="Times New Roman" w:cs="Times New Roman"/>
                <w:kern w:val="0"/>
                <w:sz w:val="18"/>
                <w:szCs w:val="18"/>
              </w:rPr>
              <w:t>E(</w:t>
            </w:r>
            <w:r>
              <w:rPr>
                <w:rFonts w:ascii="Times New Roman" w:eastAsia="宋体" w:hAnsi="Times New Roman" w:cs="Times New Roman" w:hint="eastAsia"/>
                <w:kern w:val="0"/>
                <w:sz w:val="18"/>
                <w:szCs w:val="18"/>
              </w:rPr>
              <w:t>k</w:t>
            </w:r>
            <w:r>
              <w:rPr>
                <w:rFonts w:ascii="Times New Roman" w:eastAsia="宋体" w:hAnsi="Times New Roman" w:cs="Times New Roman"/>
                <w:kern w:val="0"/>
                <w:sz w:val="18"/>
                <w:szCs w:val="18"/>
              </w:rPr>
              <w:t>J)</w:t>
            </w:r>
          </w:p>
        </w:tc>
        <w:tc>
          <w:tcPr>
            <w:tcW w:w="556" w:type="pct"/>
            <w:tcBorders>
              <w:top w:val="single" w:sz="4" w:space="0" w:color="auto"/>
              <w:left w:val="nil"/>
              <w:bottom w:val="single" w:sz="4" w:space="0" w:color="auto"/>
              <w:right w:val="single" w:sz="4" w:space="0" w:color="auto"/>
            </w:tcBorders>
            <w:vAlign w:val="center"/>
          </w:tcPr>
          <w:p w:rsidR="00732234" w:rsidRDefault="00E33DBF">
            <w:pPr>
              <w:adjustRightInd w:val="0"/>
              <w:snapToGrid w:val="0"/>
              <w:spacing w:line="120" w:lineRule="atLeas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反力</w:t>
            </w:r>
            <w:r>
              <w:rPr>
                <w:rFonts w:ascii="Times New Roman" w:eastAsia="宋体" w:hAnsi="Times New Roman" w:cs="Times New Roman"/>
                <w:kern w:val="0"/>
                <w:sz w:val="18"/>
                <w:szCs w:val="18"/>
              </w:rPr>
              <w:t>R(</w:t>
            </w:r>
            <w:r>
              <w:rPr>
                <w:rFonts w:ascii="Times New Roman" w:eastAsia="宋体" w:hAnsi="Times New Roman" w:cs="Times New Roman" w:hint="eastAsia"/>
                <w:kern w:val="0"/>
                <w:sz w:val="18"/>
                <w:szCs w:val="18"/>
              </w:rPr>
              <w:t>k</w:t>
            </w:r>
            <w:r>
              <w:rPr>
                <w:rFonts w:ascii="Times New Roman" w:eastAsia="宋体" w:hAnsi="Times New Roman" w:cs="Times New Roman"/>
                <w:kern w:val="0"/>
                <w:sz w:val="18"/>
                <w:szCs w:val="18"/>
              </w:rPr>
              <w:t>N)</w:t>
            </w:r>
          </w:p>
        </w:tc>
        <w:tc>
          <w:tcPr>
            <w:tcW w:w="558" w:type="pct"/>
            <w:tcBorders>
              <w:top w:val="single" w:sz="4" w:space="0" w:color="auto"/>
              <w:left w:val="nil"/>
              <w:bottom w:val="single" w:sz="4" w:space="0" w:color="auto"/>
              <w:right w:val="single" w:sz="4" w:space="0" w:color="auto"/>
            </w:tcBorders>
            <w:vAlign w:val="center"/>
          </w:tcPr>
          <w:p w:rsidR="00732234" w:rsidRDefault="00E33DBF">
            <w:pPr>
              <w:adjustRightInd w:val="0"/>
              <w:snapToGrid w:val="0"/>
              <w:spacing w:line="120" w:lineRule="atLeas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吸能量</w:t>
            </w:r>
            <w:r>
              <w:rPr>
                <w:rFonts w:ascii="Times New Roman" w:eastAsia="宋体" w:hAnsi="Times New Roman" w:cs="Times New Roman"/>
                <w:kern w:val="0"/>
                <w:sz w:val="18"/>
                <w:szCs w:val="18"/>
              </w:rPr>
              <w:t>E(</w:t>
            </w:r>
            <w:r>
              <w:rPr>
                <w:rFonts w:ascii="Times New Roman" w:eastAsia="宋体" w:hAnsi="Times New Roman" w:cs="Times New Roman" w:hint="eastAsia"/>
                <w:kern w:val="0"/>
                <w:sz w:val="18"/>
                <w:szCs w:val="18"/>
              </w:rPr>
              <w:t>k</w:t>
            </w:r>
            <w:r>
              <w:rPr>
                <w:rFonts w:ascii="Times New Roman" w:eastAsia="宋体" w:hAnsi="Times New Roman" w:cs="Times New Roman"/>
                <w:kern w:val="0"/>
                <w:sz w:val="18"/>
                <w:szCs w:val="18"/>
              </w:rPr>
              <w:t>J)</w:t>
            </w:r>
          </w:p>
        </w:tc>
        <w:tc>
          <w:tcPr>
            <w:tcW w:w="556" w:type="pct"/>
            <w:tcBorders>
              <w:top w:val="single" w:sz="4" w:space="0" w:color="auto"/>
              <w:left w:val="nil"/>
              <w:bottom w:val="single" w:sz="4" w:space="0" w:color="auto"/>
              <w:right w:val="single" w:sz="4" w:space="0" w:color="auto"/>
            </w:tcBorders>
            <w:vAlign w:val="center"/>
          </w:tcPr>
          <w:p w:rsidR="00732234" w:rsidRDefault="00E33DBF">
            <w:pPr>
              <w:adjustRightInd w:val="0"/>
              <w:snapToGrid w:val="0"/>
              <w:spacing w:line="120" w:lineRule="atLeas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反力</w:t>
            </w:r>
            <w:r>
              <w:rPr>
                <w:rFonts w:ascii="Times New Roman" w:eastAsia="宋体" w:hAnsi="Times New Roman" w:cs="Times New Roman"/>
                <w:kern w:val="0"/>
                <w:sz w:val="18"/>
                <w:szCs w:val="18"/>
              </w:rPr>
              <w:t>R(</w:t>
            </w:r>
            <w:r>
              <w:rPr>
                <w:rFonts w:ascii="Times New Roman" w:eastAsia="宋体" w:hAnsi="Times New Roman" w:cs="Times New Roman" w:hint="eastAsia"/>
                <w:kern w:val="0"/>
                <w:sz w:val="18"/>
                <w:szCs w:val="18"/>
              </w:rPr>
              <w:t>k</w:t>
            </w:r>
            <w:r>
              <w:rPr>
                <w:rFonts w:ascii="Times New Roman" w:eastAsia="宋体" w:hAnsi="Times New Roman" w:cs="Times New Roman"/>
                <w:kern w:val="0"/>
                <w:sz w:val="18"/>
                <w:szCs w:val="18"/>
              </w:rPr>
              <w:t>N)</w:t>
            </w:r>
          </w:p>
        </w:tc>
        <w:tc>
          <w:tcPr>
            <w:tcW w:w="566" w:type="pct"/>
            <w:tcBorders>
              <w:top w:val="single" w:sz="4" w:space="0" w:color="auto"/>
              <w:left w:val="nil"/>
              <w:bottom w:val="single" w:sz="4" w:space="0" w:color="auto"/>
              <w:right w:val="single" w:sz="4" w:space="0" w:color="auto"/>
            </w:tcBorders>
            <w:vAlign w:val="center"/>
          </w:tcPr>
          <w:p w:rsidR="00732234" w:rsidRDefault="00E33DBF">
            <w:pPr>
              <w:adjustRightInd w:val="0"/>
              <w:snapToGrid w:val="0"/>
              <w:spacing w:line="120" w:lineRule="atLeas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吸能量</w:t>
            </w:r>
            <w:r>
              <w:rPr>
                <w:rFonts w:ascii="Times New Roman" w:eastAsia="宋体" w:hAnsi="Times New Roman" w:cs="Times New Roman"/>
                <w:kern w:val="0"/>
                <w:sz w:val="18"/>
                <w:szCs w:val="18"/>
              </w:rPr>
              <w:t>E(</w:t>
            </w:r>
            <w:r>
              <w:rPr>
                <w:rFonts w:ascii="Times New Roman" w:eastAsia="宋体" w:hAnsi="Times New Roman" w:cs="Times New Roman" w:hint="eastAsia"/>
                <w:kern w:val="0"/>
                <w:sz w:val="18"/>
                <w:szCs w:val="18"/>
              </w:rPr>
              <w:t>k</w:t>
            </w:r>
            <w:r>
              <w:rPr>
                <w:rFonts w:ascii="Times New Roman" w:eastAsia="宋体" w:hAnsi="Times New Roman" w:cs="Times New Roman"/>
                <w:kern w:val="0"/>
                <w:sz w:val="18"/>
                <w:szCs w:val="18"/>
              </w:rPr>
              <w:t>J</w:t>
            </w:r>
            <w:r>
              <w:rPr>
                <w:rFonts w:ascii="Times New Roman" w:eastAsia="宋体" w:hAnsi="Times New Roman" w:cs="Times New Roman"/>
                <w:kern w:val="0"/>
                <w:sz w:val="18"/>
                <w:szCs w:val="18"/>
              </w:rPr>
              <w:t>）</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CF300H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59</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7</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68</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9</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84</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11</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104</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14</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CF350H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80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12</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93</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14</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114</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19</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141</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23</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CF400H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105</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18</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124</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22</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150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28</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185</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34</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500H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165</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37</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196</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47</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268</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63</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335</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79</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600H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226</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75</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283</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94</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382</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120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480</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151</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700H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308</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120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385</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150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522</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181</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652</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230</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800H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402</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179</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502</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224</w:t>
            </w:r>
          </w:p>
        </w:tc>
        <w:tc>
          <w:tcPr>
            <w:tcW w:w="1020" w:type="dxa"/>
            <w:tcBorders>
              <w:top w:val="single" w:sz="4" w:space="0" w:color="auto"/>
              <w:left w:val="nil"/>
              <w:bottom w:val="single" w:sz="4" w:space="0" w:color="auto"/>
              <w:right w:val="single" w:sz="4" w:space="0" w:color="auto"/>
            </w:tcBorders>
            <w:vAlign w:val="center"/>
          </w:tcPr>
          <w:p w:rsidR="00732234" w:rsidRDefault="00E33DBF">
            <w:pPr>
              <w:pStyle w:val="af5"/>
              <w:framePr w:wrap="around"/>
              <w:spacing w:before="0" w:line="240" w:lineRule="auto"/>
              <w:rPr>
                <w:rFonts w:ascii="Times New Roman"/>
                <w:sz w:val="18"/>
                <w:szCs w:val="18"/>
              </w:rPr>
            </w:pPr>
            <w:r>
              <w:rPr>
                <w:rFonts w:ascii="Times New Roman" w:hint="eastAsia"/>
                <w:sz w:val="18"/>
                <w:szCs w:val="21"/>
              </w:rPr>
              <w:t>706</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280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862</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351</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900H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509</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255</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636</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302</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852</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380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1028</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480</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1000H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628</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350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785</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438</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1078</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530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1330</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651</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1100H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800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405</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949</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482</w:t>
            </w:r>
          </w:p>
        </w:tc>
        <w:tc>
          <w:tcPr>
            <w:tcW w:w="1020" w:type="dxa"/>
            <w:tcBorders>
              <w:top w:val="single" w:sz="4" w:space="0" w:color="auto"/>
              <w:left w:val="nil"/>
              <w:bottom w:val="single" w:sz="4" w:space="0" w:color="auto"/>
              <w:right w:val="single" w:sz="4" w:space="0" w:color="auto"/>
            </w:tcBorders>
            <w:vAlign w:val="center"/>
          </w:tcPr>
          <w:p w:rsidR="00732234" w:rsidRDefault="00E33DBF">
            <w:pPr>
              <w:pStyle w:val="af5"/>
              <w:framePr w:wrap="around"/>
              <w:spacing w:before="0" w:line="240" w:lineRule="auto"/>
              <w:rPr>
                <w:rFonts w:ascii="Times New Roman"/>
                <w:sz w:val="18"/>
                <w:szCs w:val="18"/>
              </w:rPr>
            </w:pPr>
            <w:r>
              <w:rPr>
                <w:rFonts w:ascii="Times New Roman" w:hint="eastAsia"/>
                <w:sz w:val="18"/>
                <w:szCs w:val="21"/>
              </w:rPr>
              <w:t>1190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640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1480</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830</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1150H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830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532</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1040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665</w:t>
            </w:r>
          </w:p>
        </w:tc>
        <w:tc>
          <w:tcPr>
            <w:tcW w:w="1020" w:type="dxa"/>
            <w:tcBorders>
              <w:top w:val="single" w:sz="4" w:space="0" w:color="auto"/>
              <w:left w:val="nil"/>
              <w:bottom w:val="single" w:sz="4" w:space="0" w:color="auto"/>
              <w:right w:val="single" w:sz="4" w:space="0" w:color="auto"/>
            </w:tcBorders>
            <w:vAlign w:val="center"/>
          </w:tcPr>
          <w:p w:rsidR="00732234" w:rsidRDefault="00E33DBF">
            <w:pPr>
              <w:pStyle w:val="af5"/>
              <w:framePr w:wrap="around"/>
              <w:spacing w:before="0" w:line="240" w:lineRule="auto"/>
              <w:rPr>
                <w:rFonts w:ascii="Times New Roman"/>
                <w:sz w:val="18"/>
                <w:szCs w:val="18"/>
              </w:rPr>
            </w:pPr>
            <w:r>
              <w:rPr>
                <w:rFonts w:ascii="Times New Roman" w:hint="eastAsia"/>
                <w:sz w:val="18"/>
                <w:szCs w:val="21"/>
              </w:rPr>
              <w:t>1302</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801</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1620</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920</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1200H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904</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543</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1106</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680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1410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814</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1746</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1062</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1250H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981</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684</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1230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855</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1530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975</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1920</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1270</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1300H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1120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740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1330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962</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1660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1140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2120</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1490</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1350H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1170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810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1430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1080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1760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1280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2230</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1640</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1400H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1230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865</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1510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1130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1804</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1340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2400</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1790</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1450H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1320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980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1650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1240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1923</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1480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2580</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1940</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1500H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1410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1110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1770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1342</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2042</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1620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2760</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2090</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1550H</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1510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1246</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1890</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1445</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2162</w:t>
            </w:r>
          </w:p>
        </w:tc>
        <w:tc>
          <w:tcPr>
            <w:tcW w:w="1024"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1770</w:t>
            </w:r>
          </w:p>
        </w:tc>
        <w:tc>
          <w:tcPr>
            <w:tcW w:w="1020"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2950</w:t>
            </w:r>
          </w:p>
        </w:tc>
        <w:tc>
          <w:tcPr>
            <w:tcW w:w="1038"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2240</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1600H</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1610</w:t>
            </w:r>
          </w:p>
        </w:tc>
        <w:tc>
          <w:tcPr>
            <w:tcW w:w="1036"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1340</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1960</w:t>
            </w:r>
          </w:p>
        </w:tc>
        <w:tc>
          <w:tcPr>
            <w:tcW w:w="1036"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1540</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2280</w:t>
            </w:r>
          </w:p>
        </w:tc>
        <w:tc>
          <w:tcPr>
            <w:tcW w:w="1036"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1902</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3024</w:t>
            </w:r>
          </w:p>
        </w:tc>
        <w:tc>
          <w:tcPr>
            <w:tcW w:w="1051"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2385</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lastRenderedPageBreak/>
              <w:t>CF 1800H</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1912</w:t>
            </w:r>
          </w:p>
        </w:tc>
        <w:tc>
          <w:tcPr>
            <w:tcW w:w="1036"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1804</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2401</w:t>
            </w:r>
          </w:p>
        </w:tc>
        <w:tc>
          <w:tcPr>
            <w:tcW w:w="1036"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2264</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2950</w:t>
            </w:r>
          </w:p>
        </w:tc>
        <w:tc>
          <w:tcPr>
            <w:tcW w:w="1036"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2810</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3700</w:t>
            </w:r>
          </w:p>
        </w:tc>
        <w:tc>
          <w:tcPr>
            <w:tcW w:w="1051"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3515</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2000H</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2400</w:t>
            </w:r>
          </w:p>
        </w:tc>
        <w:tc>
          <w:tcPr>
            <w:tcW w:w="1036"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2674</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2900</w:t>
            </w:r>
          </w:p>
        </w:tc>
        <w:tc>
          <w:tcPr>
            <w:tcW w:w="1036"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3340</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3295</w:t>
            </w:r>
          </w:p>
        </w:tc>
        <w:tc>
          <w:tcPr>
            <w:tcW w:w="1036"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3791</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4540</w:t>
            </w:r>
          </w:p>
        </w:tc>
        <w:tc>
          <w:tcPr>
            <w:tcW w:w="1051"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4610</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2250H</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3030</w:t>
            </w:r>
          </w:p>
        </w:tc>
        <w:tc>
          <w:tcPr>
            <w:tcW w:w="1036"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3780</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3670</w:t>
            </w:r>
          </w:p>
        </w:tc>
        <w:tc>
          <w:tcPr>
            <w:tcW w:w="1036"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4780</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4100</w:t>
            </w:r>
          </w:p>
        </w:tc>
        <w:tc>
          <w:tcPr>
            <w:tcW w:w="1036"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5150</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5496</w:t>
            </w:r>
          </w:p>
        </w:tc>
        <w:tc>
          <w:tcPr>
            <w:tcW w:w="1051"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6450</w:t>
            </w:r>
          </w:p>
        </w:tc>
      </w:tr>
      <w:tr w:rsidR="00732234">
        <w:trPr>
          <w:trHeight w:val="396"/>
        </w:trPr>
        <w:tc>
          <w:tcPr>
            <w:tcW w:w="536" w:type="pct"/>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CF 2500H</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3310</w:t>
            </w:r>
          </w:p>
        </w:tc>
        <w:tc>
          <w:tcPr>
            <w:tcW w:w="1036"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4603</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3989</w:t>
            </w:r>
          </w:p>
        </w:tc>
        <w:tc>
          <w:tcPr>
            <w:tcW w:w="1036"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5752</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4420</w:t>
            </w:r>
          </w:p>
        </w:tc>
        <w:tc>
          <w:tcPr>
            <w:tcW w:w="1036"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6190</w:t>
            </w:r>
          </w:p>
        </w:tc>
        <w:tc>
          <w:tcPr>
            <w:tcW w:w="1033"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6012</w:t>
            </w:r>
          </w:p>
        </w:tc>
        <w:tc>
          <w:tcPr>
            <w:tcW w:w="1051" w:type="dxa"/>
            <w:tcBorders>
              <w:top w:val="single" w:sz="4" w:space="0" w:color="auto"/>
              <w:left w:val="nil"/>
              <w:bottom w:val="single" w:sz="4" w:space="0" w:color="auto"/>
              <w:right w:val="single" w:sz="4" w:space="0" w:color="auto"/>
            </w:tcBorders>
            <w:vAlign w:val="center"/>
          </w:tcPr>
          <w:p w:rsidR="00732234" w:rsidRDefault="00E33DBF">
            <w:pPr>
              <w:widowControl/>
              <w:jc w:val="center"/>
              <w:rPr>
                <w:rFonts w:ascii="Times New Roman" w:eastAsia="宋体" w:hAnsi="Times New Roman" w:cs="Times New Roman"/>
                <w:kern w:val="0"/>
                <w:sz w:val="18"/>
                <w:szCs w:val="18"/>
              </w:rPr>
            </w:pPr>
            <w:r>
              <w:rPr>
                <w:rFonts w:hint="eastAsia"/>
                <w:kern w:val="0"/>
                <w:sz w:val="18"/>
                <w:szCs w:val="21"/>
              </w:rPr>
              <w:t>7990</w:t>
            </w:r>
          </w:p>
        </w:tc>
      </w:tr>
      <w:tr w:rsidR="00732234">
        <w:trPr>
          <w:cantSplit/>
          <w:trHeight w:val="396"/>
        </w:trPr>
        <w:tc>
          <w:tcPr>
            <w:tcW w:w="5000" w:type="pct"/>
            <w:gridSpan w:val="9"/>
            <w:tcBorders>
              <w:top w:val="single" w:sz="4" w:space="0" w:color="auto"/>
              <w:left w:val="single" w:sz="4" w:space="0" w:color="auto"/>
              <w:bottom w:val="single" w:sz="4" w:space="0" w:color="auto"/>
              <w:right w:val="single" w:sz="4" w:space="0" w:color="auto"/>
            </w:tcBorders>
            <w:vAlign w:val="center"/>
          </w:tcPr>
          <w:p w:rsidR="00732234" w:rsidRDefault="00E33DBF">
            <w:pPr>
              <w:widowControl/>
              <w:rPr>
                <w:rFonts w:ascii="Times New Roman" w:eastAsia="宋体" w:hAnsi="Times New Roman" w:cs="Times New Roman"/>
                <w:kern w:val="0"/>
                <w:sz w:val="18"/>
                <w:szCs w:val="18"/>
              </w:rPr>
            </w:pPr>
            <w:r>
              <w:rPr>
                <w:rFonts w:ascii="黑体" w:eastAsia="黑体" w:hAnsi="黑体" w:cs="黑体" w:hint="eastAsia"/>
                <w:kern w:val="0"/>
                <w:sz w:val="18"/>
                <w:szCs w:val="18"/>
              </w:rPr>
              <w:t>注：</w:t>
            </w:r>
            <w:r>
              <w:rPr>
                <w:rFonts w:ascii="Times New Roman" w:eastAsia="宋体" w:hAnsi="Times New Roman" w:cs="Times New Roman"/>
                <w:kern w:val="0"/>
                <w:sz w:val="18"/>
                <w:szCs w:val="18"/>
              </w:rPr>
              <w:t>其它锥型橡胶护舷力学性能由供需双方协商确定。</w:t>
            </w:r>
          </w:p>
        </w:tc>
      </w:tr>
    </w:tbl>
    <w:p w:rsidR="00732234" w:rsidRDefault="00E33DBF">
      <w:pPr>
        <w:snapToGrid w:val="0"/>
        <w:spacing w:beforeLines="50" w:before="156" w:afterLines="50" w:after="156"/>
        <w:rPr>
          <w:rFonts w:ascii="黑体" w:eastAsia="黑体" w:hAnsi="黑体" w:cs="黑体"/>
        </w:rPr>
      </w:pPr>
      <w:r>
        <w:rPr>
          <w:rFonts w:ascii="黑体" w:eastAsia="黑体" w:hAnsi="黑体" w:cs="黑体"/>
        </w:rPr>
        <w:t>6.3.2</w:t>
      </w:r>
      <w:r>
        <w:rPr>
          <w:rFonts w:ascii="黑体" w:eastAsia="黑体" w:hAnsi="黑体" w:cs="黑体" w:hint="eastAsia"/>
        </w:rPr>
        <w:t xml:space="preserve">  </w:t>
      </w:r>
      <w:r>
        <w:rPr>
          <w:rFonts w:ascii="黑体" w:eastAsia="黑体" w:hAnsi="黑体" w:cs="黑体"/>
        </w:rPr>
        <w:t>力学性能公差</w:t>
      </w:r>
    </w:p>
    <w:p w:rsidR="00732234" w:rsidRDefault="00E33DBF">
      <w:pPr>
        <w:snapToGrid w:val="0"/>
        <w:spacing w:beforeLines="50" w:before="156" w:afterLines="50" w:after="156"/>
        <w:rPr>
          <w:rFonts w:ascii="黑体" w:eastAsia="黑体" w:hAnsi="黑体" w:cs="黑体"/>
        </w:rPr>
      </w:pPr>
      <w:r>
        <w:rPr>
          <w:rFonts w:ascii="Times New Roman" w:eastAsia="宋体" w:hAnsi="Times New Roman" w:cs="Times New Roman"/>
        </w:rPr>
        <w:t>力学性能公差应符合表</w:t>
      </w:r>
      <w:r>
        <w:rPr>
          <w:rFonts w:ascii="Times New Roman" w:eastAsia="宋体" w:hAnsi="Times New Roman" w:cs="Times New Roman"/>
        </w:rPr>
        <w:t>4</w:t>
      </w:r>
      <w:r>
        <w:rPr>
          <w:rFonts w:ascii="Times New Roman" w:eastAsia="宋体" w:hAnsi="Times New Roman" w:cs="Times New Roman"/>
        </w:rPr>
        <w:t>的规定。</w:t>
      </w:r>
      <w:r>
        <w:rPr>
          <w:rFonts w:ascii="黑体" w:eastAsia="黑体" w:hAnsi="黑体" w:cs="黑体"/>
        </w:rPr>
        <w:t xml:space="preserve">   </w:t>
      </w:r>
    </w:p>
    <w:p w:rsidR="00732234" w:rsidRDefault="00E33DBF">
      <w:pPr>
        <w:snapToGrid w:val="0"/>
        <w:spacing w:beforeLines="50" w:before="156" w:afterLines="50" w:after="156"/>
        <w:jc w:val="center"/>
        <w:rPr>
          <w:rFonts w:ascii="黑体" w:eastAsia="黑体" w:hAnsi="黑体" w:cs="黑体"/>
        </w:rPr>
      </w:pPr>
      <w:r>
        <w:rPr>
          <w:rFonts w:ascii="黑体" w:eastAsia="黑体" w:hAnsi="黑体" w:cs="黑体"/>
        </w:rPr>
        <w:t>表4</w:t>
      </w:r>
      <w:r>
        <w:rPr>
          <w:rFonts w:ascii="黑体" w:eastAsia="黑体" w:hAnsi="黑体" w:cs="黑体" w:hint="eastAsia"/>
        </w:rPr>
        <w:t xml:space="preserve">  </w:t>
      </w:r>
      <w:r>
        <w:rPr>
          <w:rFonts w:ascii="黑体" w:eastAsia="黑体" w:hAnsi="黑体" w:cs="黑体"/>
        </w:rPr>
        <w:t>力学性能公差</w:t>
      </w:r>
    </w:p>
    <w:tbl>
      <w:tblPr>
        <w:tblW w:w="44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869"/>
        <w:gridCol w:w="2869"/>
      </w:tblGrid>
      <w:tr w:rsidR="00732234">
        <w:trPr>
          <w:trHeight w:val="488"/>
          <w:jc w:val="center"/>
        </w:trPr>
        <w:tc>
          <w:tcPr>
            <w:tcW w:w="1502" w:type="pct"/>
            <w:vAlign w:val="center"/>
          </w:tcPr>
          <w:p w:rsidR="00732234" w:rsidRDefault="00E33DBF">
            <w:pPr>
              <w:snapToGrid w:val="0"/>
              <w:jc w:val="center"/>
              <w:rPr>
                <w:rFonts w:ascii="Times New Roman" w:hAnsi="Times New Roman" w:cs="Times New Roman"/>
                <w:kern w:val="0"/>
                <w:sz w:val="18"/>
                <w:szCs w:val="21"/>
              </w:rPr>
            </w:pPr>
            <w:r>
              <w:rPr>
                <w:rFonts w:ascii="Times New Roman" w:hAnsi="Times New Roman" w:cs="Times New Roman" w:hint="eastAsia"/>
                <w:kern w:val="0"/>
                <w:sz w:val="18"/>
                <w:szCs w:val="21"/>
              </w:rPr>
              <w:t>项目</w:t>
            </w:r>
          </w:p>
        </w:tc>
        <w:tc>
          <w:tcPr>
            <w:tcW w:w="1749" w:type="pct"/>
            <w:vAlign w:val="center"/>
          </w:tcPr>
          <w:p w:rsidR="00732234" w:rsidRDefault="00E33DBF">
            <w:pPr>
              <w:snapToGrid w:val="0"/>
              <w:jc w:val="center"/>
              <w:rPr>
                <w:rFonts w:ascii="Times New Roman" w:hAnsi="Times New Roman" w:cs="Times New Roman"/>
                <w:kern w:val="0"/>
                <w:sz w:val="18"/>
                <w:szCs w:val="21"/>
              </w:rPr>
            </w:pPr>
            <w:r>
              <w:rPr>
                <w:rFonts w:hint="eastAsia"/>
                <w:sz w:val="18"/>
                <w:szCs w:val="18"/>
              </w:rPr>
              <w:t>技术要求</w:t>
            </w:r>
          </w:p>
        </w:tc>
        <w:tc>
          <w:tcPr>
            <w:tcW w:w="1749" w:type="pct"/>
            <w:vAlign w:val="center"/>
          </w:tcPr>
          <w:p w:rsidR="00732234" w:rsidRDefault="00E33DBF">
            <w:pPr>
              <w:snapToGrid w:val="0"/>
              <w:jc w:val="center"/>
              <w:rPr>
                <w:rFonts w:ascii="Times New Roman" w:hAnsi="Times New Roman" w:cs="Times New Roman"/>
                <w:kern w:val="0"/>
                <w:sz w:val="18"/>
                <w:szCs w:val="21"/>
              </w:rPr>
            </w:pPr>
            <w:r>
              <w:rPr>
                <w:rFonts w:ascii="Times New Roman" w:hAnsi="Times New Roman" w:cs="Times New Roman" w:hint="eastAsia"/>
                <w:kern w:val="0"/>
                <w:sz w:val="18"/>
                <w:szCs w:val="21"/>
              </w:rPr>
              <w:t>适用</w:t>
            </w:r>
            <w:r>
              <w:rPr>
                <w:rFonts w:hint="eastAsia"/>
                <w:sz w:val="18"/>
                <w:szCs w:val="18"/>
              </w:rPr>
              <w:t>试验条目</w:t>
            </w:r>
          </w:p>
        </w:tc>
      </w:tr>
      <w:tr w:rsidR="00732234">
        <w:trPr>
          <w:trHeight w:val="488"/>
          <w:jc w:val="center"/>
        </w:trPr>
        <w:tc>
          <w:tcPr>
            <w:tcW w:w="1502" w:type="pct"/>
            <w:vAlign w:val="center"/>
          </w:tcPr>
          <w:p w:rsidR="00732234" w:rsidRDefault="00E33DBF">
            <w:pPr>
              <w:snapToGrid w:val="0"/>
              <w:jc w:val="center"/>
              <w:rPr>
                <w:rFonts w:ascii="Times New Roman" w:hAnsi="Times New Roman" w:cs="Times New Roman"/>
                <w:sz w:val="18"/>
              </w:rPr>
            </w:pPr>
            <w:r>
              <w:rPr>
                <w:rFonts w:ascii="Times New Roman" w:hAnsi="Times New Roman" w:cs="Times New Roman"/>
                <w:kern w:val="0"/>
                <w:sz w:val="18"/>
                <w:szCs w:val="21"/>
              </w:rPr>
              <w:t>反力</w:t>
            </w:r>
            <w:r>
              <w:rPr>
                <w:rFonts w:ascii="Times New Roman" w:hAnsi="Times New Roman" w:cs="Times New Roman"/>
                <w:kern w:val="0"/>
                <w:sz w:val="18"/>
                <w:szCs w:val="21"/>
              </w:rPr>
              <w:t xml:space="preserve"> </w:t>
            </w:r>
            <w:r>
              <w:rPr>
                <w:rFonts w:ascii="Times New Roman" w:hAnsi="Times New Roman" w:cs="Times New Roman"/>
                <w:kern w:val="0"/>
                <w:sz w:val="18"/>
                <w:szCs w:val="21"/>
              </w:rPr>
              <w:t>公差</w:t>
            </w:r>
          </w:p>
        </w:tc>
        <w:tc>
          <w:tcPr>
            <w:tcW w:w="1749" w:type="pct"/>
            <w:vAlign w:val="center"/>
          </w:tcPr>
          <w:p w:rsidR="00732234" w:rsidRDefault="00E33DBF">
            <w:pPr>
              <w:snapToGrid w:val="0"/>
              <w:jc w:val="center"/>
              <w:rPr>
                <w:rFonts w:ascii="Times New Roman" w:hAnsi="Times New Roman" w:cs="Times New Roman"/>
                <w:sz w:val="18"/>
              </w:rPr>
            </w:pPr>
            <w:r>
              <w:rPr>
                <w:rFonts w:ascii="Times New Roman" w:hAnsi="Times New Roman" w:cs="Times New Roman" w:hint="eastAsia"/>
                <w:kern w:val="0"/>
                <w:sz w:val="18"/>
                <w:szCs w:val="21"/>
              </w:rPr>
              <w:t>不大于</w:t>
            </w:r>
            <w:r>
              <w:rPr>
                <w:rFonts w:ascii="Times New Roman" w:hAnsi="Times New Roman" w:cs="Times New Roman"/>
                <w:kern w:val="0"/>
                <w:sz w:val="18"/>
                <w:szCs w:val="21"/>
              </w:rPr>
              <w:t>设计</w:t>
            </w:r>
            <w:r>
              <w:rPr>
                <w:rFonts w:ascii="Times New Roman" w:hAnsi="Times New Roman" w:cs="Times New Roman" w:hint="eastAsia"/>
                <w:kern w:val="0"/>
                <w:sz w:val="18"/>
                <w:szCs w:val="21"/>
              </w:rPr>
              <w:t>值</w:t>
            </w:r>
            <w:r>
              <w:rPr>
                <w:rFonts w:ascii="Times New Roman" w:hAnsi="Times New Roman" w:cs="Times New Roman"/>
                <w:kern w:val="0"/>
                <w:sz w:val="18"/>
                <w:szCs w:val="21"/>
              </w:rPr>
              <w:t>的</w:t>
            </w:r>
            <w:r>
              <w:rPr>
                <w:rFonts w:ascii="Times New Roman" w:hAnsi="Times New Roman" w:cs="Times New Roman" w:hint="eastAsia"/>
                <w:kern w:val="0"/>
                <w:sz w:val="18"/>
                <w:szCs w:val="21"/>
              </w:rPr>
              <w:t>1</w:t>
            </w:r>
            <w:r>
              <w:rPr>
                <w:rFonts w:ascii="Times New Roman" w:hAnsi="Times New Roman" w:cs="Times New Roman"/>
                <w:kern w:val="0"/>
                <w:sz w:val="18"/>
                <w:szCs w:val="21"/>
              </w:rPr>
              <w:t>10</w:t>
            </w:r>
            <w:r>
              <w:rPr>
                <w:rFonts w:ascii="Times New Roman" w:hAnsi="Times New Roman" w:cs="Times New Roman" w:hint="eastAsia"/>
                <w:kern w:val="0"/>
                <w:sz w:val="18"/>
                <w:szCs w:val="21"/>
              </w:rPr>
              <w:t xml:space="preserve"> </w:t>
            </w:r>
            <w:r>
              <w:rPr>
                <w:rFonts w:ascii="Times New Roman" w:hAnsi="Times New Roman" w:cs="Times New Roman"/>
                <w:kern w:val="0"/>
                <w:sz w:val="18"/>
                <w:szCs w:val="21"/>
              </w:rPr>
              <w:t>%</w:t>
            </w:r>
          </w:p>
        </w:tc>
        <w:tc>
          <w:tcPr>
            <w:tcW w:w="1749" w:type="pct"/>
            <w:vAlign w:val="center"/>
          </w:tcPr>
          <w:p w:rsidR="00732234" w:rsidRDefault="00E33DBF">
            <w:pPr>
              <w:snapToGrid w:val="0"/>
              <w:jc w:val="center"/>
              <w:rPr>
                <w:rFonts w:ascii="Times New Roman" w:hAnsi="Times New Roman" w:cs="Times New Roman"/>
                <w:kern w:val="0"/>
                <w:sz w:val="18"/>
                <w:szCs w:val="21"/>
              </w:rPr>
            </w:pPr>
            <w:r>
              <w:rPr>
                <w:rFonts w:ascii="Times New Roman" w:hAnsi="Times New Roman" w:cs="Times New Roman"/>
              </w:rPr>
              <w:t>附录</w:t>
            </w:r>
            <w:r>
              <w:rPr>
                <w:rFonts w:ascii="Times New Roman" w:hAnsi="Times New Roman" w:cs="Times New Roman"/>
                <w:b/>
                <w:bCs/>
              </w:rPr>
              <w:t>A</w:t>
            </w:r>
          </w:p>
        </w:tc>
      </w:tr>
      <w:tr w:rsidR="00732234">
        <w:trPr>
          <w:trHeight w:val="488"/>
          <w:jc w:val="center"/>
        </w:trPr>
        <w:tc>
          <w:tcPr>
            <w:tcW w:w="1502" w:type="pct"/>
            <w:vAlign w:val="center"/>
          </w:tcPr>
          <w:p w:rsidR="00732234" w:rsidRDefault="00E33DBF">
            <w:pPr>
              <w:snapToGrid w:val="0"/>
              <w:jc w:val="center"/>
              <w:rPr>
                <w:rFonts w:ascii="Times New Roman" w:hAnsi="Times New Roman" w:cs="Times New Roman"/>
                <w:sz w:val="18"/>
              </w:rPr>
            </w:pPr>
            <w:r>
              <w:rPr>
                <w:rFonts w:ascii="Times New Roman" w:hAnsi="Times New Roman" w:cs="Times New Roman"/>
                <w:sz w:val="18"/>
                <w:szCs w:val="21"/>
              </w:rPr>
              <w:t>吸能量</w:t>
            </w:r>
            <w:r>
              <w:rPr>
                <w:rFonts w:ascii="Times New Roman" w:hAnsi="Times New Roman" w:cs="Times New Roman"/>
                <w:sz w:val="18"/>
                <w:szCs w:val="21"/>
              </w:rPr>
              <w:t xml:space="preserve"> </w:t>
            </w:r>
            <w:r>
              <w:rPr>
                <w:rFonts w:ascii="Times New Roman" w:hAnsi="Times New Roman" w:cs="Times New Roman"/>
                <w:sz w:val="18"/>
                <w:szCs w:val="21"/>
              </w:rPr>
              <w:t>公差</w:t>
            </w:r>
          </w:p>
        </w:tc>
        <w:tc>
          <w:tcPr>
            <w:tcW w:w="1749" w:type="pct"/>
            <w:vAlign w:val="center"/>
          </w:tcPr>
          <w:p w:rsidR="00732234" w:rsidRDefault="00E33DBF">
            <w:pPr>
              <w:snapToGrid w:val="0"/>
              <w:jc w:val="center"/>
              <w:rPr>
                <w:rFonts w:ascii="Times New Roman" w:hAnsi="Times New Roman" w:cs="Times New Roman"/>
                <w:sz w:val="18"/>
              </w:rPr>
            </w:pPr>
            <w:r>
              <w:rPr>
                <w:rFonts w:ascii="Times New Roman" w:hAnsi="Times New Roman" w:cs="Times New Roman" w:hint="eastAsia"/>
                <w:kern w:val="0"/>
                <w:sz w:val="18"/>
                <w:szCs w:val="21"/>
              </w:rPr>
              <w:t>不小于</w:t>
            </w:r>
            <w:r>
              <w:rPr>
                <w:rFonts w:ascii="Times New Roman" w:hAnsi="Times New Roman" w:cs="Times New Roman"/>
                <w:kern w:val="0"/>
                <w:sz w:val="18"/>
                <w:szCs w:val="21"/>
              </w:rPr>
              <w:t>设计</w:t>
            </w:r>
            <w:r>
              <w:rPr>
                <w:rFonts w:ascii="Times New Roman" w:hAnsi="Times New Roman" w:cs="Times New Roman" w:hint="eastAsia"/>
                <w:kern w:val="0"/>
                <w:sz w:val="18"/>
                <w:szCs w:val="21"/>
              </w:rPr>
              <w:t>值</w:t>
            </w:r>
            <w:r>
              <w:rPr>
                <w:rFonts w:ascii="Times New Roman" w:hAnsi="Times New Roman" w:cs="Times New Roman"/>
                <w:kern w:val="0"/>
                <w:sz w:val="18"/>
                <w:szCs w:val="21"/>
              </w:rPr>
              <w:t>的</w:t>
            </w:r>
            <w:r>
              <w:rPr>
                <w:rFonts w:ascii="Times New Roman" w:hAnsi="Times New Roman" w:cs="Times New Roman" w:hint="eastAsia"/>
                <w:kern w:val="0"/>
                <w:sz w:val="18"/>
                <w:szCs w:val="21"/>
              </w:rPr>
              <w:t>9</w:t>
            </w:r>
            <w:r>
              <w:rPr>
                <w:rFonts w:ascii="Times New Roman" w:hAnsi="Times New Roman" w:cs="Times New Roman"/>
                <w:kern w:val="0"/>
                <w:sz w:val="18"/>
                <w:szCs w:val="21"/>
              </w:rPr>
              <w:t>0</w:t>
            </w:r>
            <w:r>
              <w:rPr>
                <w:rFonts w:ascii="Times New Roman" w:hAnsi="Times New Roman" w:cs="Times New Roman" w:hint="eastAsia"/>
                <w:kern w:val="0"/>
                <w:sz w:val="18"/>
                <w:szCs w:val="21"/>
              </w:rPr>
              <w:t xml:space="preserve"> </w:t>
            </w:r>
            <w:r>
              <w:rPr>
                <w:rFonts w:ascii="Times New Roman" w:hAnsi="Times New Roman" w:cs="Times New Roman"/>
                <w:kern w:val="0"/>
                <w:sz w:val="18"/>
                <w:szCs w:val="21"/>
              </w:rPr>
              <w:t>%</w:t>
            </w:r>
          </w:p>
        </w:tc>
        <w:tc>
          <w:tcPr>
            <w:tcW w:w="1749" w:type="pct"/>
            <w:vAlign w:val="center"/>
          </w:tcPr>
          <w:p w:rsidR="00732234" w:rsidRDefault="00E33DBF">
            <w:pPr>
              <w:snapToGrid w:val="0"/>
              <w:jc w:val="center"/>
              <w:rPr>
                <w:rFonts w:ascii="Times New Roman" w:hAnsi="Times New Roman" w:cs="Times New Roman"/>
                <w:kern w:val="0"/>
                <w:sz w:val="18"/>
                <w:szCs w:val="21"/>
              </w:rPr>
            </w:pPr>
            <w:r>
              <w:rPr>
                <w:rFonts w:ascii="Times New Roman" w:hAnsi="Times New Roman" w:cs="Times New Roman"/>
              </w:rPr>
              <w:t>附录</w:t>
            </w:r>
            <w:r>
              <w:rPr>
                <w:rFonts w:ascii="Times New Roman" w:hAnsi="Times New Roman" w:cs="Times New Roman"/>
                <w:b/>
                <w:bCs/>
              </w:rPr>
              <w:t>A</w:t>
            </w:r>
          </w:p>
        </w:tc>
      </w:tr>
    </w:tbl>
    <w:p w:rsidR="00732234" w:rsidRDefault="00E33DBF">
      <w:pPr>
        <w:snapToGrid w:val="0"/>
        <w:spacing w:beforeLines="50" w:before="156" w:afterLines="50" w:after="156"/>
        <w:rPr>
          <w:rFonts w:ascii="黑体" w:eastAsia="黑体" w:hAnsi="黑体" w:cs="黑体"/>
        </w:rPr>
      </w:pPr>
      <w:r>
        <w:rPr>
          <w:rFonts w:ascii="黑体" w:eastAsia="黑体" w:hAnsi="黑体" w:cs="黑体" w:hint="eastAsia"/>
        </w:rPr>
        <w:t xml:space="preserve">6.3.3  设计变形量 </w:t>
      </w:r>
    </w:p>
    <w:p w:rsidR="00732234" w:rsidRDefault="00E33DBF">
      <w:pPr>
        <w:snapToGrid w:val="0"/>
        <w:spacing w:beforeLines="50" w:before="156" w:afterLines="50" w:after="156"/>
        <w:ind w:firstLineChars="200" w:firstLine="420"/>
        <w:rPr>
          <w:rFonts w:ascii="黑体" w:eastAsia="黑体" w:hAnsi="黑体" w:cs="黑体"/>
        </w:rPr>
      </w:pPr>
      <w:r>
        <w:rPr>
          <w:rFonts w:ascii="Times New Roman" w:hAnsi="Times New Roman" w:cs="Times New Roman" w:hint="eastAsia"/>
        </w:rPr>
        <w:t>四个标准力学等级</w:t>
      </w:r>
      <w:r>
        <w:rPr>
          <w:rFonts w:ascii="Times New Roman" w:hAnsi="Times New Roman" w:cs="Times New Roman"/>
        </w:rPr>
        <w:t>R1</w:t>
      </w:r>
      <w:r>
        <w:rPr>
          <w:rFonts w:ascii="Times New Roman" w:hAnsi="Times New Roman" w:cs="Times New Roman"/>
        </w:rPr>
        <w:t>、</w:t>
      </w:r>
      <w:r>
        <w:rPr>
          <w:rFonts w:ascii="Times New Roman" w:hAnsi="Times New Roman" w:cs="Times New Roman"/>
        </w:rPr>
        <w:t>R2</w:t>
      </w:r>
      <w:r>
        <w:rPr>
          <w:rFonts w:ascii="Times New Roman" w:hAnsi="Times New Roman" w:cs="Times New Roman"/>
        </w:rPr>
        <w:t>、</w:t>
      </w:r>
      <w:r>
        <w:rPr>
          <w:rFonts w:ascii="Times New Roman" w:hAnsi="Times New Roman" w:cs="Times New Roman"/>
        </w:rPr>
        <w:t>R3</w:t>
      </w:r>
      <w:r>
        <w:rPr>
          <w:rFonts w:ascii="Times New Roman" w:hAnsi="Times New Roman" w:cs="Times New Roman"/>
        </w:rPr>
        <w:t>、</w:t>
      </w:r>
      <w:r>
        <w:rPr>
          <w:rFonts w:ascii="Times New Roman" w:hAnsi="Times New Roman" w:cs="Times New Roman"/>
        </w:rPr>
        <w:t>R4</w:t>
      </w:r>
      <w:r>
        <w:rPr>
          <w:rFonts w:ascii="Times New Roman" w:hAnsi="Times New Roman" w:cs="Times New Roman"/>
        </w:rPr>
        <w:t>锥型橡胶护舷</w:t>
      </w:r>
      <w:r>
        <w:rPr>
          <w:rFonts w:ascii="Times New Roman" w:hAnsi="Times New Roman" w:cs="Times New Roman" w:hint="eastAsia"/>
        </w:rPr>
        <w:t>的</w:t>
      </w:r>
      <w:r>
        <w:rPr>
          <w:rFonts w:ascii="Times New Roman" w:hAnsi="Times New Roman" w:cs="Times New Roman"/>
        </w:rPr>
        <w:t>设计变形量</w:t>
      </w:r>
      <w:r>
        <w:rPr>
          <w:rFonts w:ascii="Times New Roman" w:hAnsi="Times New Roman" w:cs="Times New Roman" w:hint="eastAsia"/>
        </w:rPr>
        <w:t>均为</w:t>
      </w:r>
      <w:r>
        <w:rPr>
          <w:rFonts w:ascii="Times New Roman" w:hAnsi="Times New Roman" w:cs="Times New Roman"/>
        </w:rPr>
        <w:t>70</w:t>
      </w:r>
      <w:r>
        <w:rPr>
          <w:rFonts w:ascii="Times New Roman" w:hAnsi="Times New Roman" w:cs="Times New Roman" w:hint="eastAsia"/>
        </w:rPr>
        <w:t xml:space="preserve"> </w:t>
      </w:r>
      <w:r>
        <w:rPr>
          <w:rFonts w:ascii="Times New Roman" w:hAnsi="Times New Roman" w:cs="Times New Roman"/>
        </w:rPr>
        <w:t>%</w:t>
      </w:r>
      <w:r>
        <w:rPr>
          <w:rFonts w:ascii="Times New Roman" w:eastAsia="宋体" w:hAnsi="Times New Roman" w:cs="Times New Roman"/>
        </w:rPr>
        <w:t>。</w:t>
      </w:r>
      <w:r>
        <w:rPr>
          <w:rFonts w:ascii="黑体" w:eastAsia="黑体" w:hAnsi="黑体" w:cs="黑体"/>
        </w:rPr>
        <w:t xml:space="preserve">   </w:t>
      </w:r>
    </w:p>
    <w:p w:rsidR="00732234" w:rsidRDefault="00E33DBF">
      <w:pPr>
        <w:snapToGrid w:val="0"/>
        <w:spacing w:beforeLines="50" w:before="156" w:afterLines="50" w:after="156"/>
        <w:rPr>
          <w:rFonts w:ascii="黑体" w:eastAsia="黑体" w:hAnsi="黑体" w:cs="黑体"/>
        </w:rPr>
      </w:pPr>
      <w:r>
        <w:rPr>
          <w:rFonts w:ascii="黑体" w:eastAsia="黑体" w:hAnsi="黑体" w:cs="黑体"/>
        </w:rPr>
        <w:t>6.4</w:t>
      </w:r>
      <w:r>
        <w:rPr>
          <w:rFonts w:ascii="黑体" w:eastAsia="黑体" w:hAnsi="黑体" w:cs="黑体" w:hint="eastAsia"/>
        </w:rPr>
        <w:t xml:space="preserve">  胶料性能</w:t>
      </w:r>
    </w:p>
    <w:p w:rsidR="00732234" w:rsidRDefault="00E33DBF">
      <w:pPr>
        <w:snapToGrid w:val="0"/>
        <w:spacing w:beforeLines="50" w:before="156" w:afterLines="50" w:after="156"/>
        <w:ind w:firstLineChars="200" w:firstLine="420"/>
        <w:rPr>
          <w:rFonts w:ascii="黑体" w:eastAsia="黑体" w:hAnsi="黑体" w:cs="黑体"/>
        </w:rPr>
      </w:pPr>
      <w:r>
        <w:rPr>
          <w:rFonts w:ascii="Times New Roman" w:hAnsi="Times New Roman" w:cs="Times New Roman"/>
        </w:rPr>
        <w:t>锥型橡胶护舷</w:t>
      </w:r>
      <w:r>
        <w:rPr>
          <w:rFonts w:ascii="Times New Roman" w:hAnsi="Times New Roman" w:cs="Times New Roman" w:hint="eastAsia"/>
        </w:rPr>
        <w:t>用</w:t>
      </w:r>
      <w:r>
        <w:rPr>
          <w:rFonts w:ascii="Times New Roman" w:eastAsia="宋体" w:hAnsi="Times New Roman" w:cs="Times New Roman"/>
        </w:rPr>
        <w:t>胶料性能应符合表</w:t>
      </w:r>
      <w:r>
        <w:rPr>
          <w:rFonts w:ascii="Times New Roman" w:eastAsia="宋体" w:hAnsi="Times New Roman" w:cs="Times New Roman"/>
        </w:rPr>
        <w:t>5</w:t>
      </w:r>
      <w:r>
        <w:rPr>
          <w:rFonts w:ascii="Times New Roman" w:eastAsia="宋体" w:hAnsi="Times New Roman" w:cs="Times New Roman"/>
        </w:rPr>
        <w:t>的规定。</w:t>
      </w:r>
    </w:p>
    <w:p w:rsidR="00732234" w:rsidRDefault="00E33DBF">
      <w:pPr>
        <w:snapToGrid w:val="0"/>
        <w:spacing w:line="360" w:lineRule="auto"/>
        <w:ind w:firstLineChars="1900" w:firstLine="3990"/>
        <w:rPr>
          <w:rFonts w:ascii="黑体" w:eastAsia="黑体"/>
        </w:rPr>
      </w:pPr>
      <w:r>
        <w:rPr>
          <w:rFonts w:ascii="黑体" w:eastAsia="黑体" w:hint="eastAsia"/>
        </w:rPr>
        <w:t>表</w:t>
      </w:r>
      <w:r>
        <w:rPr>
          <w:rFonts w:ascii="黑体" w:eastAsia="黑体"/>
        </w:rPr>
        <w:t>5</w:t>
      </w:r>
      <w:r>
        <w:rPr>
          <w:rFonts w:ascii="黑体" w:eastAsia="黑体" w:hint="eastAsia"/>
        </w:rPr>
        <w:t xml:space="preserve"> </w:t>
      </w:r>
      <w:r>
        <w:rPr>
          <w:rFonts w:ascii="黑体" w:eastAsia="黑体"/>
        </w:rPr>
        <w:t>锥型橡胶护舷</w:t>
      </w:r>
      <w:r>
        <w:rPr>
          <w:rFonts w:ascii="黑体" w:eastAsia="黑体" w:hint="eastAsia"/>
        </w:rPr>
        <w:t>用胶料性能</w:t>
      </w:r>
    </w:p>
    <w:tbl>
      <w:tblPr>
        <w:tblW w:w="4687" w:type="pct"/>
        <w:tblInd w:w="534" w:type="dxa"/>
        <w:tblLook w:val="04A0" w:firstRow="1" w:lastRow="0" w:firstColumn="1" w:lastColumn="0" w:noHBand="0" w:noVBand="1"/>
      </w:tblPr>
      <w:tblGrid>
        <w:gridCol w:w="2782"/>
        <w:gridCol w:w="2037"/>
        <w:gridCol w:w="2133"/>
        <w:gridCol w:w="1755"/>
      </w:tblGrid>
      <w:tr w:rsidR="00732234">
        <w:trPr>
          <w:trHeight w:val="398"/>
        </w:trPr>
        <w:tc>
          <w:tcPr>
            <w:tcW w:w="2767" w:type="pct"/>
            <w:gridSpan w:val="2"/>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center"/>
              <w:rPr>
                <w:kern w:val="0"/>
                <w:sz w:val="18"/>
                <w:szCs w:val="21"/>
              </w:rPr>
            </w:pPr>
            <w:r>
              <w:rPr>
                <w:kern w:val="0"/>
                <w:sz w:val="18"/>
                <w:szCs w:val="21"/>
              </w:rPr>
              <w:t>项</w:t>
            </w:r>
            <w:r>
              <w:rPr>
                <w:kern w:val="0"/>
                <w:sz w:val="18"/>
                <w:szCs w:val="21"/>
              </w:rPr>
              <w:t xml:space="preserve">     </w:t>
            </w:r>
            <w:r>
              <w:rPr>
                <w:kern w:val="0"/>
                <w:sz w:val="18"/>
                <w:szCs w:val="21"/>
              </w:rPr>
              <w:t>目</w:t>
            </w:r>
          </w:p>
        </w:tc>
        <w:tc>
          <w:tcPr>
            <w:tcW w:w="1225" w:type="pct"/>
            <w:tcBorders>
              <w:top w:val="single" w:sz="4" w:space="0" w:color="auto"/>
              <w:left w:val="nil"/>
              <w:bottom w:val="single" w:sz="4" w:space="0" w:color="auto"/>
              <w:right w:val="single" w:sz="4" w:space="0" w:color="auto"/>
            </w:tcBorders>
            <w:vAlign w:val="center"/>
          </w:tcPr>
          <w:p w:rsidR="00732234" w:rsidRDefault="00E33DBF">
            <w:pPr>
              <w:widowControl/>
              <w:jc w:val="center"/>
              <w:rPr>
                <w:kern w:val="0"/>
                <w:sz w:val="18"/>
                <w:szCs w:val="21"/>
              </w:rPr>
            </w:pPr>
            <w:r>
              <w:rPr>
                <w:rFonts w:hint="eastAsia"/>
                <w:kern w:val="0"/>
                <w:sz w:val="18"/>
                <w:szCs w:val="21"/>
              </w:rPr>
              <w:t>指标</w:t>
            </w:r>
          </w:p>
        </w:tc>
        <w:tc>
          <w:tcPr>
            <w:tcW w:w="1008" w:type="pct"/>
            <w:tcBorders>
              <w:top w:val="single" w:sz="4" w:space="0" w:color="auto"/>
              <w:left w:val="nil"/>
              <w:bottom w:val="single" w:sz="4" w:space="0" w:color="auto"/>
              <w:right w:val="single" w:sz="4" w:space="0" w:color="auto"/>
            </w:tcBorders>
            <w:vAlign w:val="center"/>
          </w:tcPr>
          <w:p w:rsidR="00732234" w:rsidRDefault="00E33DBF">
            <w:pPr>
              <w:widowControl/>
              <w:tabs>
                <w:tab w:val="left" w:pos="245"/>
              </w:tabs>
              <w:jc w:val="center"/>
              <w:rPr>
                <w:kern w:val="0"/>
                <w:sz w:val="18"/>
                <w:szCs w:val="21"/>
                <w:highlight w:val="green"/>
              </w:rPr>
            </w:pPr>
            <w:r>
              <w:rPr>
                <w:rFonts w:hint="eastAsia"/>
                <w:kern w:val="0"/>
                <w:sz w:val="18"/>
                <w:szCs w:val="21"/>
              </w:rPr>
              <w:t>适用</w:t>
            </w:r>
            <w:r>
              <w:rPr>
                <w:rFonts w:hint="eastAsia"/>
                <w:sz w:val="18"/>
                <w:szCs w:val="18"/>
              </w:rPr>
              <w:t>试验条目</w:t>
            </w:r>
          </w:p>
        </w:tc>
      </w:tr>
      <w:tr w:rsidR="00732234">
        <w:trPr>
          <w:trHeight w:val="277"/>
        </w:trPr>
        <w:tc>
          <w:tcPr>
            <w:tcW w:w="2767" w:type="pct"/>
            <w:gridSpan w:val="2"/>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left"/>
              <w:rPr>
                <w:kern w:val="0"/>
                <w:sz w:val="18"/>
                <w:szCs w:val="21"/>
              </w:rPr>
            </w:pPr>
            <w:r>
              <w:rPr>
                <w:kern w:val="0"/>
                <w:sz w:val="18"/>
                <w:szCs w:val="21"/>
              </w:rPr>
              <w:t>拉伸强度</w:t>
            </w:r>
            <w:r>
              <w:rPr>
                <w:kern w:val="0"/>
                <w:sz w:val="18"/>
                <w:szCs w:val="21"/>
              </w:rPr>
              <w:t xml:space="preserve"> </w:t>
            </w:r>
            <w:r>
              <w:rPr>
                <w:rFonts w:hint="eastAsia"/>
                <w:kern w:val="0"/>
                <w:sz w:val="18"/>
                <w:szCs w:val="21"/>
              </w:rPr>
              <w:t>/</w:t>
            </w:r>
            <w:r>
              <w:rPr>
                <w:kern w:val="0"/>
                <w:sz w:val="18"/>
                <w:szCs w:val="21"/>
              </w:rPr>
              <w:t xml:space="preserve"> MPa          </w:t>
            </w:r>
          </w:p>
        </w:tc>
        <w:tc>
          <w:tcPr>
            <w:tcW w:w="1225" w:type="pct"/>
            <w:tcBorders>
              <w:top w:val="single" w:sz="4" w:space="0" w:color="auto"/>
              <w:left w:val="nil"/>
              <w:bottom w:val="single" w:sz="4" w:space="0" w:color="auto"/>
              <w:right w:val="single" w:sz="4" w:space="0" w:color="auto"/>
            </w:tcBorders>
            <w:vAlign w:val="center"/>
          </w:tcPr>
          <w:p w:rsidR="00732234" w:rsidRDefault="00E33DBF">
            <w:pPr>
              <w:widowControl/>
              <w:jc w:val="center"/>
              <w:rPr>
                <w:kern w:val="0"/>
                <w:sz w:val="18"/>
                <w:szCs w:val="21"/>
              </w:rPr>
            </w:pPr>
            <w:r>
              <w:rPr>
                <w:rFonts w:ascii="宋体" w:hAnsi="宋体" w:hint="eastAsia"/>
                <w:kern w:val="0"/>
                <w:sz w:val="18"/>
                <w:szCs w:val="21"/>
              </w:rPr>
              <w:t>≥</w:t>
            </w:r>
            <w:r>
              <w:rPr>
                <w:kern w:val="0"/>
                <w:sz w:val="18"/>
                <w:szCs w:val="21"/>
              </w:rPr>
              <w:t>16</w:t>
            </w:r>
          </w:p>
        </w:tc>
        <w:tc>
          <w:tcPr>
            <w:tcW w:w="1008" w:type="pct"/>
            <w:vMerge w:val="restart"/>
            <w:tcBorders>
              <w:top w:val="single" w:sz="4" w:space="0" w:color="auto"/>
              <w:left w:val="nil"/>
              <w:right w:val="single" w:sz="4" w:space="0" w:color="auto"/>
            </w:tcBorders>
            <w:vAlign w:val="center"/>
          </w:tcPr>
          <w:p w:rsidR="00732234" w:rsidRDefault="00E33DBF">
            <w:pPr>
              <w:widowControl/>
              <w:jc w:val="center"/>
              <w:rPr>
                <w:kern w:val="0"/>
                <w:sz w:val="18"/>
                <w:szCs w:val="21"/>
                <w:highlight w:val="green"/>
              </w:rPr>
            </w:pPr>
            <w:r>
              <w:rPr>
                <w:rFonts w:hint="eastAsia"/>
                <w:kern w:val="0"/>
                <w:sz w:val="18"/>
                <w:szCs w:val="21"/>
              </w:rPr>
              <w:t>7.4.1</w:t>
            </w:r>
          </w:p>
        </w:tc>
      </w:tr>
      <w:tr w:rsidR="00732234">
        <w:trPr>
          <w:trHeight w:val="225"/>
        </w:trPr>
        <w:tc>
          <w:tcPr>
            <w:tcW w:w="2767" w:type="pct"/>
            <w:gridSpan w:val="2"/>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left"/>
              <w:rPr>
                <w:kern w:val="0"/>
                <w:sz w:val="18"/>
                <w:szCs w:val="21"/>
              </w:rPr>
            </w:pPr>
            <w:r>
              <w:rPr>
                <w:kern w:val="0"/>
                <w:sz w:val="18"/>
                <w:szCs w:val="21"/>
              </w:rPr>
              <w:t>拉断伸长率</w:t>
            </w:r>
            <w:r>
              <w:rPr>
                <w:kern w:val="0"/>
                <w:sz w:val="18"/>
                <w:szCs w:val="21"/>
              </w:rPr>
              <w:t xml:space="preserve"> / %          </w:t>
            </w:r>
          </w:p>
        </w:tc>
        <w:tc>
          <w:tcPr>
            <w:tcW w:w="1225" w:type="pct"/>
            <w:tcBorders>
              <w:top w:val="single" w:sz="4" w:space="0" w:color="auto"/>
              <w:left w:val="nil"/>
              <w:bottom w:val="single" w:sz="4" w:space="0" w:color="auto"/>
              <w:right w:val="single" w:sz="4" w:space="0" w:color="auto"/>
            </w:tcBorders>
            <w:vAlign w:val="center"/>
          </w:tcPr>
          <w:p w:rsidR="00732234" w:rsidRDefault="00E33DBF">
            <w:pPr>
              <w:widowControl/>
              <w:jc w:val="center"/>
              <w:rPr>
                <w:kern w:val="0"/>
                <w:sz w:val="18"/>
                <w:szCs w:val="21"/>
              </w:rPr>
            </w:pPr>
            <w:r>
              <w:rPr>
                <w:rFonts w:ascii="宋体" w:hAnsi="宋体" w:hint="eastAsia"/>
                <w:kern w:val="0"/>
                <w:sz w:val="18"/>
                <w:szCs w:val="21"/>
              </w:rPr>
              <w:t>≥</w:t>
            </w:r>
            <w:r>
              <w:rPr>
                <w:kern w:val="0"/>
                <w:sz w:val="18"/>
                <w:szCs w:val="21"/>
              </w:rPr>
              <w:t>300</w:t>
            </w:r>
          </w:p>
        </w:tc>
        <w:tc>
          <w:tcPr>
            <w:tcW w:w="1008" w:type="pct"/>
            <w:vMerge/>
            <w:tcBorders>
              <w:left w:val="nil"/>
              <w:bottom w:val="single" w:sz="4" w:space="0" w:color="auto"/>
              <w:right w:val="single" w:sz="4" w:space="0" w:color="auto"/>
            </w:tcBorders>
            <w:vAlign w:val="center"/>
          </w:tcPr>
          <w:p w:rsidR="00732234" w:rsidRDefault="00732234">
            <w:pPr>
              <w:widowControl/>
              <w:jc w:val="center"/>
              <w:rPr>
                <w:kern w:val="0"/>
                <w:sz w:val="18"/>
                <w:szCs w:val="21"/>
                <w:highlight w:val="green"/>
              </w:rPr>
            </w:pPr>
          </w:p>
        </w:tc>
      </w:tr>
      <w:tr w:rsidR="00732234">
        <w:trPr>
          <w:trHeight w:val="329"/>
        </w:trPr>
        <w:tc>
          <w:tcPr>
            <w:tcW w:w="2767" w:type="pct"/>
            <w:gridSpan w:val="2"/>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left"/>
              <w:rPr>
                <w:kern w:val="0"/>
                <w:sz w:val="18"/>
                <w:szCs w:val="21"/>
              </w:rPr>
            </w:pPr>
            <w:r>
              <w:rPr>
                <w:kern w:val="0"/>
                <w:sz w:val="18"/>
                <w:szCs w:val="21"/>
              </w:rPr>
              <w:t>硬度（邵尔</w:t>
            </w:r>
            <w:r>
              <w:rPr>
                <w:kern w:val="0"/>
                <w:sz w:val="18"/>
                <w:szCs w:val="21"/>
              </w:rPr>
              <w:t>A</w:t>
            </w:r>
            <w:r>
              <w:rPr>
                <w:kern w:val="0"/>
                <w:sz w:val="18"/>
                <w:szCs w:val="21"/>
              </w:rPr>
              <w:t>）度</w:t>
            </w:r>
            <w:r>
              <w:rPr>
                <w:kern w:val="0"/>
                <w:sz w:val="18"/>
                <w:szCs w:val="21"/>
              </w:rPr>
              <w:t xml:space="preserve">                 </w:t>
            </w:r>
            <w:r>
              <w:rPr>
                <w:rFonts w:hint="eastAsia"/>
                <w:kern w:val="0"/>
                <w:sz w:val="18"/>
                <w:szCs w:val="21"/>
              </w:rPr>
              <w:t xml:space="preserve">      </w:t>
            </w:r>
            <w:r>
              <w:rPr>
                <w:kern w:val="0"/>
                <w:sz w:val="18"/>
                <w:szCs w:val="21"/>
              </w:rPr>
              <w:t xml:space="preserve">              </w:t>
            </w:r>
          </w:p>
        </w:tc>
        <w:tc>
          <w:tcPr>
            <w:tcW w:w="1225" w:type="pct"/>
            <w:tcBorders>
              <w:top w:val="single" w:sz="4" w:space="0" w:color="auto"/>
              <w:left w:val="nil"/>
              <w:bottom w:val="single" w:sz="4" w:space="0" w:color="auto"/>
              <w:right w:val="single" w:sz="4" w:space="0" w:color="auto"/>
            </w:tcBorders>
            <w:vAlign w:val="center"/>
          </w:tcPr>
          <w:p w:rsidR="00732234" w:rsidRDefault="00E33DBF">
            <w:pPr>
              <w:widowControl/>
              <w:jc w:val="center"/>
              <w:rPr>
                <w:kern w:val="0"/>
                <w:sz w:val="18"/>
                <w:szCs w:val="21"/>
              </w:rPr>
            </w:pPr>
            <w:r>
              <w:rPr>
                <w:rFonts w:ascii="宋体" w:hAnsi="宋体" w:hint="eastAsia"/>
                <w:kern w:val="0"/>
                <w:sz w:val="18"/>
                <w:szCs w:val="21"/>
              </w:rPr>
              <w:t>≤</w:t>
            </w:r>
            <w:r>
              <w:rPr>
                <w:kern w:val="0"/>
                <w:sz w:val="18"/>
                <w:szCs w:val="21"/>
              </w:rPr>
              <w:t>84</w:t>
            </w:r>
          </w:p>
        </w:tc>
        <w:tc>
          <w:tcPr>
            <w:tcW w:w="1008" w:type="pct"/>
            <w:tcBorders>
              <w:top w:val="single" w:sz="4" w:space="0" w:color="auto"/>
              <w:left w:val="nil"/>
              <w:bottom w:val="single" w:sz="4" w:space="0" w:color="auto"/>
              <w:right w:val="single" w:sz="4" w:space="0" w:color="auto"/>
            </w:tcBorders>
            <w:vAlign w:val="center"/>
          </w:tcPr>
          <w:p w:rsidR="00732234" w:rsidRDefault="00E33DBF">
            <w:pPr>
              <w:widowControl/>
              <w:jc w:val="center"/>
              <w:rPr>
                <w:kern w:val="0"/>
                <w:sz w:val="18"/>
                <w:szCs w:val="21"/>
                <w:highlight w:val="green"/>
              </w:rPr>
            </w:pPr>
            <w:r>
              <w:rPr>
                <w:rFonts w:hint="eastAsia"/>
                <w:kern w:val="0"/>
                <w:sz w:val="18"/>
                <w:szCs w:val="21"/>
              </w:rPr>
              <w:t>7.4.2</w:t>
            </w:r>
          </w:p>
        </w:tc>
      </w:tr>
      <w:tr w:rsidR="00732234">
        <w:trPr>
          <w:trHeight w:val="277"/>
        </w:trPr>
        <w:tc>
          <w:tcPr>
            <w:tcW w:w="2767" w:type="pct"/>
            <w:gridSpan w:val="2"/>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left"/>
              <w:rPr>
                <w:kern w:val="0"/>
                <w:sz w:val="18"/>
                <w:szCs w:val="21"/>
              </w:rPr>
            </w:pPr>
            <w:r>
              <w:rPr>
                <w:kern w:val="0"/>
                <w:sz w:val="18"/>
                <w:szCs w:val="21"/>
              </w:rPr>
              <w:t>压缩永久变形</w:t>
            </w:r>
            <w:r>
              <w:rPr>
                <w:kern w:val="0"/>
                <w:sz w:val="18"/>
                <w:szCs w:val="21"/>
              </w:rPr>
              <w:t xml:space="preserve"> </w:t>
            </w:r>
            <w:r>
              <w:rPr>
                <w:kern w:val="0"/>
                <w:sz w:val="18"/>
                <w:szCs w:val="21"/>
              </w:rPr>
              <w:t>（</w:t>
            </w:r>
            <w:r>
              <w:rPr>
                <w:rFonts w:hint="eastAsia"/>
                <w:kern w:val="0"/>
                <w:sz w:val="18"/>
                <w:szCs w:val="21"/>
              </w:rPr>
              <w:t>（</w:t>
            </w:r>
            <w:r>
              <w:rPr>
                <w:kern w:val="0"/>
                <w:sz w:val="18"/>
                <w:szCs w:val="21"/>
              </w:rPr>
              <w:t>70±</w:t>
            </w:r>
            <w:r>
              <w:rPr>
                <w:rFonts w:hint="eastAsia"/>
                <w:kern w:val="0"/>
                <w:sz w:val="18"/>
                <w:szCs w:val="21"/>
              </w:rPr>
              <w:t>2</w:t>
            </w:r>
            <w:r>
              <w:rPr>
                <w:kern w:val="0"/>
                <w:sz w:val="18"/>
                <w:szCs w:val="21"/>
              </w:rPr>
              <w:t>）</w:t>
            </w:r>
            <w:r>
              <w:rPr>
                <w:kern w:val="0"/>
                <w:sz w:val="18"/>
                <w:szCs w:val="21"/>
              </w:rPr>
              <w:t>℃</w:t>
            </w:r>
            <w:r>
              <w:rPr>
                <w:kern w:val="0"/>
                <w:sz w:val="18"/>
                <w:szCs w:val="21"/>
              </w:rPr>
              <w:t>，</w:t>
            </w:r>
            <w:r>
              <w:rPr>
                <w:kern w:val="0"/>
                <w:sz w:val="18"/>
                <w:szCs w:val="21"/>
              </w:rPr>
              <w:t>22</w:t>
            </w:r>
            <w:r>
              <w:rPr>
                <w:rFonts w:hint="eastAsia"/>
                <w:kern w:val="0"/>
                <w:sz w:val="18"/>
                <w:szCs w:val="21"/>
              </w:rPr>
              <w:t xml:space="preserve"> </w:t>
            </w:r>
            <w:r>
              <w:rPr>
                <w:kern w:val="0"/>
                <w:sz w:val="18"/>
                <w:szCs w:val="21"/>
              </w:rPr>
              <w:t>h</w:t>
            </w:r>
            <w:r>
              <w:rPr>
                <w:kern w:val="0"/>
                <w:sz w:val="18"/>
                <w:szCs w:val="21"/>
              </w:rPr>
              <w:t>，</w:t>
            </w:r>
            <w:r>
              <w:rPr>
                <w:kern w:val="0"/>
                <w:sz w:val="18"/>
                <w:szCs w:val="21"/>
              </w:rPr>
              <w:t>25</w:t>
            </w:r>
            <w:r>
              <w:rPr>
                <w:rFonts w:hint="eastAsia"/>
                <w:kern w:val="0"/>
                <w:sz w:val="18"/>
                <w:szCs w:val="21"/>
              </w:rPr>
              <w:t xml:space="preserve"> </w:t>
            </w:r>
            <w:r>
              <w:rPr>
                <w:kern w:val="0"/>
                <w:sz w:val="18"/>
                <w:szCs w:val="21"/>
              </w:rPr>
              <w:t>%</w:t>
            </w:r>
            <w:r>
              <w:rPr>
                <w:kern w:val="0"/>
                <w:sz w:val="18"/>
                <w:szCs w:val="21"/>
              </w:rPr>
              <w:t>）</w:t>
            </w:r>
            <w:r>
              <w:rPr>
                <w:kern w:val="0"/>
                <w:sz w:val="18"/>
                <w:szCs w:val="21"/>
              </w:rPr>
              <w:t xml:space="preserve">  %           </w:t>
            </w:r>
          </w:p>
        </w:tc>
        <w:tc>
          <w:tcPr>
            <w:tcW w:w="1225" w:type="pct"/>
            <w:tcBorders>
              <w:top w:val="single" w:sz="4" w:space="0" w:color="auto"/>
              <w:left w:val="nil"/>
              <w:bottom w:val="single" w:sz="4" w:space="0" w:color="auto"/>
              <w:right w:val="single" w:sz="4" w:space="0" w:color="auto"/>
            </w:tcBorders>
            <w:vAlign w:val="center"/>
          </w:tcPr>
          <w:p w:rsidR="00732234" w:rsidRDefault="00E33DBF">
            <w:pPr>
              <w:widowControl/>
              <w:jc w:val="center"/>
              <w:rPr>
                <w:kern w:val="0"/>
                <w:sz w:val="18"/>
                <w:szCs w:val="21"/>
              </w:rPr>
            </w:pPr>
            <w:r>
              <w:rPr>
                <w:rFonts w:ascii="宋体" w:hAnsi="宋体" w:hint="eastAsia"/>
                <w:kern w:val="0"/>
                <w:sz w:val="18"/>
                <w:szCs w:val="21"/>
              </w:rPr>
              <w:t>≤</w:t>
            </w:r>
            <w:r>
              <w:rPr>
                <w:kern w:val="0"/>
                <w:sz w:val="18"/>
                <w:szCs w:val="21"/>
              </w:rPr>
              <w:t>30</w:t>
            </w:r>
          </w:p>
        </w:tc>
        <w:tc>
          <w:tcPr>
            <w:tcW w:w="1008" w:type="pct"/>
            <w:tcBorders>
              <w:top w:val="single" w:sz="4" w:space="0" w:color="auto"/>
              <w:left w:val="nil"/>
              <w:bottom w:val="single" w:sz="4" w:space="0" w:color="auto"/>
              <w:right w:val="single" w:sz="4" w:space="0" w:color="auto"/>
            </w:tcBorders>
            <w:vAlign w:val="center"/>
          </w:tcPr>
          <w:p w:rsidR="00732234" w:rsidRDefault="00E33DBF">
            <w:pPr>
              <w:widowControl/>
              <w:jc w:val="center"/>
              <w:rPr>
                <w:kern w:val="0"/>
                <w:sz w:val="18"/>
                <w:szCs w:val="21"/>
                <w:highlight w:val="green"/>
              </w:rPr>
            </w:pPr>
            <w:r>
              <w:rPr>
                <w:rFonts w:hint="eastAsia"/>
                <w:kern w:val="0"/>
                <w:sz w:val="18"/>
                <w:szCs w:val="21"/>
              </w:rPr>
              <w:t>7.4.3</w:t>
            </w:r>
          </w:p>
        </w:tc>
      </w:tr>
      <w:tr w:rsidR="00732234">
        <w:trPr>
          <w:trHeight w:val="239"/>
        </w:trPr>
        <w:tc>
          <w:tcPr>
            <w:tcW w:w="2767" w:type="pct"/>
            <w:gridSpan w:val="2"/>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left"/>
              <w:rPr>
                <w:kern w:val="0"/>
                <w:sz w:val="18"/>
                <w:szCs w:val="21"/>
              </w:rPr>
            </w:pPr>
            <w:r>
              <w:rPr>
                <w:kern w:val="0"/>
                <w:sz w:val="18"/>
                <w:szCs w:val="21"/>
              </w:rPr>
              <w:t>耐臭氧老化</w:t>
            </w:r>
            <w:r>
              <w:rPr>
                <w:kern w:val="0"/>
                <w:sz w:val="18"/>
                <w:szCs w:val="21"/>
              </w:rPr>
              <w:t xml:space="preserve">  </w:t>
            </w:r>
            <w:r>
              <w:rPr>
                <w:kern w:val="0"/>
                <w:sz w:val="18"/>
                <w:szCs w:val="21"/>
              </w:rPr>
              <w:t>（</w:t>
            </w:r>
            <w:r>
              <w:rPr>
                <w:kern w:val="0"/>
                <w:sz w:val="18"/>
                <w:szCs w:val="21"/>
              </w:rPr>
              <w:t>40±2</w:t>
            </w:r>
            <w:r>
              <w:rPr>
                <w:kern w:val="0"/>
                <w:sz w:val="18"/>
                <w:szCs w:val="21"/>
              </w:rPr>
              <w:t>）</w:t>
            </w:r>
            <w:r>
              <w:rPr>
                <w:kern w:val="0"/>
                <w:sz w:val="18"/>
                <w:szCs w:val="21"/>
              </w:rPr>
              <w:t>℃</w:t>
            </w:r>
            <w:r w:rsidR="00493BE7">
              <w:rPr>
                <w:kern w:val="0"/>
                <w:sz w:val="18"/>
                <w:szCs w:val="21"/>
              </w:rPr>
              <w:t xml:space="preserve"> </w:t>
            </w:r>
            <w:r>
              <w:rPr>
                <w:kern w:val="0"/>
                <w:sz w:val="18"/>
                <w:szCs w:val="21"/>
              </w:rPr>
              <w:t>×48</w:t>
            </w:r>
            <w:r>
              <w:rPr>
                <w:rFonts w:hint="eastAsia"/>
                <w:kern w:val="0"/>
                <w:sz w:val="18"/>
                <w:szCs w:val="21"/>
              </w:rPr>
              <w:t xml:space="preserve"> </w:t>
            </w:r>
            <w:r>
              <w:rPr>
                <w:kern w:val="0"/>
                <w:sz w:val="18"/>
                <w:szCs w:val="21"/>
              </w:rPr>
              <w:t>h</w:t>
            </w:r>
            <w:r>
              <w:rPr>
                <w:kern w:val="0"/>
                <w:sz w:val="18"/>
                <w:szCs w:val="21"/>
              </w:rPr>
              <w:t>，</w:t>
            </w:r>
            <w:r>
              <w:rPr>
                <w:kern w:val="0"/>
                <w:sz w:val="18"/>
                <w:szCs w:val="21"/>
              </w:rPr>
              <w:t>20</w:t>
            </w:r>
            <w:r>
              <w:rPr>
                <w:rFonts w:hint="eastAsia"/>
                <w:kern w:val="0"/>
                <w:sz w:val="18"/>
                <w:szCs w:val="21"/>
              </w:rPr>
              <w:t xml:space="preserve"> </w:t>
            </w:r>
            <w:r>
              <w:rPr>
                <w:kern w:val="0"/>
                <w:sz w:val="18"/>
                <w:szCs w:val="21"/>
              </w:rPr>
              <w:t>%</w:t>
            </w:r>
            <w:r>
              <w:rPr>
                <w:kern w:val="0"/>
                <w:sz w:val="18"/>
                <w:szCs w:val="21"/>
              </w:rPr>
              <w:t>，（</w:t>
            </w:r>
            <w:r>
              <w:rPr>
                <w:kern w:val="0"/>
                <w:sz w:val="18"/>
                <w:szCs w:val="21"/>
              </w:rPr>
              <w:t>50±5</w:t>
            </w:r>
            <w:r>
              <w:rPr>
                <w:kern w:val="0"/>
                <w:sz w:val="18"/>
                <w:szCs w:val="21"/>
              </w:rPr>
              <w:t>）</w:t>
            </w:r>
            <w:r>
              <w:rPr>
                <w:kern w:val="0"/>
                <w:sz w:val="18"/>
                <w:szCs w:val="21"/>
              </w:rPr>
              <w:t>×10</w:t>
            </w:r>
            <w:r>
              <w:rPr>
                <w:kern w:val="0"/>
                <w:sz w:val="18"/>
                <w:szCs w:val="21"/>
                <w:vertAlign w:val="superscript"/>
              </w:rPr>
              <w:t>-8</w:t>
            </w:r>
          </w:p>
        </w:tc>
        <w:tc>
          <w:tcPr>
            <w:tcW w:w="1225" w:type="pct"/>
            <w:tcBorders>
              <w:top w:val="single" w:sz="4" w:space="0" w:color="auto"/>
              <w:left w:val="nil"/>
              <w:bottom w:val="single" w:sz="4" w:space="0" w:color="auto"/>
              <w:right w:val="single" w:sz="4" w:space="0" w:color="auto"/>
            </w:tcBorders>
            <w:vAlign w:val="center"/>
          </w:tcPr>
          <w:p w:rsidR="00732234" w:rsidRDefault="00E33DBF">
            <w:pPr>
              <w:widowControl/>
              <w:jc w:val="center"/>
              <w:rPr>
                <w:kern w:val="0"/>
                <w:sz w:val="18"/>
                <w:szCs w:val="21"/>
              </w:rPr>
            </w:pPr>
            <w:r>
              <w:rPr>
                <w:rFonts w:hint="eastAsia"/>
                <w:kern w:val="0"/>
                <w:sz w:val="18"/>
                <w:szCs w:val="21"/>
              </w:rPr>
              <w:t>无裂纹</w:t>
            </w:r>
          </w:p>
        </w:tc>
        <w:tc>
          <w:tcPr>
            <w:tcW w:w="1008" w:type="pct"/>
            <w:tcBorders>
              <w:top w:val="single" w:sz="4" w:space="0" w:color="auto"/>
              <w:left w:val="nil"/>
              <w:bottom w:val="single" w:sz="4" w:space="0" w:color="auto"/>
              <w:right w:val="single" w:sz="4" w:space="0" w:color="auto"/>
            </w:tcBorders>
            <w:vAlign w:val="center"/>
          </w:tcPr>
          <w:p w:rsidR="00732234" w:rsidRDefault="00E33DBF">
            <w:pPr>
              <w:widowControl/>
              <w:jc w:val="center"/>
              <w:rPr>
                <w:kern w:val="0"/>
                <w:sz w:val="18"/>
                <w:szCs w:val="21"/>
                <w:highlight w:val="green"/>
              </w:rPr>
            </w:pPr>
            <w:r>
              <w:rPr>
                <w:rFonts w:hint="eastAsia"/>
                <w:kern w:val="0"/>
                <w:sz w:val="18"/>
                <w:szCs w:val="21"/>
              </w:rPr>
              <w:t>7.4.4</w:t>
            </w:r>
          </w:p>
        </w:tc>
      </w:tr>
      <w:tr w:rsidR="00732234">
        <w:trPr>
          <w:cantSplit/>
          <w:trHeight w:val="201"/>
        </w:trPr>
        <w:tc>
          <w:tcPr>
            <w:tcW w:w="1597" w:type="pct"/>
            <w:vMerge w:val="restart"/>
            <w:tcBorders>
              <w:top w:val="single" w:sz="4" w:space="0" w:color="auto"/>
              <w:left w:val="single" w:sz="4" w:space="0" w:color="auto"/>
              <w:bottom w:val="single" w:sz="4" w:space="0" w:color="auto"/>
              <w:right w:val="single" w:sz="4" w:space="0" w:color="auto"/>
            </w:tcBorders>
            <w:vAlign w:val="center"/>
          </w:tcPr>
          <w:p w:rsidR="00732234" w:rsidRDefault="00E33DBF" w:rsidP="00493BE7">
            <w:pPr>
              <w:widowControl/>
              <w:rPr>
                <w:kern w:val="0"/>
                <w:sz w:val="18"/>
                <w:szCs w:val="21"/>
              </w:rPr>
            </w:pPr>
            <w:r>
              <w:rPr>
                <w:kern w:val="0"/>
                <w:sz w:val="18"/>
                <w:szCs w:val="21"/>
              </w:rPr>
              <w:t>热空气老化（</w:t>
            </w:r>
            <w:r>
              <w:rPr>
                <w:kern w:val="0"/>
                <w:sz w:val="18"/>
                <w:szCs w:val="21"/>
              </w:rPr>
              <w:t>70±</w:t>
            </w:r>
            <w:r>
              <w:rPr>
                <w:rFonts w:hint="eastAsia"/>
                <w:kern w:val="0"/>
                <w:sz w:val="18"/>
                <w:szCs w:val="21"/>
              </w:rPr>
              <w:t>2</w:t>
            </w:r>
            <w:r>
              <w:rPr>
                <w:kern w:val="0"/>
                <w:sz w:val="18"/>
                <w:szCs w:val="21"/>
              </w:rPr>
              <w:t>）</w:t>
            </w:r>
            <w:r>
              <w:rPr>
                <w:kern w:val="0"/>
                <w:sz w:val="18"/>
                <w:szCs w:val="21"/>
              </w:rPr>
              <w:t>℃</w:t>
            </w:r>
            <w:r w:rsidR="00493BE7">
              <w:rPr>
                <w:kern w:val="0"/>
                <w:sz w:val="18"/>
                <w:szCs w:val="21"/>
              </w:rPr>
              <w:t xml:space="preserve"> </w:t>
            </w:r>
            <w:r>
              <w:rPr>
                <w:kern w:val="0"/>
                <w:sz w:val="18"/>
                <w:szCs w:val="21"/>
              </w:rPr>
              <w:t>×96</w:t>
            </w:r>
            <w:r>
              <w:rPr>
                <w:rFonts w:hint="eastAsia"/>
                <w:kern w:val="0"/>
                <w:sz w:val="18"/>
                <w:szCs w:val="21"/>
              </w:rPr>
              <w:t xml:space="preserve"> </w:t>
            </w:r>
            <w:r>
              <w:rPr>
                <w:kern w:val="0"/>
                <w:sz w:val="18"/>
                <w:szCs w:val="21"/>
              </w:rPr>
              <w:t>h</w:t>
            </w:r>
          </w:p>
        </w:tc>
        <w:tc>
          <w:tcPr>
            <w:tcW w:w="1170" w:type="pct"/>
            <w:tcBorders>
              <w:top w:val="single" w:sz="4" w:space="0" w:color="auto"/>
              <w:left w:val="nil"/>
              <w:bottom w:val="single" w:sz="4" w:space="0" w:color="auto"/>
              <w:right w:val="single" w:sz="4" w:space="0" w:color="auto"/>
            </w:tcBorders>
            <w:vAlign w:val="center"/>
          </w:tcPr>
          <w:p w:rsidR="00732234" w:rsidRDefault="00E33DBF">
            <w:pPr>
              <w:widowControl/>
              <w:rPr>
                <w:kern w:val="0"/>
                <w:sz w:val="18"/>
                <w:szCs w:val="21"/>
              </w:rPr>
            </w:pPr>
            <w:r>
              <w:rPr>
                <w:kern w:val="0"/>
                <w:sz w:val="18"/>
                <w:szCs w:val="21"/>
              </w:rPr>
              <w:t>拉伸强度变化率</w:t>
            </w:r>
            <w:r>
              <w:rPr>
                <w:rFonts w:hint="eastAsia"/>
                <w:kern w:val="0"/>
                <w:sz w:val="18"/>
                <w:szCs w:val="21"/>
              </w:rPr>
              <w:t xml:space="preserve">/ </w:t>
            </w:r>
            <w:r>
              <w:rPr>
                <w:kern w:val="0"/>
                <w:sz w:val="18"/>
                <w:szCs w:val="21"/>
              </w:rPr>
              <w:t xml:space="preserve">%    </w:t>
            </w:r>
            <w:r>
              <w:rPr>
                <w:rFonts w:hint="eastAsia"/>
                <w:kern w:val="0"/>
                <w:sz w:val="18"/>
                <w:szCs w:val="21"/>
              </w:rPr>
              <w:t xml:space="preserve">    </w:t>
            </w:r>
          </w:p>
        </w:tc>
        <w:tc>
          <w:tcPr>
            <w:tcW w:w="1225" w:type="pct"/>
            <w:tcBorders>
              <w:top w:val="single" w:sz="4" w:space="0" w:color="auto"/>
              <w:left w:val="nil"/>
              <w:bottom w:val="single" w:sz="4" w:space="0" w:color="auto"/>
              <w:right w:val="single" w:sz="4" w:space="0" w:color="auto"/>
            </w:tcBorders>
            <w:vAlign w:val="center"/>
          </w:tcPr>
          <w:p w:rsidR="00732234" w:rsidRPr="0044231B" w:rsidRDefault="0044231B" w:rsidP="0044231B">
            <w:pPr>
              <w:widowControl/>
              <w:jc w:val="center"/>
              <w:rPr>
                <w:kern w:val="0"/>
                <w:sz w:val="18"/>
                <w:szCs w:val="21"/>
              </w:rPr>
            </w:pPr>
            <w:r w:rsidRPr="0044231B">
              <w:rPr>
                <w:rFonts w:ascii="宋体" w:hAnsi="宋体" w:hint="eastAsia"/>
                <w:kern w:val="0"/>
                <w:sz w:val="18"/>
                <w:szCs w:val="21"/>
              </w:rPr>
              <w:t>≤</w:t>
            </w:r>
            <w:r w:rsidR="00E33DBF" w:rsidRPr="0044231B">
              <w:rPr>
                <w:kern w:val="0"/>
                <w:sz w:val="18"/>
                <w:szCs w:val="21"/>
              </w:rPr>
              <w:t>20</w:t>
            </w:r>
          </w:p>
        </w:tc>
        <w:tc>
          <w:tcPr>
            <w:tcW w:w="1008" w:type="pct"/>
            <w:vMerge w:val="restart"/>
            <w:tcBorders>
              <w:top w:val="single" w:sz="4" w:space="0" w:color="auto"/>
              <w:left w:val="nil"/>
              <w:right w:val="single" w:sz="4" w:space="0" w:color="auto"/>
            </w:tcBorders>
            <w:vAlign w:val="center"/>
          </w:tcPr>
          <w:p w:rsidR="00732234" w:rsidRDefault="00E33DBF">
            <w:pPr>
              <w:widowControl/>
              <w:jc w:val="center"/>
              <w:rPr>
                <w:kern w:val="0"/>
                <w:sz w:val="18"/>
                <w:szCs w:val="21"/>
                <w:highlight w:val="green"/>
              </w:rPr>
            </w:pPr>
            <w:r>
              <w:rPr>
                <w:rFonts w:hint="eastAsia"/>
                <w:kern w:val="0"/>
                <w:sz w:val="18"/>
                <w:szCs w:val="21"/>
              </w:rPr>
              <w:t>7.4.5</w:t>
            </w:r>
          </w:p>
        </w:tc>
      </w:tr>
      <w:tr w:rsidR="00732234">
        <w:trPr>
          <w:cantSplit/>
          <w:trHeight w:val="276"/>
        </w:trPr>
        <w:tc>
          <w:tcPr>
            <w:tcW w:w="1597" w:type="pct"/>
            <w:vMerge/>
            <w:tcBorders>
              <w:top w:val="single" w:sz="4" w:space="0" w:color="auto"/>
              <w:left w:val="single" w:sz="4" w:space="0" w:color="auto"/>
              <w:bottom w:val="single" w:sz="4" w:space="0" w:color="auto"/>
              <w:right w:val="single" w:sz="4" w:space="0" w:color="auto"/>
            </w:tcBorders>
            <w:vAlign w:val="center"/>
          </w:tcPr>
          <w:p w:rsidR="00732234" w:rsidRDefault="00732234">
            <w:pPr>
              <w:widowControl/>
              <w:jc w:val="center"/>
              <w:rPr>
                <w:kern w:val="0"/>
                <w:sz w:val="18"/>
                <w:szCs w:val="21"/>
              </w:rPr>
            </w:pPr>
          </w:p>
        </w:tc>
        <w:tc>
          <w:tcPr>
            <w:tcW w:w="1170" w:type="pct"/>
            <w:tcBorders>
              <w:top w:val="single" w:sz="4" w:space="0" w:color="auto"/>
              <w:left w:val="nil"/>
              <w:bottom w:val="single" w:sz="4" w:space="0" w:color="auto"/>
              <w:right w:val="single" w:sz="4" w:space="0" w:color="auto"/>
            </w:tcBorders>
            <w:vAlign w:val="center"/>
          </w:tcPr>
          <w:p w:rsidR="00732234" w:rsidRDefault="00E33DBF">
            <w:pPr>
              <w:widowControl/>
              <w:rPr>
                <w:kern w:val="0"/>
                <w:sz w:val="18"/>
                <w:szCs w:val="21"/>
              </w:rPr>
            </w:pPr>
            <w:r>
              <w:rPr>
                <w:kern w:val="0"/>
                <w:sz w:val="18"/>
                <w:szCs w:val="21"/>
              </w:rPr>
              <w:t>拉断伸长率变化率</w:t>
            </w:r>
            <w:r>
              <w:rPr>
                <w:rFonts w:hint="eastAsia"/>
                <w:kern w:val="0"/>
                <w:sz w:val="18"/>
                <w:szCs w:val="21"/>
              </w:rPr>
              <w:t xml:space="preserve">/ </w:t>
            </w:r>
            <w:r>
              <w:rPr>
                <w:kern w:val="0"/>
                <w:sz w:val="18"/>
                <w:szCs w:val="21"/>
              </w:rPr>
              <w:t xml:space="preserve">% </w:t>
            </w:r>
            <w:r>
              <w:rPr>
                <w:rFonts w:hint="eastAsia"/>
                <w:kern w:val="0"/>
                <w:sz w:val="18"/>
                <w:szCs w:val="21"/>
              </w:rPr>
              <w:t xml:space="preserve">    </w:t>
            </w:r>
            <w:r>
              <w:rPr>
                <w:kern w:val="0"/>
                <w:sz w:val="18"/>
                <w:szCs w:val="21"/>
              </w:rPr>
              <w:t xml:space="preserve"> </w:t>
            </w:r>
          </w:p>
        </w:tc>
        <w:tc>
          <w:tcPr>
            <w:tcW w:w="1225" w:type="pct"/>
            <w:tcBorders>
              <w:top w:val="single" w:sz="4" w:space="0" w:color="auto"/>
              <w:left w:val="nil"/>
              <w:bottom w:val="single" w:sz="4" w:space="0" w:color="auto"/>
              <w:right w:val="single" w:sz="4" w:space="0" w:color="auto"/>
            </w:tcBorders>
            <w:vAlign w:val="center"/>
          </w:tcPr>
          <w:p w:rsidR="00732234" w:rsidRPr="0044231B" w:rsidRDefault="0044231B" w:rsidP="0044231B">
            <w:pPr>
              <w:widowControl/>
              <w:jc w:val="center"/>
              <w:rPr>
                <w:kern w:val="0"/>
                <w:sz w:val="18"/>
                <w:szCs w:val="21"/>
              </w:rPr>
            </w:pPr>
            <w:r w:rsidRPr="0044231B">
              <w:rPr>
                <w:rFonts w:ascii="宋体" w:hAnsi="宋体" w:hint="eastAsia"/>
                <w:kern w:val="0"/>
                <w:sz w:val="18"/>
                <w:szCs w:val="21"/>
              </w:rPr>
              <w:t>≤</w:t>
            </w:r>
            <w:r w:rsidR="00E33DBF" w:rsidRPr="0044231B">
              <w:rPr>
                <w:kern w:val="0"/>
                <w:sz w:val="18"/>
                <w:szCs w:val="21"/>
              </w:rPr>
              <w:t>20</w:t>
            </w:r>
          </w:p>
        </w:tc>
        <w:tc>
          <w:tcPr>
            <w:tcW w:w="1008" w:type="pct"/>
            <w:vMerge/>
            <w:tcBorders>
              <w:left w:val="nil"/>
              <w:right w:val="single" w:sz="4" w:space="0" w:color="auto"/>
            </w:tcBorders>
            <w:vAlign w:val="center"/>
          </w:tcPr>
          <w:p w:rsidR="00732234" w:rsidRDefault="00732234">
            <w:pPr>
              <w:widowControl/>
              <w:jc w:val="center"/>
              <w:rPr>
                <w:kern w:val="0"/>
                <w:sz w:val="18"/>
                <w:szCs w:val="21"/>
                <w:highlight w:val="green"/>
              </w:rPr>
            </w:pPr>
          </w:p>
        </w:tc>
      </w:tr>
      <w:tr w:rsidR="00732234">
        <w:trPr>
          <w:cantSplit/>
          <w:trHeight w:val="239"/>
        </w:trPr>
        <w:tc>
          <w:tcPr>
            <w:tcW w:w="1597" w:type="pct"/>
            <w:vMerge/>
            <w:tcBorders>
              <w:top w:val="single" w:sz="4" w:space="0" w:color="auto"/>
              <w:left w:val="single" w:sz="4" w:space="0" w:color="auto"/>
              <w:bottom w:val="single" w:sz="4" w:space="0" w:color="auto"/>
              <w:right w:val="single" w:sz="4" w:space="0" w:color="auto"/>
            </w:tcBorders>
            <w:vAlign w:val="center"/>
          </w:tcPr>
          <w:p w:rsidR="00732234" w:rsidRDefault="00732234">
            <w:pPr>
              <w:widowControl/>
              <w:jc w:val="left"/>
              <w:rPr>
                <w:kern w:val="0"/>
                <w:sz w:val="18"/>
                <w:szCs w:val="21"/>
              </w:rPr>
            </w:pPr>
          </w:p>
        </w:tc>
        <w:tc>
          <w:tcPr>
            <w:tcW w:w="1170" w:type="pct"/>
            <w:tcBorders>
              <w:top w:val="single" w:sz="4" w:space="0" w:color="auto"/>
              <w:left w:val="nil"/>
              <w:bottom w:val="single" w:sz="4" w:space="0" w:color="auto"/>
              <w:right w:val="single" w:sz="4" w:space="0" w:color="auto"/>
            </w:tcBorders>
            <w:vAlign w:val="center"/>
          </w:tcPr>
          <w:p w:rsidR="00732234" w:rsidRDefault="00E33DBF">
            <w:pPr>
              <w:widowControl/>
              <w:rPr>
                <w:kern w:val="0"/>
                <w:sz w:val="18"/>
                <w:szCs w:val="21"/>
              </w:rPr>
            </w:pPr>
            <w:r>
              <w:rPr>
                <w:kern w:val="0"/>
                <w:sz w:val="18"/>
                <w:szCs w:val="21"/>
              </w:rPr>
              <w:t>硬度（邵尔</w:t>
            </w:r>
            <w:r>
              <w:rPr>
                <w:kern w:val="0"/>
                <w:sz w:val="18"/>
                <w:szCs w:val="21"/>
              </w:rPr>
              <w:t>A</w:t>
            </w:r>
            <w:r>
              <w:rPr>
                <w:kern w:val="0"/>
                <w:sz w:val="18"/>
                <w:szCs w:val="21"/>
              </w:rPr>
              <w:t>）度</w:t>
            </w:r>
          </w:p>
        </w:tc>
        <w:tc>
          <w:tcPr>
            <w:tcW w:w="1225" w:type="pct"/>
            <w:tcBorders>
              <w:top w:val="single" w:sz="4" w:space="0" w:color="auto"/>
              <w:left w:val="nil"/>
              <w:bottom w:val="single" w:sz="4" w:space="0" w:color="auto"/>
              <w:right w:val="single" w:sz="4" w:space="0" w:color="auto"/>
            </w:tcBorders>
            <w:vAlign w:val="center"/>
          </w:tcPr>
          <w:p w:rsidR="00732234" w:rsidRDefault="00E33DBF">
            <w:pPr>
              <w:widowControl/>
              <w:jc w:val="center"/>
              <w:rPr>
                <w:kern w:val="0"/>
                <w:sz w:val="18"/>
                <w:szCs w:val="21"/>
              </w:rPr>
            </w:pPr>
            <w:r>
              <w:rPr>
                <w:kern w:val="0"/>
                <w:sz w:val="18"/>
                <w:szCs w:val="21"/>
              </w:rPr>
              <w:t>最大允许增加</w:t>
            </w:r>
            <w:r>
              <w:rPr>
                <w:kern w:val="0"/>
                <w:sz w:val="18"/>
                <w:szCs w:val="21"/>
              </w:rPr>
              <w:t>8</w:t>
            </w:r>
            <w:r>
              <w:rPr>
                <w:kern w:val="0"/>
                <w:sz w:val="18"/>
                <w:szCs w:val="21"/>
              </w:rPr>
              <w:t>度</w:t>
            </w:r>
          </w:p>
        </w:tc>
        <w:tc>
          <w:tcPr>
            <w:tcW w:w="1008" w:type="pct"/>
            <w:vMerge/>
            <w:tcBorders>
              <w:left w:val="nil"/>
              <w:bottom w:val="single" w:sz="4" w:space="0" w:color="auto"/>
              <w:right w:val="single" w:sz="4" w:space="0" w:color="auto"/>
            </w:tcBorders>
            <w:vAlign w:val="center"/>
          </w:tcPr>
          <w:p w:rsidR="00732234" w:rsidRDefault="00732234">
            <w:pPr>
              <w:widowControl/>
              <w:jc w:val="center"/>
              <w:rPr>
                <w:kern w:val="0"/>
                <w:sz w:val="18"/>
                <w:szCs w:val="21"/>
                <w:highlight w:val="green"/>
              </w:rPr>
            </w:pPr>
          </w:p>
        </w:tc>
      </w:tr>
      <w:tr w:rsidR="00732234">
        <w:trPr>
          <w:trHeight w:val="188"/>
        </w:trPr>
        <w:tc>
          <w:tcPr>
            <w:tcW w:w="2767" w:type="pct"/>
            <w:gridSpan w:val="2"/>
            <w:tcBorders>
              <w:top w:val="single" w:sz="4" w:space="0" w:color="auto"/>
              <w:left w:val="single" w:sz="4" w:space="0" w:color="auto"/>
              <w:bottom w:val="single" w:sz="4" w:space="0" w:color="auto"/>
              <w:right w:val="single" w:sz="4" w:space="0" w:color="auto"/>
            </w:tcBorders>
            <w:vAlign w:val="center"/>
          </w:tcPr>
          <w:p w:rsidR="00732234" w:rsidRDefault="00E33DBF">
            <w:pPr>
              <w:widowControl/>
              <w:jc w:val="left"/>
              <w:rPr>
                <w:kern w:val="0"/>
                <w:sz w:val="18"/>
                <w:szCs w:val="21"/>
              </w:rPr>
            </w:pPr>
            <w:r>
              <w:rPr>
                <w:kern w:val="0"/>
                <w:sz w:val="18"/>
                <w:szCs w:val="21"/>
              </w:rPr>
              <w:t>橡胶与骨架粘合剥离强度</w:t>
            </w:r>
            <w:r>
              <w:rPr>
                <w:kern w:val="0"/>
                <w:sz w:val="18"/>
                <w:szCs w:val="21"/>
              </w:rPr>
              <w:t xml:space="preserve">  </w:t>
            </w:r>
            <w:r>
              <w:rPr>
                <w:rFonts w:hint="eastAsia"/>
                <w:kern w:val="0"/>
                <w:sz w:val="18"/>
                <w:szCs w:val="21"/>
              </w:rPr>
              <w:t>k</w:t>
            </w:r>
            <w:r>
              <w:rPr>
                <w:kern w:val="0"/>
                <w:sz w:val="18"/>
                <w:szCs w:val="21"/>
              </w:rPr>
              <w:t>N/</w:t>
            </w:r>
            <w:r>
              <w:rPr>
                <w:rFonts w:hint="eastAsia"/>
                <w:kern w:val="0"/>
                <w:sz w:val="18"/>
                <w:szCs w:val="21"/>
              </w:rPr>
              <w:t xml:space="preserve">m </w:t>
            </w:r>
            <w:r>
              <w:rPr>
                <w:kern w:val="0"/>
                <w:sz w:val="18"/>
                <w:szCs w:val="21"/>
              </w:rPr>
              <w:t xml:space="preserve"> </w:t>
            </w:r>
          </w:p>
        </w:tc>
        <w:tc>
          <w:tcPr>
            <w:tcW w:w="1225" w:type="pct"/>
            <w:tcBorders>
              <w:top w:val="single" w:sz="4" w:space="0" w:color="auto"/>
              <w:left w:val="nil"/>
              <w:bottom w:val="single" w:sz="4" w:space="0" w:color="auto"/>
              <w:right w:val="single" w:sz="4" w:space="0" w:color="auto"/>
            </w:tcBorders>
            <w:vAlign w:val="center"/>
          </w:tcPr>
          <w:p w:rsidR="00732234" w:rsidRDefault="00E33DBF">
            <w:pPr>
              <w:widowControl/>
              <w:jc w:val="center"/>
              <w:rPr>
                <w:kern w:val="0"/>
                <w:sz w:val="18"/>
                <w:szCs w:val="21"/>
              </w:rPr>
            </w:pPr>
            <w:r>
              <w:rPr>
                <w:rFonts w:ascii="宋体" w:hAnsi="宋体" w:hint="eastAsia"/>
                <w:kern w:val="0"/>
                <w:sz w:val="18"/>
                <w:szCs w:val="21"/>
              </w:rPr>
              <w:t>≥</w:t>
            </w:r>
            <w:r>
              <w:rPr>
                <w:kern w:val="0"/>
                <w:sz w:val="18"/>
                <w:szCs w:val="21"/>
              </w:rPr>
              <w:t>7</w:t>
            </w:r>
          </w:p>
        </w:tc>
        <w:tc>
          <w:tcPr>
            <w:tcW w:w="1008" w:type="pct"/>
            <w:tcBorders>
              <w:top w:val="single" w:sz="4" w:space="0" w:color="auto"/>
              <w:left w:val="nil"/>
              <w:bottom w:val="single" w:sz="4" w:space="0" w:color="auto"/>
              <w:right w:val="single" w:sz="4" w:space="0" w:color="auto"/>
            </w:tcBorders>
            <w:vAlign w:val="center"/>
          </w:tcPr>
          <w:p w:rsidR="00732234" w:rsidRDefault="00E33DBF">
            <w:pPr>
              <w:widowControl/>
              <w:jc w:val="center"/>
              <w:rPr>
                <w:kern w:val="0"/>
                <w:sz w:val="18"/>
                <w:szCs w:val="21"/>
                <w:highlight w:val="green"/>
              </w:rPr>
            </w:pPr>
            <w:r>
              <w:rPr>
                <w:rFonts w:hint="eastAsia"/>
                <w:kern w:val="0"/>
                <w:sz w:val="18"/>
                <w:szCs w:val="21"/>
              </w:rPr>
              <w:t>7.4.6</w:t>
            </w:r>
          </w:p>
        </w:tc>
      </w:tr>
    </w:tbl>
    <w:p w:rsidR="00732234" w:rsidRDefault="00E33DBF" w:rsidP="00493BE7">
      <w:pPr>
        <w:snapToGrid w:val="0"/>
        <w:spacing w:line="360" w:lineRule="auto"/>
        <w:rPr>
          <w:rFonts w:ascii="Times New Roman" w:hAnsi="Times New Roman" w:cs="Times New Roman"/>
        </w:rPr>
      </w:pPr>
      <w:r>
        <w:rPr>
          <w:rFonts w:hint="eastAsia"/>
          <w:kern w:val="0"/>
          <w:szCs w:val="21"/>
        </w:rPr>
        <w:t xml:space="preserve"> </w:t>
      </w:r>
    </w:p>
    <w:p w:rsidR="00732234" w:rsidRDefault="00E33DBF" w:rsidP="00DA40CD">
      <w:pPr>
        <w:pStyle w:val="ae"/>
        <w:framePr w:hSpace="0" w:vSpace="0" w:wrap="auto" w:hAnchor="text" w:yAlign="inline"/>
        <w:spacing w:afterLines="100" w:after="312"/>
        <w:jc w:val="both"/>
        <w:rPr>
          <w:rFonts w:hAnsi="黑体" w:cs="黑体"/>
          <w:bCs/>
        </w:rPr>
      </w:pPr>
      <w:r>
        <w:rPr>
          <w:rFonts w:hAnsi="黑体" w:cs="黑体"/>
          <w:bCs/>
        </w:rPr>
        <w:t>7</w:t>
      </w:r>
      <w:r>
        <w:rPr>
          <w:rFonts w:hAnsi="黑体" w:cs="黑体" w:hint="eastAsia"/>
          <w:bCs/>
        </w:rPr>
        <w:t xml:space="preserve"> </w:t>
      </w:r>
      <w:r>
        <w:rPr>
          <w:rFonts w:hAnsi="黑体" w:cs="黑体"/>
          <w:bCs/>
        </w:rPr>
        <w:t xml:space="preserve"> 试验方法                                                                                                                                                                                                                                                                                                                                                                                                                                                                                                                                                                                                                                  </w:t>
      </w:r>
    </w:p>
    <w:p w:rsidR="00732234" w:rsidRDefault="00E33DBF">
      <w:pPr>
        <w:snapToGrid w:val="0"/>
        <w:rPr>
          <w:rFonts w:ascii="Times New Roman" w:hAnsi="Times New Roman" w:cs="Times New Roman"/>
        </w:rPr>
      </w:pPr>
      <w:r>
        <w:rPr>
          <w:rFonts w:ascii="黑体" w:eastAsia="黑体" w:hAnsi="黑体" w:cs="黑体"/>
        </w:rPr>
        <w:t>7.1</w:t>
      </w:r>
      <w:r>
        <w:rPr>
          <w:rFonts w:ascii="黑体" w:eastAsia="黑体" w:hAnsi="黑体" w:cs="黑体" w:hint="eastAsia"/>
        </w:rPr>
        <w:t xml:space="preserve">  </w:t>
      </w:r>
      <w:r>
        <w:rPr>
          <w:rFonts w:ascii="Times New Roman" w:hAnsi="Times New Roman" w:cs="Times New Roman"/>
        </w:rPr>
        <w:t>规格尺寸用卷尺、钢板尺、游标卡尺进行测量。</w:t>
      </w:r>
    </w:p>
    <w:p w:rsidR="00732234" w:rsidRDefault="00E33DBF">
      <w:pPr>
        <w:snapToGrid w:val="0"/>
        <w:rPr>
          <w:rFonts w:ascii="Times New Roman" w:hAnsi="Times New Roman" w:cs="Times New Roman"/>
        </w:rPr>
      </w:pPr>
      <w:r>
        <w:rPr>
          <w:rFonts w:ascii="黑体" w:eastAsia="黑体" w:hAnsi="黑体" w:cs="黑体" w:hint="eastAsia"/>
        </w:rPr>
        <w:t>7</w:t>
      </w:r>
      <w:r>
        <w:rPr>
          <w:rFonts w:ascii="黑体" w:eastAsia="黑体" w:hAnsi="黑体" w:cs="黑体"/>
        </w:rPr>
        <w:t>.</w:t>
      </w:r>
      <w:r>
        <w:rPr>
          <w:rFonts w:ascii="黑体" w:eastAsia="黑体" w:hAnsi="黑体" w:cs="黑体" w:hint="eastAsia"/>
        </w:rPr>
        <w:t xml:space="preserve">2  </w:t>
      </w:r>
      <w:r>
        <w:rPr>
          <w:rFonts w:ascii="Times New Roman" w:hAnsi="Times New Roman" w:cs="Times New Roman"/>
        </w:rPr>
        <w:t>外观质量用目测检验。</w:t>
      </w:r>
    </w:p>
    <w:p w:rsidR="00732234" w:rsidRDefault="00E33DBF">
      <w:pPr>
        <w:snapToGrid w:val="0"/>
        <w:rPr>
          <w:rFonts w:ascii="Times New Roman" w:hAnsi="Times New Roman" w:cs="Times New Roman"/>
        </w:rPr>
      </w:pPr>
      <w:r>
        <w:rPr>
          <w:rFonts w:ascii="黑体" w:eastAsia="黑体" w:hAnsi="黑体" w:cs="黑体" w:hint="eastAsia"/>
        </w:rPr>
        <w:t>7</w:t>
      </w:r>
      <w:r>
        <w:rPr>
          <w:rFonts w:ascii="黑体" w:eastAsia="黑体" w:hAnsi="黑体" w:cs="黑体"/>
        </w:rPr>
        <w:t>.</w:t>
      </w:r>
      <w:r>
        <w:rPr>
          <w:rFonts w:ascii="黑体" w:eastAsia="黑体" w:hAnsi="黑体" w:cs="黑体" w:hint="eastAsia"/>
        </w:rPr>
        <w:t xml:space="preserve">3  </w:t>
      </w:r>
      <w:r>
        <w:rPr>
          <w:rFonts w:ascii="Times New Roman" w:hAnsi="Times New Roman" w:cs="Times New Roman"/>
        </w:rPr>
        <w:t>力学性能试验方法见附录</w:t>
      </w:r>
      <w:r>
        <w:rPr>
          <w:rFonts w:ascii="Times New Roman" w:hAnsi="Times New Roman" w:cs="Times New Roman"/>
          <w:b/>
          <w:bCs/>
        </w:rPr>
        <w:t>A</w:t>
      </w:r>
      <w:r>
        <w:rPr>
          <w:rFonts w:ascii="Times New Roman" w:hAnsi="Times New Roman" w:cs="Times New Roman"/>
        </w:rPr>
        <w:t>。</w:t>
      </w:r>
    </w:p>
    <w:p w:rsidR="00732234" w:rsidRDefault="00E33DBF">
      <w:pPr>
        <w:snapToGrid w:val="0"/>
        <w:rPr>
          <w:rFonts w:ascii="Times New Roman" w:hAnsi="Times New Roman" w:cs="Times New Roman"/>
        </w:rPr>
      </w:pPr>
      <w:r>
        <w:rPr>
          <w:rFonts w:ascii="黑体" w:eastAsia="黑体" w:hAnsi="黑体" w:cs="黑体" w:hint="eastAsia"/>
        </w:rPr>
        <w:t>7</w:t>
      </w:r>
      <w:r>
        <w:rPr>
          <w:rFonts w:ascii="黑体" w:eastAsia="黑体" w:hAnsi="黑体" w:cs="黑体"/>
        </w:rPr>
        <w:t>.</w:t>
      </w:r>
      <w:r>
        <w:rPr>
          <w:rFonts w:ascii="黑体" w:eastAsia="黑体" w:hAnsi="黑体" w:cs="黑体" w:hint="eastAsia"/>
        </w:rPr>
        <w:t xml:space="preserve">4  </w:t>
      </w:r>
      <w:r>
        <w:rPr>
          <w:rFonts w:ascii="Times New Roman" w:hAnsi="Times New Roman" w:cs="Times New Roman"/>
        </w:rPr>
        <w:t>锥型橡胶护舷</w:t>
      </w:r>
      <w:r w:rsidR="00E6592C">
        <w:rPr>
          <w:rFonts w:ascii="Times New Roman" w:hAnsi="Times New Roman" w:cs="Times New Roman" w:hint="eastAsia"/>
        </w:rPr>
        <w:t>用</w:t>
      </w:r>
      <w:r>
        <w:rPr>
          <w:rFonts w:ascii="Times New Roman" w:hAnsi="Times New Roman" w:cs="Times New Roman"/>
        </w:rPr>
        <w:t>胶料性能</w:t>
      </w:r>
      <w:r w:rsidR="00E6592C">
        <w:rPr>
          <w:rFonts w:ascii="Times New Roman" w:hAnsi="Times New Roman" w:cs="Times New Roman" w:hint="eastAsia"/>
        </w:rPr>
        <w:t>：</w:t>
      </w:r>
    </w:p>
    <w:p w:rsidR="00732234" w:rsidRDefault="00E33DBF">
      <w:pPr>
        <w:snapToGrid w:val="0"/>
        <w:rPr>
          <w:rFonts w:ascii="Times New Roman" w:hAnsi="Times New Roman" w:cs="Times New Roman"/>
        </w:rPr>
      </w:pPr>
      <w:r>
        <w:rPr>
          <w:rFonts w:ascii="黑体" w:eastAsia="黑体" w:hAnsi="黑体" w:cs="黑体" w:hint="eastAsia"/>
        </w:rPr>
        <w:t>7</w:t>
      </w:r>
      <w:r>
        <w:rPr>
          <w:rFonts w:ascii="黑体" w:eastAsia="黑体" w:hAnsi="黑体" w:cs="黑体"/>
        </w:rPr>
        <w:t>.</w:t>
      </w:r>
      <w:r>
        <w:rPr>
          <w:rFonts w:ascii="黑体" w:eastAsia="黑体" w:hAnsi="黑体" w:cs="黑体" w:hint="eastAsia"/>
        </w:rPr>
        <w:t>4</w:t>
      </w:r>
      <w:r>
        <w:rPr>
          <w:rFonts w:ascii="黑体" w:eastAsia="黑体" w:hAnsi="黑体" w:cs="黑体"/>
        </w:rPr>
        <w:t>.1</w:t>
      </w:r>
      <w:r>
        <w:rPr>
          <w:rFonts w:ascii="黑体" w:eastAsia="黑体" w:hAnsi="黑体" w:cs="黑体" w:hint="eastAsia"/>
        </w:rPr>
        <w:t xml:space="preserve">  </w:t>
      </w:r>
      <w:r>
        <w:rPr>
          <w:rFonts w:ascii="Times New Roman" w:hAnsi="Times New Roman" w:cs="Times New Roman"/>
        </w:rPr>
        <w:t>拉伸强度、拉断伸长率的测定按</w:t>
      </w:r>
      <w:r>
        <w:rPr>
          <w:rFonts w:ascii="Times New Roman" w:hAnsi="Times New Roman" w:cs="Times New Roman"/>
        </w:rPr>
        <w:t>GB/T 528</w:t>
      </w:r>
      <w:r>
        <w:rPr>
          <w:rFonts w:ascii="Times New Roman" w:hAnsi="Times New Roman" w:cs="Times New Roman"/>
        </w:rPr>
        <w:t>规定执行，采用</w:t>
      </w:r>
      <w:r>
        <w:rPr>
          <w:rFonts w:ascii="Times New Roman" w:hAnsi="Times New Roman" w:cs="Times New Roman" w:hint="eastAsia"/>
        </w:rPr>
        <w:t>1</w:t>
      </w:r>
      <w:r>
        <w:rPr>
          <w:rFonts w:ascii="Times New Roman" w:hAnsi="Times New Roman" w:cs="Times New Roman"/>
        </w:rPr>
        <w:t>型试样。</w:t>
      </w:r>
    </w:p>
    <w:p w:rsidR="00732234" w:rsidRDefault="00E33DBF">
      <w:pPr>
        <w:snapToGrid w:val="0"/>
        <w:rPr>
          <w:rFonts w:ascii="Times New Roman" w:hAnsi="Times New Roman" w:cs="Times New Roman"/>
        </w:rPr>
      </w:pPr>
      <w:r>
        <w:rPr>
          <w:rFonts w:ascii="黑体" w:eastAsia="黑体" w:hAnsi="黑体" w:cs="黑体" w:hint="eastAsia"/>
        </w:rPr>
        <w:t>7</w:t>
      </w:r>
      <w:r>
        <w:rPr>
          <w:rFonts w:ascii="黑体" w:eastAsia="黑体" w:hAnsi="黑体" w:cs="黑体"/>
        </w:rPr>
        <w:t>.</w:t>
      </w:r>
      <w:r>
        <w:rPr>
          <w:rFonts w:ascii="黑体" w:eastAsia="黑体" w:hAnsi="黑体" w:cs="黑体" w:hint="eastAsia"/>
        </w:rPr>
        <w:t>4</w:t>
      </w:r>
      <w:r>
        <w:rPr>
          <w:rFonts w:ascii="黑体" w:eastAsia="黑体" w:hAnsi="黑体" w:cs="黑体"/>
        </w:rPr>
        <w:t xml:space="preserve">.2 </w:t>
      </w:r>
      <w:r>
        <w:rPr>
          <w:rFonts w:ascii="黑体" w:eastAsia="黑体" w:hAnsi="黑体" w:cs="黑体" w:hint="eastAsia"/>
        </w:rPr>
        <w:t xml:space="preserve"> </w:t>
      </w:r>
      <w:r>
        <w:rPr>
          <w:rFonts w:ascii="Times New Roman" w:hAnsi="Times New Roman" w:cs="Times New Roman"/>
        </w:rPr>
        <w:t>硬度测定按</w:t>
      </w:r>
      <w:r>
        <w:rPr>
          <w:rFonts w:ascii="Times New Roman" w:hAnsi="Times New Roman" w:cs="Times New Roman"/>
        </w:rPr>
        <w:t>GB/T 531.1</w:t>
      </w:r>
      <w:r>
        <w:rPr>
          <w:rFonts w:ascii="Times New Roman" w:hAnsi="Times New Roman" w:cs="Times New Roman"/>
        </w:rPr>
        <w:t>的规定执行。</w:t>
      </w:r>
    </w:p>
    <w:p w:rsidR="00732234" w:rsidRDefault="00E33DBF">
      <w:pPr>
        <w:snapToGrid w:val="0"/>
        <w:rPr>
          <w:rFonts w:ascii="Times New Roman" w:hAnsi="Times New Roman" w:cs="Times New Roman"/>
        </w:rPr>
      </w:pPr>
      <w:r>
        <w:rPr>
          <w:rFonts w:ascii="黑体" w:eastAsia="黑体" w:hAnsi="黑体" w:cs="黑体" w:hint="eastAsia"/>
        </w:rPr>
        <w:t>7</w:t>
      </w:r>
      <w:r>
        <w:rPr>
          <w:rFonts w:ascii="黑体" w:eastAsia="黑体" w:hAnsi="黑体" w:cs="黑体"/>
        </w:rPr>
        <w:t>.</w:t>
      </w:r>
      <w:r>
        <w:rPr>
          <w:rFonts w:ascii="黑体" w:eastAsia="黑体" w:hAnsi="黑体" w:cs="黑体" w:hint="eastAsia"/>
        </w:rPr>
        <w:t>4</w:t>
      </w:r>
      <w:r>
        <w:rPr>
          <w:rFonts w:ascii="黑体" w:eastAsia="黑体" w:hAnsi="黑体" w:cs="黑体"/>
        </w:rPr>
        <w:t xml:space="preserve">.3 </w:t>
      </w:r>
      <w:r>
        <w:rPr>
          <w:rFonts w:ascii="黑体" w:eastAsia="黑体" w:hAnsi="黑体" w:cs="黑体" w:hint="eastAsia"/>
        </w:rPr>
        <w:t xml:space="preserve"> </w:t>
      </w:r>
      <w:r>
        <w:rPr>
          <w:rFonts w:ascii="Times New Roman" w:hAnsi="Times New Roman" w:cs="Times New Roman"/>
        </w:rPr>
        <w:t>压缩永久变形测定按</w:t>
      </w:r>
      <w:r>
        <w:rPr>
          <w:rFonts w:ascii="Times New Roman" w:hAnsi="Times New Roman" w:cs="Times New Roman"/>
        </w:rPr>
        <w:t>GB/T 7759</w:t>
      </w:r>
      <w:r>
        <w:rPr>
          <w:rFonts w:ascii="Times New Roman" w:hAnsi="Times New Roman" w:cs="Times New Roman" w:hint="eastAsia"/>
        </w:rPr>
        <w:t>.1</w:t>
      </w:r>
      <w:r>
        <w:rPr>
          <w:rFonts w:ascii="Times New Roman" w:hAnsi="Times New Roman" w:cs="Times New Roman"/>
        </w:rPr>
        <w:t>的规定执行，采用</w:t>
      </w:r>
      <w:r>
        <w:rPr>
          <w:rFonts w:ascii="Times New Roman" w:hAnsi="Times New Roman" w:cs="Times New Roman"/>
        </w:rPr>
        <w:t>A</w:t>
      </w:r>
      <w:r>
        <w:rPr>
          <w:rFonts w:ascii="Times New Roman" w:hAnsi="Times New Roman" w:cs="Times New Roman"/>
        </w:rPr>
        <w:t>型试样。</w:t>
      </w:r>
    </w:p>
    <w:p w:rsidR="00732234" w:rsidRDefault="00E33DBF">
      <w:pPr>
        <w:snapToGrid w:val="0"/>
        <w:ind w:left="525" w:hangingChars="250" w:hanging="525"/>
        <w:rPr>
          <w:rFonts w:ascii="Times New Roman" w:hAnsi="Times New Roman" w:cs="Times New Roman"/>
        </w:rPr>
      </w:pPr>
      <w:r>
        <w:rPr>
          <w:rFonts w:ascii="黑体" w:eastAsia="黑体" w:hAnsi="黑体" w:cs="黑体" w:hint="eastAsia"/>
        </w:rPr>
        <w:t>7</w:t>
      </w:r>
      <w:r>
        <w:rPr>
          <w:rFonts w:ascii="黑体" w:eastAsia="黑体" w:hAnsi="黑体" w:cs="黑体"/>
        </w:rPr>
        <w:t>.</w:t>
      </w:r>
      <w:r>
        <w:rPr>
          <w:rFonts w:ascii="黑体" w:eastAsia="黑体" w:hAnsi="黑体" w:cs="黑体" w:hint="eastAsia"/>
        </w:rPr>
        <w:t>4</w:t>
      </w:r>
      <w:r>
        <w:rPr>
          <w:rFonts w:ascii="黑体" w:eastAsia="黑体" w:hAnsi="黑体" w:cs="黑体"/>
        </w:rPr>
        <w:t xml:space="preserve">.4 </w:t>
      </w:r>
      <w:r>
        <w:rPr>
          <w:rFonts w:ascii="黑体" w:eastAsia="黑体" w:hAnsi="黑体" w:cs="黑体" w:hint="eastAsia"/>
        </w:rPr>
        <w:t xml:space="preserve"> </w:t>
      </w:r>
      <w:r>
        <w:rPr>
          <w:rFonts w:ascii="Times New Roman" w:hAnsi="Times New Roman" w:cs="Times New Roman"/>
        </w:rPr>
        <w:t>耐臭氧老化性能的测定按</w:t>
      </w:r>
      <w:r>
        <w:rPr>
          <w:rFonts w:ascii="Times New Roman" w:hAnsi="Times New Roman" w:cs="Times New Roman"/>
        </w:rPr>
        <w:t>GB/T 7762</w:t>
      </w:r>
      <w:r>
        <w:rPr>
          <w:rFonts w:ascii="Times New Roman" w:hAnsi="Times New Roman" w:cs="Times New Roman"/>
        </w:rPr>
        <w:t>的规定执行。</w:t>
      </w:r>
    </w:p>
    <w:p w:rsidR="00732234" w:rsidRDefault="00E33DBF">
      <w:pPr>
        <w:snapToGrid w:val="0"/>
        <w:rPr>
          <w:rFonts w:ascii="Times New Roman" w:hAnsi="Times New Roman" w:cs="Times New Roman"/>
        </w:rPr>
      </w:pPr>
      <w:r>
        <w:rPr>
          <w:rFonts w:ascii="黑体" w:eastAsia="黑体" w:hAnsi="黑体" w:cs="黑体" w:hint="eastAsia"/>
        </w:rPr>
        <w:lastRenderedPageBreak/>
        <w:t>7</w:t>
      </w:r>
      <w:r>
        <w:rPr>
          <w:rFonts w:ascii="黑体" w:eastAsia="黑体" w:hAnsi="黑体" w:cs="黑体"/>
        </w:rPr>
        <w:t>.</w:t>
      </w:r>
      <w:r>
        <w:rPr>
          <w:rFonts w:ascii="黑体" w:eastAsia="黑体" w:hAnsi="黑体" w:cs="黑体" w:hint="eastAsia"/>
        </w:rPr>
        <w:t>4</w:t>
      </w:r>
      <w:r>
        <w:rPr>
          <w:rFonts w:ascii="黑体" w:eastAsia="黑体" w:hAnsi="黑体" w:cs="黑体"/>
        </w:rPr>
        <w:t>.</w:t>
      </w:r>
      <w:r>
        <w:rPr>
          <w:rFonts w:ascii="黑体" w:eastAsia="黑体" w:hAnsi="黑体" w:cs="黑体" w:hint="eastAsia"/>
        </w:rPr>
        <w:t>5</w:t>
      </w:r>
      <w:r>
        <w:rPr>
          <w:rFonts w:ascii="黑体" w:eastAsia="黑体" w:hAnsi="黑体" w:cs="黑体"/>
        </w:rPr>
        <w:t xml:space="preserve"> </w:t>
      </w:r>
      <w:r>
        <w:rPr>
          <w:rFonts w:ascii="黑体" w:eastAsia="黑体" w:hAnsi="黑体" w:cs="黑体" w:hint="eastAsia"/>
        </w:rPr>
        <w:t xml:space="preserve"> </w:t>
      </w:r>
      <w:r>
        <w:rPr>
          <w:rFonts w:ascii="Times New Roman" w:hAnsi="Times New Roman" w:cs="Times New Roman"/>
        </w:rPr>
        <w:t>热空气老化性能的测定按</w:t>
      </w:r>
      <w:r>
        <w:rPr>
          <w:rFonts w:ascii="Times New Roman" w:hAnsi="Times New Roman" w:cs="Times New Roman"/>
        </w:rPr>
        <w:t>GB/T 3512</w:t>
      </w:r>
      <w:r>
        <w:rPr>
          <w:rFonts w:ascii="Times New Roman" w:hAnsi="Times New Roman" w:cs="Times New Roman"/>
        </w:rPr>
        <w:t>的规定执行。</w:t>
      </w:r>
    </w:p>
    <w:p w:rsidR="00732234" w:rsidRDefault="00E33DBF">
      <w:pPr>
        <w:snapToGrid w:val="0"/>
        <w:rPr>
          <w:rFonts w:ascii="Times New Roman" w:hAnsi="Times New Roman" w:cs="Times New Roman"/>
        </w:rPr>
      </w:pPr>
      <w:r>
        <w:rPr>
          <w:rFonts w:ascii="黑体" w:eastAsia="黑体" w:hAnsi="黑体" w:cs="黑体" w:hint="eastAsia"/>
        </w:rPr>
        <w:t>7</w:t>
      </w:r>
      <w:r>
        <w:rPr>
          <w:rFonts w:ascii="黑体" w:eastAsia="黑体" w:hAnsi="黑体" w:cs="黑体"/>
        </w:rPr>
        <w:t>.</w:t>
      </w:r>
      <w:r>
        <w:rPr>
          <w:rFonts w:ascii="黑体" w:eastAsia="黑体" w:hAnsi="黑体" w:cs="黑体" w:hint="eastAsia"/>
        </w:rPr>
        <w:t>4</w:t>
      </w:r>
      <w:r>
        <w:rPr>
          <w:rFonts w:ascii="黑体" w:eastAsia="黑体" w:hAnsi="黑体" w:cs="黑体"/>
        </w:rPr>
        <w:t>.</w:t>
      </w:r>
      <w:r>
        <w:rPr>
          <w:rFonts w:ascii="黑体" w:eastAsia="黑体" w:hAnsi="黑体" w:cs="黑体" w:hint="eastAsia"/>
        </w:rPr>
        <w:t>6</w:t>
      </w:r>
      <w:r>
        <w:rPr>
          <w:rFonts w:ascii="黑体" w:eastAsia="黑体" w:hAnsi="黑体" w:cs="黑体"/>
        </w:rPr>
        <w:t xml:space="preserve"> </w:t>
      </w:r>
      <w:r>
        <w:rPr>
          <w:rFonts w:ascii="黑体" w:eastAsia="黑体" w:hAnsi="黑体" w:cs="黑体" w:hint="eastAsia"/>
        </w:rPr>
        <w:t xml:space="preserve"> </w:t>
      </w:r>
      <w:r>
        <w:rPr>
          <w:rFonts w:ascii="Times New Roman" w:hAnsi="Times New Roman" w:cs="Times New Roman"/>
        </w:rPr>
        <w:t>橡胶与骨架粘合剥离强度的测定按</w:t>
      </w:r>
      <w:r>
        <w:rPr>
          <w:rFonts w:ascii="Times New Roman" w:hAnsi="Times New Roman" w:cs="Times New Roman"/>
        </w:rPr>
        <w:t>GB/T 7760</w:t>
      </w:r>
      <w:r>
        <w:rPr>
          <w:rFonts w:ascii="Times New Roman" w:hAnsi="Times New Roman" w:cs="Times New Roman"/>
        </w:rPr>
        <w:t>的规定执行。</w:t>
      </w:r>
    </w:p>
    <w:p w:rsidR="00732234" w:rsidRDefault="00E33DBF">
      <w:pPr>
        <w:pStyle w:val="ae"/>
        <w:framePr w:hSpace="0" w:vSpace="0" w:wrap="auto" w:hAnchor="text" w:yAlign="inline"/>
        <w:spacing w:beforeLines="100" w:before="312" w:afterLines="100" w:after="312"/>
        <w:jc w:val="both"/>
        <w:rPr>
          <w:rFonts w:hAnsi="黑体" w:cs="黑体"/>
          <w:bCs/>
        </w:rPr>
      </w:pPr>
      <w:r>
        <w:rPr>
          <w:rFonts w:hAnsi="黑体" w:cs="黑体" w:hint="eastAsia"/>
          <w:bCs/>
        </w:rPr>
        <w:t xml:space="preserve">8  </w:t>
      </w:r>
      <w:r>
        <w:rPr>
          <w:rFonts w:hAnsi="黑体" w:cs="黑体"/>
          <w:bCs/>
        </w:rPr>
        <w:t>检验规则</w:t>
      </w:r>
    </w:p>
    <w:p w:rsidR="006E1F93" w:rsidRDefault="00E33DBF" w:rsidP="006E1F93">
      <w:pPr>
        <w:adjustRightInd w:val="0"/>
        <w:spacing w:beforeLines="50" w:before="156" w:afterLines="50" w:after="156"/>
        <w:rPr>
          <w:rFonts w:ascii="黑体" w:eastAsia="黑体" w:hAnsi="黑体" w:cs="黑体"/>
        </w:rPr>
      </w:pPr>
      <w:r>
        <w:rPr>
          <w:rFonts w:ascii="黑体" w:eastAsia="黑体" w:hAnsi="黑体" w:cs="黑体" w:hint="eastAsia"/>
        </w:rPr>
        <w:t>8</w:t>
      </w:r>
      <w:r>
        <w:rPr>
          <w:rFonts w:ascii="黑体" w:eastAsia="黑体" w:hAnsi="黑体" w:cs="黑体"/>
        </w:rPr>
        <w:t>.1</w:t>
      </w:r>
      <w:r>
        <w:rPr>
          <w:rFonts w:ascii="黑体" w:eastAsia="黑体" w:hAnsi="黑体" w:cs="黑体" w:hint="eastAsia"/>
        </w:rPr>
        <w:t xml:space="preserve">  </w:t>
      </w:r>
      <w:r w:rsidR="00DA40CD">
        <w:rPr>
          <w:rFonts w:ascii="黑体" w:eastAsia="黑体" w:hAnsi="黑体" w:cs="黑体"/>
        </w:rPr>
        <w:t>出厂检验</w:t>
      </w:r>
    </w:p>
    <w:p w:rsidR="00732234" w:rsidRDefault="00E33DBF">
      <w:pPr>
        <w:snapToGrid w:val="0"/>
        <w:spacing w:beforeLines="50" w:before="156" w:afterLines="50" w:after="156"/>
        <w:rPr>
          <w:rFonts w:ascii="黑体" w:eastAsia="黑体" w:hAnsi="黑体" w:cs="黑体"/>
        </w:rPr>
      </w:pPr>
      <w:r>
        <w:rPr>
          <w:rFonts w:ascii="黑体" w:eastAsia="黑体" w:hAnsi="黑体" w:cs="黑体" w:hint="eastAsia"/>
        </w:rPr>
        <w:t>8</w:t>
      </w:r>
      <w:r>
        <w:rPr>
          <w:rFonts w:ascii="黑体" w:eastAsia="黑体" w:hAnsi="黑体" w:cs="黑体"/>
        </w:rPr>
        <w:t>.</w:t>
      </w:r>
      <w:r w:rsidR="00DA40CD">
        <w:rPr>
          <w:rFonts w:ascii="黑体" w:eastAsia="黑体" w:hAnsi="黑体" w:cs="黑体"/>
        </w:rPr>
        <w:t>1.1</w:t>
      </w:r>
      <w:r>
        <w:rPr>
          <w:rFonts w:ascii="黑体" w:eastAsia="黑体" w:hAnsi="黑体" w:cs="黑体" w:hint="eastAsia"/>
        </w:rPr>
        <w:t xml:space="preserve"> </w:t>
      </w:r>
      <w:r w:rsidR="00DA40CD">
        <w:rPr>
          <w:rFonts w:ascii="黑体" w:eastAsia="黑体" w:hAnsi="黑体" w:cs="黑体"/>
        </w:rPr>
        <w:t>组批与抽样</w:t>
      </w:r>
    </w:p>
    <w:p w:rsidR="00DA40CD" w:rsidRDefault="00651838" w:rsidP="00DA40CD">
      <w:pPr>
        <w:snapToGrid w:val="0"/>
        <w:ind w:firstLine="435"/>
        <w:rPr>
          <w:rFonts w:ascii="Times New Roman" w:hAnsi="Times New Roman" w:cs="Times New Roman"/>
        </w:rPr>
      </w:pPr>
      <w:r>
        <w:rPr>
          <w:rFonts w:ascii="Times New Roman" w:hAnsi="Times New Roman" w:cs="Times New Roman"/>
        </w:rPr>
        <w:t>锥型橡胶护舷</w:t>
      </w:r>
      <w:r w:rsidR="00DA40CD">
        <w:rPr>
          <w:rFonts w:ascii="Times New Roman" w:hAnsi="Times New Roman" w:cs="Times New Roman"/>
        </w:rPr>
        <w:t>以每个泊位</w:t>
      </w:r>
      <w:r w:rsidR="00DA40CD">
        <w:rPr>
          <w:rFonts w:ascii="Times New Roman" w:hAnsi="Times New Roman" w:cs="Times New Roman" w:hint="eastAsia"/>
        </w:rPr>
        <w:t>的</w:t>
      </w:r>
      <w:r w:rsidR="00DA40CD">
        <w:rPr>
          <w:rFonts w:ascii="Times New Roman" w:hAnsi="Times New Roman" w:cs="Times New Roman"/>
        </w:rPr>
        <w:t>锥型橡胶护舷需用量为一批（但不多于</w:t>
      </w:r>
      <w:r w:rsidR="00DA40CD">
        <w:rPr>
          <w:rFonts w:ascii="Times New Roman" w:hAnsi="Times New Roman" w:cs="Times New Roman"/>
        </w:rPr>
        <w:t>50</w:t>
      </w:r>
      <w:r w:rsidR="00DA40CD">
        <w:rPr>
          <w:rFonts w:ascii="Times New Roman" w:hAnsi="Times New Roman" w:cs="Times New Roman"/>
        </w:rPr>
        <w:t>个，超过</w:t>
      </w:r>
      <w:r w:rsidR="00DA40CD">
        <w:rPr>
          <w:rFonts w:ascii="Times New Roman" w:hAnsi="Times New Roman" w:cs="Times New Roman"/>
        </w:rPr>
        <w:t>50</w:t>
      </w:r>
      <w:r w:rsidR="00DA40CD">
        <w:rPr>
          <w:rFonts w:ascii="Times New Roman" w:hAnsi="Times New Roman" w:cs="Times New Roman"/>
        </w:rPr>
        <w:t>个以每</w:t>
      </w:r>
      <w:r w:rsidR="00DA40CD">
        <w:rPr>
          <w:rFonts w:ascii="Times New Roman" w:hAnsi="Times New Roman" w:cs="Times New Roman"/>
        </w:rPr>
        <w:t>50</w:t>
      </w:r>
      <w:r w:rsidR="00DA40CD">
        <w:rPr>
          <w:rFonts w:ascii="Times New Roman" w:hAnsi="Times New Roman" w:cs="Times New Roman"/>
        </w:rPr>
        <w:t>个为一批，不足</w:t>
      </w:r>
      <w:r w:rsidR="00DA40CD">
        <w:rPr>
          <w:rFonts w:ascii="Times New Roman" w:hAnsi="Times New Roman" w:cs="Times New Roman"/>
        </w:rPr>
        <w:t>50</w:t>
      </w:r>
      <w:r w:rsidR="00DA40CD">
        <w:rPr>
          <w:rFonts w:ascii="Times New Roman" w:hAnsi="Times New Roman" w:cs="Times New Roman"/>
        </w:rPr>
        <w:t>个时按</w:t>
      </w:r>
      <w:r w:rsidR="00DA40CD">
        <w:rPr>
          <w:rFonts w:ascii="Times New Roman" w:hAnsi="Times New Roman" w:cs="Times New Roman"/>
        </w:rPr>
        <w:t>50</w:t>
      </w:r>
      <w:r w:rsidR="00DA40CD">
        <w:rPr>
          <w:rFonts w:ascii="Times New Roman" w:hAnsi="Times New Roman" w:cs="Times New Roman"/>
        </w:rPr>
        <w:t>个计算），</w:t>
      </w:r>
      <w:r w:rsidR="00DA40CD">
        <w:rPr>
          <w:rFonts w:ascii="Times New Roman" w:hAnsi="Times New Roman" w:cs="Times New Roman" w:hint="eastAsia"/>
        </w:rPr>
        <w:t>每个</w:t>
      </w:r>
      <w:r w:rsidR="00DA40CD">
        <w:rPr>
          <w:rFonts w:ascii="Times New Roman" w:hAnsi="Times New Roman" w:cs="Times New Roman"/>
        </w:rPr>
        <w:t>型号</w:t>
      </w:r>
      <w:r w:rsidR="00DA40CD">
        <w:rPr>
          <w:rFonts w:ascii="Times New Roman" w:hAnsi="Times New Roman" w:cs="Times New Roman" w:hint="eastAsia"/>
        </w:rPr>
        <w:t>抽</w:t>
      </w:r>
      <w:r w:rsidR="00DA40CD">
        <w:rPr>
          <w:rFonts w:ascii="Times New Roman" w:hAnsi="Times New Roman" w:cs="Times New Roman"/>
        </w:rPr>
        <w:t>取一个进行力学性能试验</w:t>
      </w:r>
      <w:r w:rsidR="00DA40CD">
        <w:rPr>
          <w:rFonts w:ascii="Times New Roman" w:hAnsi="Times New Roman" w:cs="Times New Roman" w:hint="eastAsia"/>
        </w:rPr>
        <w:t>；</w:t>
      </w:r>
      <w:r>
        <w:rPr>
          <w:rFonts w:ascii="Times New Roman" w:hAnsi="Times New Roman" w:cs="Times New Roman" w:hint="eastAsia"/>
        </w:rPr>
        <w:t>同时以该</w:t>
      </w:r>
      <w:r>
        <w:rPr>
          <w:rFonts w:ascii="Times New Roman" w:hAnsi="Times New Roman" w:cs="Times New Roman"/>
        </w:rPr>
        <w:t>护舷</w:t>
      </w:r>
      <w:r w:rsidR="00DA40CD">
        <w:rPr>
          <w:rFonts w:ascii="Times New Roman" w:hAnsi="Times New Roman" w:cs="Times New Roman"/>
        </w:rPr>
        <w:t>同批次</w:t>
      </w:r>
      <w:r w:rsidR="00DA40CD">
        <w:rPr>
          <w:rFonts w:ascii="Times New Roman" w:hAnsi="Times New Roman" w:cs="Times New Roman" w:hint="eastAsia"/>
        </w:rPr>
        <w:t>用</w:t>
      </w:r>
      <w:r w:rsidR="00DA40CD">
        <w:rPr>
          <w:rFonts w:ascii="Times New Roman" w:hAnsi="Times New Roman" w:cs="Times New Roman"/>
        </w:rPr>
        <w:t>胶料</w:t>
      </w:r>
      <w:r w:rsidR="00DA40CD">
        <w:rPr>
          <w:rFonts w:ascii="Times New Roman" w:hAnsi="Times New Roman" w:cs="Times New Roman" w:hint="eastAsia"/>
        </w:rPr>
        <w:t>为一批，抽取足够</w:t>
      </w:r>
      <w:bookmarkStart w:id="8" w:name="_GoBack"/>
      <w:bookmarkEnd w:id="8"/>
      <w:r w:rsidR="00DA40CD">
        <w:rPr>
          <w:rFonts w:ascii="Times New Roman" w:hAnsi="Times New Roman" w:cs="Times New Roman" w:hint="eastAsia"/>
        </w:rPr>
        <w:t>胶料</w:t>
      </w:r>
      <w:r w:rsidR="00DA40CD">
        <w:rPr>
          <w:rFonts w:ascii="Times New Roman" w:hAnsi="Times New Roman" w:cs="Times New Roman"/>
        </w:rPr>
        <w:t>制备物理性能</w:t>
      </w:r>
      <w:r w:rsidR="00DA40CD">
        <w:rPr>
          <w:rFonts w:ascii="Times New Roman" w:hAnsi="Times New Roman" w:cs="Times New Roman" w:hint="eastAsia"/>
        </w:rPr>
        <w:t>检</w:t>
      </w:r>
      <w:r w:rsidR="00DA40CD">
        <w:rPr>
          <w:rFonts w:ascii="Times New Roman" w:hAnsi="Times New Roman" w:cs="Times New Roman"/>
        </w:rPr>
        <w:t>验</w:t>
      </w:r>
      <w:r w:rsidR="00DA40CD">
        <w:rPr>
          <w:rFonts w:ascii="Times New Roman" w:hAnsi="Times New Roman" w:cs="Times New Roman" w:hint="eastAsia"/>
        </w:rPr>
        <w:t>所需</w:t>
      </w:r>
      <w:r w:rsidR="00DA40CD">
        <w:rPr>
          <w:rFonts w:ascii="Times New Roman" w:hAnsi="Times New Roman" w:cs="Times New Roman"/>
        </w:rPr>
        <w:t>试样。</w:t>
      </w:r>
    </w:p>
    <w:p w:rsidR="00DA40CD" w:rsidRDefault="00DA40CD" w:rsidP="00DA40CD">
      <w:pPr>
        <w:snapToGrid w:val="0"/>
        <w:spacing w:beforeLines="50" w:before="156" w:afterLines="50" w:after="156"/>
        <w:rPr>
          <w:rFonts w:ascii="黑体" w:eastAsia="黑体" w:hAnsi="黑体" w:cs="黑体"/>
        </w:rPr>
      </w:pPr>
      <w:r w:rsidRPr="00DA40CD">
        <w:rPr>
          <w:rFonts w:ascii="黑体" w:eastAsia="黑体" w:hAnsi="黑体" w:cs="黑体" w:hint="eastAsia"/>
        </w:rPr>
        <w:t>8</w:t>
      </w:r>
      <w:r w:rsidRPr="00DA40CD">
        <w:rPr>
          <w:rFonts w:ascii="黑体" w:eastAsia="黑体" w:hAnsi="黑体" w:cs="黑体"/>
        </w:rPr>
        <w:t>.1.2</w:t>
      </w:r>
      <w:r w:rsidR="00E33DBF" w:rsidRPr="00DA40CD">
        <w:rPr>
          <w:rFonts w:ascii="黑体" w:eastAsia="黑体" w:hAnsi="黑体" w:cs="黑体"/>
        </w:rPr>
        <w:t>检验项目</w:t>
      </w:r>
      <w:r w:rsidR="006E1F93" w:rsidRPr="00DA40CD">
        <w:rPr>
          <w:rFonts w:ascii="黑体" w:eastAsia="黑体" w:hAnsi="黑体" w:cs="黑体" w:hint="eastAsia"/>
        </w:rPr>
        <w:t>及频次</w:t>
      </w:r>
      <w:r w:rsidR="006E1F93">
        <w:rPr>
          <w:rFonts w:ascii="黑体" w:eastAsia="黑体" w:hAnsi="黑体" w:cs="黑体" w:hint="eastAsia"/>
        </w:rPr>
        <w:t>：</w:t>
      </w:r>
    </w:p>
    <w:p w:rsidR="006E1F93" w:rsidRPr="00DA40CD" w:rsidRDefault="006E1F93" w:rsidP="00DA40CD">
      <w:pPr>
        <w:snapToGrid w:val="0"/>
        <w:spacing w:beforeLines="50" w:before="156" w:afterLines="50" w:after="156"/>
        <w:ind w:firstLineChars="200" w:firstLine="420"/>
        <w:rPr>
          <w:rFonts w:ascii="黑体" w:eastAsia="黑体" w:hAnsi="黑体" w:cs="黑体"/>
        </w:rPr>
      </w:pPr>
      <w:r w:rsidRPr="00DA40CD">
        <w:rPr>
          <w:rFonts w:ascii="Times New Roman" w:hAnsi="Times New Roman" w:cs="Times New Roman"/>
        </w:rPr>
        <w:t>外观质量和规格尺寸百分之百进行检验；力学性能按批进行检验</w:t>
      </w:r>
      <w:r w:rsidRPr="00DA40CD">
        <w:rPr>
          <w:rFonts w:ascii="黑体" w:eastAsia="黑体" w:hAnsi="黑体" w:cs="黑体"/>
        </w:rPr>
        <w:t>。</w:t>
      </w:r>
    </w:p>
    <w:p w:rsidR="00732234" w:rsidRDefault="00E33DBF">
      <w:pPr>
        <w:snapToGrid w:val="0"/>
        <w:spacing w:beforeLines="50" w:before="156" w:afterLines="50" w:after="156"/>
        <w:rPr>
          <w:rFonts w:ascii="黑体" w:eastAsia="黑体" w:hAnsi="黑体" w:cs="黑体"/>
        </w:rPr>
      </w:pPr>
      <w:r>
        <w:rPr>
          <w:rFonts w:ascii="黑体" w:eastAsia="黑体" w:hAnsi="黑体" w:cs="黑体" w:hint="eastAsia"/>
        </w:rPr>
        <w:t>8</w:t>
      </w:r>
      <w:r>
        <w:rPr>
          <w:rFonts w:ascii="黑体" w:eastAsia="黑体" w:hAnsi="黑体" w:cs="黑体"/>
        </w:rPr>
        <w:t>.</w:t>
      </w:r>
      <w:r w:rsidR="00DA40CD">
        <w:rPr>
          <w:rFonts w:ascii="黑体" w:eastAsia="黑体" w:hAnsi="黑体" w:cs="黑体"/>
        </w:rPr>
        <w:t>2</w:t>
      </w:r>
      <w:r>
        <w:rPr>
          <w:rFonts w:ascii="黑体" w:eastAsia="黑体" w:hAnsi="黑体" w:cs="黑体" w:hint="eastAsia"/>
        </w:rPr>
        <w:t xml:space="preserve"> </w:t>
      </w:r>
      <w:r>
        <w:rPr>
          <w:rFonts w:ascii="黑体" w:eastAsia="黑体" w:hAnsi="黑体" w:cs="黑体"/>
        </w:rPr>
        <w:t>型式检验</w:t>
      </w:r>
    </w:p>
    <w:p w:rsidR="00732234" w:rsidRDefault="00E33DBF">
      <w:pPr>
        <w:adjustRightInd w:val="0"/>
        <w:ind w:firstLineChars="200" w:firstLine="420"/>
        <w:rPr>
          <w:rFonts w:ascii="Times New Roman" w:hAnsi="Times New Roman" w:cs="Times New Roman"/>
        </w:rPr>
      </w:pPr>
      <w:r>
        <w:rPr>
          <w:rFonts w:ascii="Times New Roman" w:hAnsi="Times New Roman" w:cs="Times New Roman"/>
        </w:rPr>
        <w:t>本标准所列全部技术要求为型式检验项目，通常在下列情况之一时进行型式检验：</w:t>
      </w:r>
    </w:p>
    <w:p w:rsidR="00732234" w:rsidRDefault="00E33DBF">
      <w:pPr>
        <w:numPr>
          <w:ilvl w:val="0"/>
          <w:numId w:val="4"/>
        </w:numPr>
        <w:adjustRightInd w:val="0"/>
        <w:ind w:left="420" w:firstLineChars="200" w:firstLine="420"/>
        <w:rPr>
          <w:rFonts w:ascii="Times New Roman" w:hAnsi="Times New Roman" w:cs="Times New Roman"/>
        </w:rPr>
      </w:pPr>
      <w:r>
        <w:rPr>
          <w:rFonts w:ascii="Times New Roman" w:hAnsi="Times New Roman" w:cs="Times New Roman"/>
        </w:rPr>
        <w:t>新产品或老产品转产生产的试制定型鉴定；</w:t>
      </w:r>
    </w:p>
    <w:p w:rsidR="00732234" w:rsidRDefault="00E33DBF">
      <w:pPr>
        <w:numPr>
          <w:ilvl w:val="0"/>
          <w:numId w:val="4"/>
        </w:numPr>
        <w:adjustRightInd w:val="0"/>
        <w:ind w:left="420" w:firstLineChars="200" w:firstLine="420"/>
        <w:rPr>
          <w:rFonts w:ascii="Times New Roman" w:hAnsi="Times New Roman" w:cs="Times New Roman"/>
        </w:rPr>
      </w:pPr>
      <w:r>
        <w:rPr>
          <w:rFonts w:ascii="Times New Roman" w:hAnsi="Times New Roman" w:cs="Times New Roman"/>
        </w:rPr>
        <w:t>正式生产后，如结构、材料、工艺有较大改变，可能影响产品性能时；</w:t>
      </w:r>
    </w:p>
    <w:p w:rsidR="00732234" w:rsidRDefault="00E33DBF">
      <w:pPr>
        <w:numPr>
          <w:ilvl w:val="0"/>
          <w:numId w:val="4"/>
        </w:numPr>
        <w:adjustRightInd w:val="0"/>
        <w:ind w:left="420" w:firstLineChars="200" w:firstLine="420"/>
        <w:rPr>
          <w:rFonts w:ascii="Times New Roman" w:hAnsi="Times New Roman" w:cs="Times New Roman"/>
        </w:rPr>
      </w:pPr>
      <w:r>
        <w:rPr>
          <w:rFonts w:ascii="Times New Roman" w:hAnsi="Times New Roman" w:cs="Times New Roman"/>
        </w:rPr>
        <w:t>正式生产时，半年进行一次检验；</w:t>
      </w:r>
    </w:p>
    <w:p w:rsidR="00732234" w:rsidRDefault="00E33DBF">
      <w:pPr>
        <w:numPr>
          <w:ilvl w:val="0"/>
          <w:numId w:val="4"/>
        </w:numPr>
        <w:adjustRightInd w:val="0"/>
        <w:ind w:left="420" w:firstLineChars="200" w:firstLine="420"/>
        <w:rPr>
          <w:rFonts w:ascii="Times New Roman" w:hAnsi="Times New Roman" w:cs="Times New Roman"/>
          <w:sz w:val="24"/>
        </w:rPr>
      </w:pPr>
      <w:r>
        <w:rPr>
          <w:rFonts w:ascii="Times New Roman" w:hAnsi="Times New Roman" w:cs="Times New Roman"/>
        </w:rPr>
        <w:t>产品长期停产后，恢复生产时；</w:t>
      </w:r>
    </w:p>
    <w:p w:rsidR="00732234" w:rsidRDefault="00E33DBF">
      <w:pPr>
        <w:numPr>
          <w:ilvl w:val="0"/>
          <w:numId w:val="4"/>
        </w:numPr>
        <w:adjustRightInd w:val="0"/>
        <w:ind w:left="420" w:firstLineChars="200" w:firstLine="420"/>
        <w:rPr>
          <w:rFonts w:ascii="Times New Roman" w:hAnsi="Times New Roman" w:cs="Times New Roman"/>
          <w:sz w:val="24"/>
        </w:rPr>
      </w:pPr>
      <w:r>
        <w:rPr>
          <w:rFonts w:ascii="Times New Roman" w:hAnsi="Times New Roman" w:cs="Times New Roman"/>
        </w:rPr>
        <w:t>出厂检验结果与上次型式检验有较大差异时</w:t>
      </w:r>
      <w:r>
        <w:rPr>
          <w:rFonts w:ascii="Times New Roman" w:hAnsi="Times New Roman" w:cs="Times New Roman" w:hint="eastAsia"/>
        </w:rPr>
        <w:t>。</w:t>
      </w:r>
    </w:p>
    <w:p w:rsidR="00732234" w:rsidRDefault="00E33DBF">
      <w:pPr>
        <w:snapToGrid w:val="0"/>
        <w:spacing w:beforeLines="50" w:before="156" w:afterLines="50" w:after="156"/>
        <w:rPr>
          <w:rFonts w:ascii="黑体" w:eastAsia="黑体" w:hAnsi="黑体" w:cs="黑体"/>
        </w:rPr>
      </w:pPr>
      <w:r>
        <w:rPr>
          <w:rFonts w:ascii="黑体" w:eastAsia="黑体" w:hAnsi="黑体" w:cs="黑体" w:hint="eastAsia"/>
        </w:rPr>
        <w:t>8</w:t>
      </w:r>
      <w:r>
        <w:rPr>
          <w:rFonts w:ascii="黑体" w:eastAsia="黑体" w:hAnsi="黑体" w:cs="黑体"/>
        </w:rPr>
        <w:t>.</w:t>
      </w:r>
      <w:r w:rsidR="00DA40CD">
        <w:rPr>
          <w:rFonts w:ascii="黑体" w:eastAsia="黑体" w:hAnsi="黑体" w:cs="黑体"/>
        </w:rPr>
        <w:t>3</w:t>
      </w:r>
      <w:r>
        <w:rPr>
          <w:rFonts w:ascii="黑体" w:eastAsia="黑体" w:hAnsi="黑体" w:cs="黑体" w:hint="eastAsia"/>
        </w:rPr>
        <w:t xml:space="preserve"> </w:t>
      </w:r>
      <w:r>
        <w:rPr>
          <w:rFonts w:ascii="黑体" w:eastAsia="黑体" w:hAnsi="黑体" w:cs="黑体"/>
        </w:rPr>
        <w:t>周期性检验</w:t>
      </w:r>
    </w:p>
    <w:p w:rsidR="00732234" w:rsidRDefault="00E33DBF">
      <w:pPr>
        <w:snapToGrid w:val="0"/>
        <w:ind w:firstLine="435"/>
        <w:rPr>
          <w:rFonts w:ascii="Times New Roman" w:hAnsi="Times New Roman" w:cs="Times New Roman"/>
        </w:rPr>
      </w:pPr>
      <w:r w:rsidRPr="00DA40CD">
        <w:rPr>
          <w:rFonts w:ascii="Times New Roman" w:hAnsi="Times New Roman" w:cs="Times New Roman"/>
        </w:rPr>
        <w:t>在正常生产情况下，同类型锥型橡胶护舷用胶料以半个月用量为一批。</w:t>
      </w:r>
      <w:r>
        <w:rPr>
          <w:rFonts w:ascii="Times New Roman" w:hAnsi="Times New Roman" w:cs="Times New Roman"/>
        </w:rPr>
        <w:t>硬度、拉伸强度、拉断伸长率、橡胶与骨架粘合强度按批进行检验；压缩永久变形、热空气老化性能每月检验一次；耐臭氧老化试验每半年检验一次。</w:t>
      </w:r>
    </w:p>
    <w:p w:rsidR="00732234" w:rsidRDefault="00E33DBF">
      <w:pPr>
        <w:snapToGrid w:val="0"/>
        <w:spacing w:beforeLines="50" w:before="156" w:afterLines="50" w:after="156"/>
        <w:rPr>
          <w:rFonts w:ascii="黑体" w:eastAsia="黑体" w:hAnsi="黑体" w:cs="黑体"/>
        </w:rPr>
      </w:pPr>
      <w:r>
        <w:rPr>
          <w:rFonts w:ascii="黑体" w:eastAsia="黑体" w:hAnsi="黑体" w:cs="黑体" w:hint="eastAsia"/>
        </w:rPr>
        <w:t>8</w:t>
      </w:r>
      <w:r>
        <w:rPr>
          <w:rFonts w:ascii="黑体" w:eastAsia="黑体" w:hAnsi="黑体" w:cs="黑体"/>
        </w:rPr>
        <w:t>.</w:t>
      </w:r>
      <w:r w:rsidR="00DA40CD">
        <w:rPr>
          <w:rFonts w:ascii="黑体" w:eastAsia="黑体" w:hAnsi="黑体" w:cs="黑体"/>
        </w:rPr>
        <w:t>4</w:t>
      </w:r>
      <w:r>
        <w:rPr>
          <w:rFonts w:ascii="黑体" w:eastAsia="黑体" w:hAnsi="黑体" w:cs="黑体" w:hint="eastAsia"/>
        </w:rPr>
        <w:t xml:space="preserve">  </w:t>
      </w:r>
      <w:r>
        <w:rPr>
          <w:rFonts w:ascii="黑体" w:eastAsia="黑体" w:hAnsi="黑体" w:cs="黑体"/>
        </w:rPr>
        <w:t>判定规则</w:t>
      </w:r>
    </w:p>
    <w:p w:rsidR="00732234" w:rsidRDefault="00E33DBF">
      <w:pPr>
        <w:snapToGrid w:val="0"/>
        <w:rPr>
          <w:rFonts w:ascii="Times New Roman" w:hAnsi="Times New Roman" w:cs="Times New Roman"/>
        </w:rPr>
      </w:pPr>
      <w:r>
        <w:rPr>
          <w:rFonts w:ascii="黑体" w:eastAsia="黑体" w:hAnsi="黑体" w:cs="黑体" w:hint="eastAsia"/>
        </w:rPr>
        <w:t>8</w:t>
      </w:r>
      <w:r>
        <w:rPr>
          <w:rFonts w:ascii="黑体" w:eastAsia="黑体" w:hAnsi="黑体" w:cs="黑体"/>
        </w:rPr>
        <w:t>.</w:t>
      </w:r>
      <w:r w:rsidR="00DA40CD">
        <w:rPr>
          <w:rFonts w:ascii="黑体" w:eastAsia="黑体" w:hAnsi="黑体" w:cs="黑体"/>
        </w:rPr>
        <w:t>4</w:t>
      </w:r>
      <w:r>
        <w:rPr>
          <w:rFonts w:ascii="黑体" w:eastAsia="黑体" w:hAnsi="黑体" w:cs="黑体"/>
        </w:rPr>
        <w:t>.1</w:t>
      </w:r>
      <w:r>
        <w:rPr>
          <w:rFonts w:ascii="黑体" w:eastAsia="黑体" w:hAnsi="黑体" w:cs="黑体" w:hint="eastAsia"/>
        </w:rPr>
        <w:t xml:space="preserve">  </w:t>
      </w:r>
      <w:r>
        <w:rPr>
          <w:rFonts w:ascii="Times New Roman" w:hAnsi="Times New Roman" w:cs="Times New Roman"/>
        </w:rPr>
        <w:t>规格尺寸、外观质量、力学性能以及表</w:t>
      </w:r>
      <w:r>
        <w:rPr>
          <w:rFonts w:ascii="Times New Roman" w:hAnsi="Times New Roman" w:cs="Times New Roman"/>
        </w:rPr>
        <w:t>5</w:t>
      </w:r>
      <w:r>
        <w:rPr>
          <w:rFonts w:ascii="Times New Roman" w:hAnsi="Times New Roman" w:cs="Times New Roman"/>
        </w:rPr>
        <w:t>规定的各项物理性能全部符合技术要求，则为合格品。</w:t>
      </w:r>
    </w:p>
    <w:p w:rsidR="00732234" w:rsidRDefault="00E33DBF">
      <w:pPr>
        <w:snapToGrid w:val="0"/>
        <w:rPr>
          <w:rFonts w:ascii="Times New Roman" w:hAnsi="Times New Roman" w:cs="Times New Roman"/>
        </w:rPr>
      </w:pPr>
      <w:r>
        <w:rPr>
          <w:rFonts w:ascii="黑体" w:eastAsia="黑体" w:hAnsi="黑体" w:cs="黑体" w:hint="eastAsia"/>
        </w:rPr>
        <w:t>8</w:t>
      </w:r>
      <w:r>
        <w:rPr>
          <w:rFonts w:ascii="黑体" w:eastAsia="黑体" w:hAnsi="黑体" w:cs="黑体"/>
        </w:rPr>
        <w:t>.</w:t>
      </w:r>
      <w:r w:rsidR="00DA40CD">
        <w:rPr>
          <w:rFonts w:ascii="黑体" w:eastAsia="黑体" w:hAnsi="黑体" w:cs="黑体"/>
        </w:rPr>
        <w:t>4</w:t>
      </w:r>
      <w:r>
        <w:rPr>
          <w:rFonts w:ascii="黑体" w:eastAsia="黑体" w:hAnsi="黑体" w:cs="黑体"/>
        </w:rPr>
        <w:t>.2</w:t>
      </w:r>
      <w:r>
        <w:rPr>
          <w:rFonts w:ascii="黑体" w:eastAsia="黑体" w:hAnsi="黑体" w:cs="黑体" w:hint="eastAsia"/>
        </w:rPr>
        <w:t xml:space="preserve">  </w:t>
      </w:r>
      <w:r>
        <w:rPr>
          <w:rFonts w:ascii="Times New Roman" w:hAnsi="Times New Roman" w:cs="Times New Roman"/>
        </w:rPr>
        <w:t>规格尺寸、外观质量如有一项不</w:t>
      </w:r>
      <w:r>
        <w:rPr>
          <w:rFonts w:ascii="Times New Roman" w:hAnsi="Times New Roman" w:cs="Times New Roman" w:hint="eastAsia"/>
        </w:rPr>
        <w:t>符合</w:t>
      </w:r>
      <w:r>
        <w:rPr>
          <w:rFonts w:ascii="Times New Roman" w:hAnsi="Times New Roman" w:cs="Times New Roman"/>
        </w:rPr>
        <w:t>，则判为不合格。</w:t>
      </w:r>
    </w:p>
    <w:p w:rsidR="00732234" w:rsidRDefault="00E33DBF">
      <w:pPr>
        <w:snapToGrid w:val="0"/>
        <w:rPr>
          <w:rFonts w:ascii="Times New Roman" w:hAnsi="Times New Roman" w:cs="Times New Roman"/>
        </w:rPr>
      </w:pPr>
      <w:r>
        <w:rPr>
          <w:rFonts w:ascii="黑体" w:eastAsia="黑体" w:hAnsi="黑体" w:cs="黑体" w:hint="eastAsia"/>
        </w:rPr>
        <w:t>8</w:t>
      </w:r>
      <w:r>
        <w:rPr>
          <w:rFonts w:ascii="黑体" w:eastAsia="黑体" w:hAnsi="黑体" w:cs="黑体"/>
        </w:rPr>
        <w:t>.</w:t>
      </w:r>
      <w:r w:rsidR="00DA40CD">
        <w:rPr>
          <w:rFonts w:ascii="黑体" w:eastAsia="黑体" w:hAnsi="黑体" w:cs="黑体"/>
        </w:rPr>
        <w:t>4</w:t>
      </w:r>
      <w:r>
        <w:rPr>
          <w:rFonts w:ascii="黑体" w:eastAsia="黑体" w:hAnsi="黑体" w:cs="黑体"/>
        </w:rPr>
        <w:t>.3</w:t>
      </w:r>
      <w:r>
        <w:rPr>
          <w:rFonts w:ascii="黑体" w:eastAsia="黑体" w:hAnsi="黑体" w:cs="黑体" w:hint="eastAsia"/>
        </w:rPr>
        <w:t xml:space="preserve">  </w:t>
      </w:r>
      <w:r>
        <w:rPr>
          <w:rFonts w:ascii="Times New Roman" w:hAnsi="Times New Roman" w:cs="Times New Roman"/>
        </w:rPr>
        <w:t>力学性能如有一项不</w:t>
      </w:r>
      <w:r>
        <w:rPr>
          <w:rFonts w:ascii="Times New Roman" w:hAnsi="Times New Roman" w:cs="Times New Roman" w:hint="eastAsia"/>
        </w:rPr>
        <w:t>符合</w:t>
      </w:r>
      <w:r>
        <w:rPr>
          <w:rFonts w:ascii="Times New Roman" w:hAnsi="Times New Roman" w:cs="Times New Roman"/>
        </w:rPr>
        <w:t>，则于同批产品中取双倍试样进行不</w:t>
      </w:r>
      <w:r>
        <w:rPr>
          <w:rFonts w:ascii="Times New Roman" w:hAnsi="Times New Roman" w:cs="Times New Roman" w:hint="eastAsia"/>
        </w:rPr>
        <w:t>符合</w:t>
      </w:r>
      <w:r>
        <w:rPr>
          <w:rFonts w:ascii="Times New Roman" w:hAnsi="Times New Roman" w:cs="Times New Roman"/>
        </w:rPr>
        <w:t>项复</w:t>
      </w:r>
      <w:r>
        <w:rPr>
          <w:rFonts w:ascii="Times New Roman" w:hAnsi="Times New Roman" w:cs="Times New Roman" w:hint="eastAsia"/>
        </w:rPr>
        <w:t>检</w:t>
      </w:r>
      <w:r>
        <w:rPr>
          <w:rFonts w:ascii="Times New Roman" w:hAnsi="Times New Roman" w:cs="Times New Roman"/>
        </w:rPr>
        <w:t>，如果复</w:t>
      </w:r>
      <w:r>
        <w:rPr>
          <w:rFonts w:ascii="Times New Roman" w:hAnsi="Times New Roman" w:cs="Times New Roman" w:hint="eastAsia"/>
        </w:rPr>
        <w:t>检</w:t>
      </w:r>
      <w:r>
        <w:rPr>
          <w:rFonts w:ascii="Times New Roman" w:hAnsi="Times New Roman" w:cs="Times New Roman"/>
        </w:rPr>
        <w:t>结果仍有不</w:t>
      </w:r>
      <w:r>
        <w:rPr>
          <w:rFonts w:ascii="Times New Roman" w:hAnsi="Times New Roman" w:cs="Times New Roman" w:hint="eastAsia"/>
        </w:rPr>
        <w:t>符合</w:t>
      </w:r>
      <w:r>
        <w:rPr>
          <w:rFonts w:ascii="Times New Roman" w:hAnsi="Times New Roman" w:cs="Times New Roman"/>
        </w:rPr>
        <w:t>，则对该批产品逐个按</w:t>
      </w:r>
      <w:r>
        <w:rPr>
          <w:rFonts w:ascii="Times New Roman" w:hAnsi="Times New Roman" w:cs="Times New Roman" w:hint="eastAsia"/>
        </w:rPr>
        <w:t>6.3.1</w:t>
      </w:r>
      <w:r>
        <w:rPr>
          <w:rFonts w:ascii="Times New Roman" w:hAnsi="Times New Roman" w:cs="Times New Roman"/>
        </w:rPr>
        <w:t>检验。</w:t>
      </w:r>
    </w:p>
    <w:p w:rsidR="00732234" w:rsidRPr="00DA40CD" w:rsidRDefault="00E33DBF">
      <w:pPr>
        <w:snapToGrid w:val="0"/>
        <w:rPr>
          <w:rFonts w:ascii="Times New Roman" w:hAnsi="Times New Roman" w:cs="Times New Roman"/>
        </w:rPr>
      </w:pPr>
      <w:r>
        <w:rPr>
          <w:rFonts w:ascii="黑体" w:eastAsia="黑体" w:hAnsi="黑体" w:cs="黑体" w:hint="eastAsia"/>
        </w:rPr>
        <w:t>8.</w:t>
      </w:r>
      <w:r w:rsidR="00DA40CD">
        <w:rPr>
          <w:rFonts w:ascii="黑体" w:eastAsia="黑体" w:hAnsi="黑体" w:cs="黑体"/>
        </w:rPr>
        <w:t>4</w:t>
      </w:r>
      <w:r>
        <w:rPr>
          <w:rFonts w:ascii="黑体" w:eastAsia="黑体" w:hAnsi="黑体" w:cs="黑体" w:hint="eastAsia"/>
        </w:rPr>
        <w:t xml:space="preserve">.4  </w:t>
      </w:r>
      <w:r>
        <w:rPr>
          <w:rFonts w:ascii="Times New Roman" w:hAnsi="Times New Roman" w:cs="Times New Roman"/>
        </w:rPr>
        <w:t>锥型护舷用胶料物理性能如有一项不</w:t>
      </w:r>
      <w:r w:rsidR="006E1F93">
        <w:rPr>
          <w:rFonts w:ascii="Times New Roman" w:hAnsi="Times New Roman" w:cs="Times New Roman" w:hint="eastAsia"/>
        </w:rPr>
        <w:t>符合</w:t>
      </w:r>
      <w:r>
        <w:rPr>
          <w:rFonts w:ascii="Times New Roman" w:hAnsi="Times New Roman" w:cs="Times New Roman"/>
        </w:rPr>
        <w:t>，应另取双倍试样进行</w:t>
      </w:r>
      <w:r w:rsidR="006E1F93">
        <w:rPr>
          <w:rFonts w:ascii="Times New Roman" w:hAnsi="Times New Roman" w:cs="Times New Roman" w:hint="eastAsia"/>
        </w:rPr>
        <w:t>不</w:t>
      </w:r>
      <w:r>
        <w:rPr>
          <w:rFonts w:ascii="Times New Roman" w:hAnsi="Times New Roman" w:cs="Times New Roman" w:hint="eastAsia"/>
        </w:rPr>
        <w:t>符合</w:t>
      </w:r>
      <w:r>
        <w:rPr>
          <w:rFonts w:ascii="Times New Roman" w:hAnsi="Times New Roman" w:cs="Times New Roman"/>
        </w:rPr>
        <w:t>项目复</w:t>
      </w:r>
      <w:r w:rsidR="006E1F93">
        <w:rPr>
          <w:rFonts w:ascii="Times New Roman" w:hAnsi="Times New Roman" w:cs="Times New Roman" w:hint="eastAsia"/>
        </w:rPr>
        <w:t>试</w:t>
      </w:r>
      <w:r>
        <w:rPr>
          <w:rFonts w:ascii="Times New Roman" w:hAnsi="Times New Roman" w:cs="Times New Roman"/>
        </w:rPr>
        <w:t>，如果复</w:t>
      </w:r>
      <w:r w:rsidR="006E1F93">
        <w:rPr>
          <w:rFonts w:ascii="Times New Roman" w:hAnsi="Times New Roman" w:cs="Times New Roman" w:hint="eastAsia"/>
        </w:rPr>
        <w:t>试</w:t>
      </w:r>
      <w:r>
        <w:rPr>
          <w:rFonts w:ascii="Times New Roman" w:hAnsi="Times New Roman" w:cs="Times New Roman"/>
        </w:rPr>
        <w:t>结果仍有不</w:t>
      </w:r>
      <w:r w:rsidR="006E1F93">
        <w:rPr>
          <w:rFonts w:ascii="Times New Roman" w:hAnsi="Times New Roman" w:cs="Times New Roman" w:hint="eastAsia"/>
        </w:rPr>
        <w:t>符合</w:t>
      </w:r>
      <w:r>
        <w:rPr>
          <w:rFonts w:ascii="Times New Roman" w:hAnsi="Times New Roman" w:cs="Times New Roman"/>
        </w:rPr>
        <w:t>，则该批胶料不合格；</w:t>
      </w:r>
      <w:r w:rsidRPr="00DA40CD">
        <w:rPr>
          <w:rFonts w:ascii="Times New Roman" w:hAnsi="Times New Roman" w:cs="Times New Roman"/>
        </w:rPr>
        <w:t>应对再生产的该种胶料</w:t>
      </w:r>
      <w:r w:rsidR="00DA40CD" w:rsidRPr="00DA40CD">
        <w:rPr>
          <w:rFonts w:ascii="Times New Roman" w:hAnsi="Times New Roman" w:cs="Times New Roman" w:hint="eastAsia"/>
        </w:rPr>
        <w:t>逐</w:t>
      </w:r>
      <w:r w:rsidRPr="00DA40CD">
        <w:rPr>
          <w:rFonts w:ascii="Times New Roman" w:hAnsi="Times New Roman" w:cs="Times New Roman"/>
        </w:rPr>
        <w:t>批</w:t>
      </w:r>
      <w:r w:rsidR="00DA40CD" w:rsidRPr="00DA40CD">
        <w:rPr>
          <w:rFonts w:ascii="Times New Roman" w:hAnsi="Times New Roman" w:cs="Times New Roman" w:hint="eastAsia"/>
        </w:rPr>
        <w:t>进行</w:t>
      </w:r>
      <w:r w:rsidR="00DA40CD" w:rsidRPr="00DA40CD">
        <w:rPr>
          <w:rFonts w:ascii="Times New Roman" w:hAnsi="Times New Roman" w:cs="Times New Roman"/>
        </w:rPr>
        <w:t>全项</w:t>
      </w:r>
      <w:r w:rsidRPr="00DA40CD">
        <w:rPr>
          <w:rFonts w:ascii="Times New Roman" w:hAnsi="Times New Roman" w:cs="Times New Roman"/>
        </w:rPr>
        <w:t>检验，</w:t>
      </w:r>
      <w:r w:rsidRPr="00DA40CD">
        <w:rPr>
          <w:rFonts w:ascii="Times New Roman" w:hAnsi="Times New Roman" w:cs="Times New Roman" w:hint="eastAsia"/>
        </w:rPr>
        <w:t>恢</w:t>
      </w:r>
      <w:r w:rsidRPr="00DA40CD">
        <w:rPr>
          <w:rFonts w:ascii="Times New Roman" w:hAnsi="Times New Roman" w:cs="Times New Roman"/>
        </w:rPr>
        <w:t>复稳定后再按正常生产检验频次进行检验。</w:t>
      </w:r>
    </w:p>
    <w:p w:rsidR="00732234" w:rsidRDefault="00E33DBF">
      <w:pPr>
        <w:pStyle w:val="ae"/>
        <w:framePr w:hSpace="0" w:vSpace="0" w:wrap="auto" w:hAnchor="text" w:yAlign="inline"/>
        <w:spacing w:beforeLines="100" w:before="312" w:afterLines="100" w:after="312"/>
        <w:jc w:val="both"/>
        <w:rPr>
          <w:rFonts w:hAnsi="黑体" w:cs="黑体"/>
          <w:bCs/>
        </w:rPr>
      </w:pPr>
      <w:r>
        <w:rPr>
          <w:rFonts w:hAnsi="黑体" w:cs="黑体" w:hint="eastAsia"/>
          <w:bCs/>
        </w:rPr>
        <w:t xml:space="preserve">9  </w:t>
      </w:r>
      <w:r>
        <w:rPr>
          <w:rFonts w:hAnsi="黑体" w:cs="黑体"/>
          <w:bCs/>
        </w:rPr>
        <w:t>标志、包装、运输与贮存</w:t>
      </w:r>
    </w:p>
    <w:p w:rsidR="0044231B" w:rsidRDefault="00E33DBF" w:rsidP="0044231B">
      <w:pPr>
        <w:tabs>
          <w:tab w:val="left" w:pos="795"/>
        </w:tabs>
        <w:snapToGrid w:val="0"/>
        <w:rPr>
          <w:rFonts w:ascii="Times New Roman" w:hAnsi="Times New Roman" w:cs="Times New Roman"/>
        </w:rPr>
      </w:pPr>
      <w:r>
        <w:rPr>
          <w:rFonts w:ascii="黑体" w:eastAsia="黑体" w:hAnsi="黑体" w:cs="黑体" w:hint="eastAsia"/>
        </w:rPr>
        <w:t>9</w:t>
      </w:r>
      <w:r>
        <w:rPr>
          <w:rFonts w:ascii="黑体" w:eastAsia="黑体" w:hAnsi="黑体" w:cs="黑体"/>
        </w:rPr>
        <w:t>.1</w:t>
      </w:r>
      <w:r>
        <w:rPr>
          <w:rFonts w:ascii="黑体" w:eastAsia="黑体" w:hAnsi="黑体" w:cs="黑体" w:hint="eastAsia"/>
        </w:rPr>
        <w:t xml:space="preserve">  </w:t>
      </w:r>
      <w:r>
        <w:rPr>
          <w:rFonts w:ascii="宋体" w:eastAsia="宋体" w:hAnsi="宋体" w:cs="宋体" w:hint="eastAsia"/>
        </w:rPr>
        <w:t>每个锥型橡胶护舷应有下列标志：</w:t>
      </w:r>
      <w:r w:rsidR="0044231B">
        <w:rPr>
          <w:rFonts w:ascii="Times New Roman" w:hAnsi="Times New Roman" w:cs="Times New Roman"/>
        </w:rPr>
        <w:t>制造单位</w:t>
      </w:r>
      <w:r w:rsidR="0044231B">
        <w:rPr>
          <w:rFonts w:ascii="Times New Roman" w:hAnsi="Times New Roman" w:cs="Times New Roman" w:hint="eastAsia"/>
        </w:rPr>
        <w:t>、</w:t>
      </w:r>
      <w:r w:rsidR="0044231B">
        <w:rPr>
          <w:rFonts w:ascii="Times New Roman" w:hAnsi="Times New Roman" w:cs="Times New Roman"/>
        </w:rPr>
        <w:t>商标</w:t>
      </w:r>
      <w:r w:rsidR="0044231B">
        <w:rPr>
          <w:rFonts w:ascii="Times New Roman" w:hAnsi="Times New Roman" w:cs="Times New Roman" w:hint="eastAsia"/>
        </w:rPr>
        <w:t>、</w:t>
      </w:r>
      <w:r w:rsidR="0044231B">
        <w:rPr>
          <w:rFonts w:ascii="Times New Roman" w:hAnsi="Times New Roman" w:cs="Times New Roman"/>
        </w:rPr>
        <w:t>标记；制造日期</w:t>
      </w:r>
      <w:r w:rsidR="0044231B">
        <w:rPr>
          <w:rFonts w:ascii="Times New Roman" w:hAnsi="Times New Roman" w:cs="Times New Roman" w:hint="eastAsia"/>
        </w:rPr>
        <w:t>、</w:t>
      </w:r>
      <w:r w:rsidR="0044231B">
        <w:rPr>
          <w:rFonts w:ascii="Times New Roman" w:hAnsi="Times New Roman" w:cs="Times New Roman"/>
        </w:rPr>
        <w:t>制品号</w:t>
      </w:r>
      <w:r w:rsidR="0044231B">
        <w:rPr>
          <w:rFonts w:ascii="Times New Roman" w:hAnsi="Times New Roman" w:cs="Times New Roman" w:hint="eastAsia"/>
        </w:rPr>
        <w:t>、</w:t>
      </w:r>
      <w:r w:rsidR="0044231B">
        <w:rPr>
          <w:rFonts w:ascii="Times New Roman" w:hAnsi="Times New Roman" w:cs="Times New Roman"/>
        </w:rPr>
        <w:t>检</w:t>
      </w:r>
      <w:r w:rsidR="0044231B">
        <w:rPr>
          <w:rFonts w:ascii="Times New Roman" w:hAnsi="Times New Roman" w:cs="Times New Roman" w:hint="eastAsia"/>
        </w:rPr>
        <w:t>验</w:t>
      </w:r>
      <w:r w:rsidR="0044231B">
        <w:rPr>
          <w:rFonts w:ascii="Times New Roman" w:hAnsi="Times New Roman" w:cs="Times New Roman"/>
        </w:rPr>
        <w:t>合格印章。</w:t>
      </w:r>
    </w:p>
    <w:p w:rsidR="00732234" w:rsidRDefault="00E33DBF">
      <w:pPr>
        <w:snapToGrid w:val="0"/>
        <w:rPr>
          <w:rFonts w:ascii="Times New Roman" w:hAnsi="Times New Roman" w:cs="Times New Roman"/>
        </w:rPr>
      </w:pPr>
      <w:r>
        <w:rPr>
          <w:rFonts w:ascii="黑体" w:eastAsia="黑体" w:hAnsi="黑体" w:cs="黑体" w:hint="eastAsia"/>
        </w:rPr>
        <w:t>9</w:t>
      </w:r>
      <w:r>
        <w:rPr>
          <w:rFonts w:ascii="黑体" w:eastAsia="黑体" w:hAnsi="黑体" w:cs="黑体"/>
        </w:rPr>
        <w:t>.2</w:t>
      </w:r>
      <w:r>
        <w:rPr>
          <w:rFonts w:ascii="黑体" w:eastAsia="黑体" w:hAnsi="黑体" w:cs="黑体" w:hint="eastAsia"/>
        </w:rPr>
        <w:t xml:space="preserve">  </w:t>
      </w:r>
      <w:r>
        <w:rPr>
          <w:rFonts w:ascii="Times New Roman" w:hAnsi="Times New Roman" w:cs="Times New Roman"/>
        </w:rPr>
        <w:t>锥型橡胶护舷包装由供需双方协商确定。</w:t>
      </w:r>
    </w:p>
    <w:p w:rsidR="00732234" w:rsidRDefault="00E33DBF">
      <w:pPr>
        <w:snapToGrid w:val="0"/>
        <w:rPr>
          <w:rFonts w:ascii="Times New Roman" w:hAnsi="Times New Roman" w:cs="Times New Roman"/>
        </w:rPr>
      </w:pPr>
      <w:r>
        <w:rPr>
          <w:rFonts w:ascii="黑体" w:eastAsia="黑体" w:hAnsi="黑体" w:cs="黑体" w:hint="eastAsia"/>
        </w:rPr>
        <w:t>9</w:t>
      </w:r>
      <w:r>
        <w:rPr>
          <w:rFonts w:ascii="黑体" w:eastAsia="黑体" w:hAnsi="黑体" w:cs="黑体"/>
        </w:rPr>
        <w:t>.3</w:t>
      </w:r>
      <w:r>
        <w:rPr>
          <w:rFonts w:ascii="黑体" w:eastAsia="黑体" w:hAnsi="黑体" w:cs="黑体" w:hint="eastAsia"/>
        </w:rPr>
        <w:t xml:space="preserve">  </w:t>
      </w:r>
      <w:r>
        <w:rPr>
          <w:rFonts w:ascii="Times New Roman" w:hAnsi="Times New Roman" w:cs="Times New Roman"/>
        </w:rPr>
        <w:t>锥型橡胶护舷贮存时，应避免阳光直射，雨雪浸淋，不得与酸、碱、油类及有机溶剂等物质相接触；距热源</w:t>
      </w:r>
      <w:r>
        <w:rPr>
          <w:rFonts w:ascii="Times New Roman" w:hAnsi="Times New Roman" w:cs="Times New Roman"/>
        </w:rPr>
        <w:t>1</w:t>
      </w:r>
      <w:r>
        <w:rPr>
          <w:rFonts w:ascii="Times New Roman" w:hAnsi="Times New Roman" w:cs="Times New Roman"/>
        </w:rPr>
        <w:t>米以外；</w:t>
      </w:r>
      <w:r w:rsidR="0044231B">
        <w:rPr>
          <w:rFonts w:ascii="Times New Roman" w:hAnsi="Times New Roman" w:cs="Times New Roman"/>
        </w:rPr>
        <w:t>宜</w:t>
      </w:r>
      <w:r>
        <w:rPr>
          <w:rFonts w:ascii="Times New Roman" w:hAnsi="Times New Roman" w:cs="Times New Roman"/>
        </w:rPr>
        <w:t>贮存</w:t>
      </w:r>
      <w:r w:rsidR="0044231B">
        <w:rPr>
          <w:rFonts w:ascii="Times New Roman" w:hAnsi="Times New Roman" w:cs="Times New Roman"/>
        </w:rPr>
        <w:t>在</w:t>
      </w:r>
      <w:r>
        <w:rPr>
          <w:rFonts w:ascii="Times New Roman" w:hAnsi="Times New Roman" w:cs="Times New Roman"/>
        </w:rPr>
        <w:t>温度</w:t>
      </w:r>
      <w:r w:rsidR="0044231B">
        <w:rPr>
          <w:rFonts w:ascii="Times New Roman" w:hAnsi="Times New Roman" w:cs="Times New Roman" w:hint="eastAsia"/>
        </w:rPr>
        <w:t>为</w:t>
      </w:r>
      <w:r>
        <w:rPr>
          <w:rFonts w:ascii="Times New Roman" w:hAnsi="Times New Roman" w:cs="Times New Roman"/>
        </w:rPr>
        <w:t>-10</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w:t>
      </w:r>
      <w:r>
        <w:rPr>
          <w:rFonts w:ascii="Times New Roman" w:hAnsi="Times New Roman" w:cs="Times New Roman"/>
        </w:rPr>
        <w:t>+30</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、相对湿度</w:t>
      </w:r>
      <w:r>
        <w:rPr>
          <w:rFonts w:ascii="Times New Roman" w:hAnsi="Times New Roman" w:cs="Times New Roman"/>
        </w:rPr>
        <w:t>50</w:t>
      </w:r>
      <w:r>
        <w:rPr>
          <w:rFonts w:ascii="Times New Roman" w:hAnsi="Times New Roman" w:cs="Times New Roman" w:hint="eastAsia"/>
        </w:rPr>
        <w:t xml:space="preserve"> </w:t>
      </w:r>
      <w:r>
        <w:rPr>
          <w:rFonts w:ascii="Times New Roman" w:hAnsi="Times New Roman" w:cs="Times New Roman"/>
        </w:rPr>
        <w:t>%~80</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的库房内。</w:t>
      </w:r>
    </w:p>
    <w:p w:rsidR="00732234" w:rsidRDefault="00E33DBF">
      <w:pPr>
        <w:snapToGrid w:val="0"/>
        <w:rPr>
          <w:rFonts w:ascii="Times New Roman" w:hAnsi="Times New Roman" w:cs="Times New Roman"/>
        </w:rPr>
      </w:pPr>
      <w:r>
        <w:rPr>
          <w:rFonts w:ascii="黑体" w:eastAsia="黑体" w:hAnsi="黑体" w:cs="黑体" w:hint="eastAsia"/>
        </w:rPr>
        <w:t>9</w:t>
      </w:r>
      <w:r>
        <w:rPr>
          <w:rFonts w:ascii="黑体" w:eastAsia="黑体" w:hAnsi="黑体" w:cs="黑体"/>
        </w:rPr>
        <w:t>.4</w:t>
      </w:r>
      <w:r>
        <w:rPr>
          <w:rFonts w:ascii="黑体" w:eastAsia="黑体" w:hAnsi="黑体" w:cs="黑体" w:hint="eastAsia"/>
        </w:rPr>
        <w:t xml:space="preserve">  </w:t>
      </w:r>
      <w:r>
        <w:rPr>
          <w:rFonts w:ascii="Times New Roman" w:hAnsi="Times New Roman" w:cs="Times New Roman"/>
        </w:rPr>
        <w:t>锥型橡胶护舷在装运过程中，</w:t>
      </w:r>
      <w:r w:rsidR="0044231B">
        <w:rPr>
          <w:rFonts w:ascii="Times New Roman" w:hAnsi="Times New Roman" w:cs="Times New Roman" w:hint="eastAsia"/>
        </w:rPr>
        <w:t>应</w:t>
      </w:r>
      <w:r>
        <w:rPr>
          <w:rFonts w:ascii="Times New Roman" w:hAnsi="Times New Roman" w:cs="Times New Roman"/>
        </w:rPr>
        <w:t>保持清洁，不得摔、撞、拖、滚，不得以坚硬物勾、吊、刺、划，不得与酸、碱、油类及有机溶剂等物质相接触；距热源</w:t>
      </w:r>
      <w:r>
        <w:rPr>
          <w:rFonts w:ascii="Times New Roman" w:hAnsi="Times New Roman" w:cs="Times New Roman"/>
        </w:rPr>
        <w:t>1</w:t>
      </w:r>
      <w:r>
        <w:rPr>
          <w:rFonts w:ascii="Times New Roman" w:hAnsi="Times New Roman" w:cs="Times New Roman"/>
        </w:rPr>
        <w:t>米以外。</w:t>
      </w:r>
    </w:p>
    <w:p w:rsidR="00732234" w:rsidRDefault="00E33DBF">
      <w:pPr>
        <w:snapToGrid w:val="0"/>
        <w:rPr>
          <w:rFonts w:ascii="Times New Roman" w:hAnsi="Times New Roman" w:cs="Times New Roman"/>
        </w:rPr>
      </w:pPr>
      <w:r>
        <w:rPr>
          <w:rFonts w:ascii="黑体" w:eastAsia="黑体" w:hAnsi="黑体" w:cs="黑体" w:hint="eastAsia"/>
        </w:rPr>
        <w:t>9</w:t>
      </w:r>
      <w:r>
        <w:rPr>
          <w:rFonts w:ascii="黑体" w:eastAsia="黑体" w:hAnsi="黑体" w:cs="黑体"/>
        </w:rPr>
        <w:t>.5</w:t>
      </w:r>
      <w:r>
        <w:rPr>
          <w:rFonts w:ascii="黑体" w:eastAsia="黑体" w:hAnsi="黑体" w:cs="黑体" w:hint="eastAsia"/>
        </w:rPr>
        <w:t xml:space="preserve">  </w:t>
      </w:r>
      <w:r>
        <w:rPr>
          <w:rFonts w:ascii="Times New Roman" w:hAnsi="Times New Roman" w:cs="Times New Roman"/>
        </w:rPr>
        <w:t>在符合</w:t>
      </w:r>
      <w:r>
        <w:rPr>
          <w:rFonts w:ascii="Times New Roman" w:hAnsi="Times New Roman" w:cs="Times New Roman" w:hint="eastAsia"/>
        </w:rPr>
        <w:t>9</w:t>
      </w:r>
      <w:r>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9</w:t>
      </w:r>
      <w:r>
        <w:rPr>
          <w:rFonts w:ascii="Times New Roman" w:hAnsi="Times New Roman" w:cs="Times New Roman"/>
        </w:rPr>
        <w:t>.4</w:t>
      </w:r>
      <w:r>
        <w:rPr>
          <w:rFonts w:ascii="Times New Roman" w:hAnsi="Times New Roman" w:cs="Times New Roman"/>
        </w:rPr>
        <w:t>规定的条件下，锥型橡胶护舷自生产之日起，在不超过</w:t>
      </w:r>
      <w:r>
        <w:rPr>
          <w:rFonts w:ascii="Times New Roman" w:hAnsi="Times New Roman" w:cs="Times New Roman"/>
        </w:rPr>
        <w:t>1</w:t>
      </w:r>
      <w:r>
        <w:rPr>
          <w:rFonts w:ascii="Times New Roman" w:hAnsi="Times New Roman" w:cs="Times New Roman"/>
        </w:rPr>
        <w:t>年贮存期内，产品质量符合本标准规定。</w:t>
      </w:r>
    </w:p>
    <w:p w:rsidR="00732234" w:rsidRDefault="00732234">
      <w:pPr>
        <w:snapToGrid w:val="0"/>
        <w:rPr>
          <w:rFonts w:ascii="Times New Roman" w:hAnsi="Times New Roman" w:cs="Times New Roman"/>
        </w:rPr>
      </w:pPr>
    </w:p>
    <w:p w:rsidR="00732234" w:rsidRDefault="00E33DBF">
      <w:pPr>
        <w:snapToGrid w:val="0"/>
        <w:jc w:val="center"/>
        <w:rPr>
          <w:rFonts w:ascii="黑体" w:eastAsia="黑体" w:hAnsi="黑体" w:cs="黑体"/>
          <w:bCs/>
          <w:szCs w:val="28"/>
        </w:rPr>
      </w:pPr>
      <w:r>
        <w:rPr>
          <w:rFonts w:ascii="黑体" w:eastAsia="黑体" w:hAnsi="黑体" w:cs="黑体" w:hint="eastAsia"/>
          <w:bCs/>
          <w:szCs w:val="28"/>
        </w:rPr>
        <w:t xml:space="preserve">附  录  </w:t>
      </w:r>
      <w:r>
        <w:rPr>
          <w:rFonts w:ascii="Times New Roman" w:eastAsia="黑体" w:hAnsi="Times New Roman" w:cs="Times New Roman"/>
          <w:b/>
          <w:szCs w:val="28"/>
        </w:rPr>
        <w:t>A</w:t>
      </w:r>
    </w:p>
    <w:p w:rsidR="00732234" w:rsidRDefault="00E33DBF">
      <w:pPr>
        <w:snapToGrid w:val="0"/>
        <w:jc w:val="center"/>
        <w:rPr>
          <w:rFonts w:ascii="黑体" w:eastAsia="黑体" w:hAnsi="黑体" w:cs="黑体"/>
          <w:bCs/>
          <w:szCs w:val="28"/>
        </w:rPr>
      </w:pPr>
      <w:r>
        <w:rPr>
          <w:rFonts w:ascii="黑体" w:eastAsia="黑体" w:hAnsi="黑体" w:cs="黑体" w:hint="eastAsia"/>
          <w:bCs/>
          <w:szCs w:val="28"/>
        </w:rPr>
        <w:t>（规范性附录）</w:t>
      </w:r>
    </w:p>
    <w:p w:rsidR="00732234" w:rsidRDefault="00E33DBF">
      <w:pPr>
        <w:snapToGrid w:val="0"/>
        <w:jc w:val="center"/>
        <w:rPr>
          <w:rFonts w:ascii="黑体" w:eastAsia="黑体" w:hAnsi="黑体" w:cs="黑体"/>
          <w:bCs/>
          <w:szCs w:val="28"/>
        </w:rPr>
      </w:pPr>
      <w:r>
        <w:rPr>
          <w:rFonts w:ascii="黑体" w:eastAsia="黑体" w:hAnsi="黑体" w:cs="黑体"/>
          <w:bCs/>
          <w:szCs w:val="28"/>
        </w:rPr>
        <w:t>锥型</w:t>
      </w:r>
      <w:r>
        <w:rPr>
          <w:rFonts w:ascii="黑体" w:eastAsia="黑体" w:hAnsi="黑体" w:cs="黑体" w:hint="eastAsia"/>
          <w:bCs/>
          <w:szCs w:val="28"/>
        </w:rPr>
        <w:t>橡胶护舷力学性能的测定</w:t>
      </w:r>
    </w:p>
    <w:p w:rsidR="00732234" w:rsidRDefault="00E33DBF">
      <w:pPr>
        <w:pStyle w:val="ae"/>
        <w:framePr w:hSpace="0" w:vSpace="0" w:wrap="auto" w:hAnchor="text" w:yAlign="inline"/>
        <w:spacing w:beforeLines="100" w:before="312" w:afterLines="100" w:after="312"/>
        <w:jc w:val="both"/>
        <w:rPr>
          <w:rFonts w:hAnsi="黑体" w:cs="黑体"/>
          <w:bCs/>
        </w:rPr>
      </w:pPr>
      <w:r>
        <w:rPr>
          <w:rFonts w:ascii="Times New Roman"/>
          <w:b/>
          <w:szCs w:val="28"/>
        </w:rPr>
        <w:t>A</w:t>
      </w:r>
      <w:r>
        <w:rPr>
          <w:rFonts w:hAnsi="黑体" w:cs="黑体"/>
          <w:bCs/>
        </w:rPr>
        <w:t>.1</w:t>
      </w:r>
      <w:r>
        <w:rPr>
          <w:rFonts w:hAnsi="黑体" w:cs="黑体" w:hint="eastAsia"/>
          <w:bCs/>
        </w:rPr>
        <w:t xml:space="preserve">  </w:t>
      </w:r>
      <w:r>
        <w:rPr>
          <w:rFonts w:hAnsi="黑体" w:cs="黑体"/>
          <w:bCs/>
        </w:rPr>
        <w:t>试验机</w:t>
      </w:r>
    </w:p>
    <w:p w:rsidR="00732234" w:rsidRDefault="00E33DBF">
      <w:pPr>
        <w:snapToGrid w:val="0"/>
        <w:rPr>
          <w:rFonts w:ascii="Times New Roman" w:hAnsi="Times New Roman" w:cs="Times New Roman"/>
          <w:szCs w:val="21"/>
        </w:rPr>
      </w:pPr>
      <w:r>
        <w:rPr>
          <w:rFonts w:ascii="Times New Roman" w:eastAsia="黑体" w:hAnsi="Times New Roman" w:cs="Times New Roman"/>
          <w:b/>
          <w:szCs w:val="28"/>
        </w:rPr>
        <w:t>A</w:t>
      </w:r>
      <w:r>
        <w:rPr>
          <w:rFonts w:ascii="黑体" w:eastAsia="黑体" w:hAnsi="黑体" w:cs="黑体" w:hint="eastAsia"/>
          <w:szCs w:val="21"/>
        </w:rPr>
        <w:t xml:space="preserve">.1.1  </w:t>
      </w:r>
      <w:r>
        <w:rPr>
          <w:rFonts w:ascii="Times New Roman" w:hAnsi="Times New Roman" w:cs="Times New Roman"/>
          <w:szCs w:val="21"/>
        </w:rPr>
        <w:t>试验机上设有压力数字显示功能。</w:t>
      </w:r>
    </w:p>
    <w:p w:rsidR="00732234" w:rsidRDefault="00E33DBF">
      <w:pPr>
        <w:snapToGrid w:val="0"/>
        <w:rPr>
          <w:rFonts w:ascii="Times New Roman" w:hAnsi="Times New Roman" w:cs="Times New Roman"/>
          <w:szCs w:val="21"/>
        </w:rPr>
      </w:pPr>
      <w:r>
        <w:rPr>
          <w:rFonts w:ascii="Times New Roman" w:eastAsia="黑体" w:hAnsi="Times New Roman" w:cs="Times New Roman"/>
          <w:b/>
          <w:szCs w:val="28"/>
        </w:rPr>
        <w:t>A</w:t>
      </w:r>
      <w:r>
        <w:rPr>
          <w:rFonts w:ascii="黑体" w:eastAsia="黑体" w:hAnsi="黑体" w:cs="黑体"/>
          <w:szCs w:val="21"/>
        </w:rPr>
        <w:t xml:space="preserve">.1.2 </w:t>
      </w:r>
      <w:r>
        <w:rPr>
          <w:rFonts w:ascii="黑体" w:eastAsia="黑体" w:hAnsi="黑体" w:cs="黑体" w:hint="eastAsia"/>
          <w:szCs w:val="21"/>
        </w:rPr>
        <w:t xml:space="preserve"> </w:t>
      </w:r>
      <w:r>
        <w:rPr>
          <w:rFonts w:ascii="Times New Roman" w:hAnsi="Times New Roman" w:cs="Times New Roman"/>
          <w:szCs w:val="21"/>
        </w:rPr>
        <w:t>试验机压力精度达到</w:t>
      </w:r>
      <w:r>
        <w:rPr>
          <w:rFonts w:ascii="Times New Roman" w:hAnsi="Times New Roman" w:cs="Times New Roman"/>
          <w:szCs w:val="21"/>
        </w:rPr>
        <w:t>±1</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szCs w:val="21"/>
        </w:rPr>
        <w:t>，符合</w:t>
      </w:r>
      <w:r>
        <w:rPr>
          <w:rFonts w:ascii="Times New Roman" w:hAnsi="Times New Roman" w:cs="Times New Roman"/>
          <w:szCs w:val="21"/>
        </w:rPr>
        <w:t>GB/T</w:t>
      </w:r>
      <w:r>
        <w:rPr>
          <w:rFonts w:ascii="Times New Roman" w:hAnsi="Times New Roman" w:cs="Times New Roman" w:hint="eastAsia"/>
          <w:szCs w:val="21"/>
        </w:rPr>
        <w:t xml:space="preserve"> </w:t>
      </w:r>
      <w:r>
        <w:rPr>
          <w:rFonts w:ascii="Times New Roman" w:hAnsi="Times New Roman" w:cs="Times New Roman"/>
          <w:szCs w:val="21"/>
        </w:rPr>
        <w:t>16825.1</w:t>
      </w:r>
      <w:r>
        <w:rPr>
          <w:rFonts w:ascii="Times New Roman" w:hAnsi="Times New Roman" w:cs="Times New Roman"/>
          <w:szCs w:val="21"/>
        </w:rPr>
        <w:t>标准要求。</w:t>
      </w:r>
    </w:p>
    <w:p w:rsidR="00732234" w:rsidRDefault="00E33DBF">
      <w:pPr>
        <w:snapToGrid w:val="0"/>
        <w:rPr>
          <w:rFonts w:ascii="Times New Roman" w:hAnsi="Times New Roman" w:cs="Times New Roman"/>
          <w:szCs w:val="21"/>
        </w:rPr>
      </w:pPr>
      <w:r>
        <w:rPr>
          <w:rFonts w:ascii="Times New Roman" w:eastAsia="黑体" w:hAnsi="Times New Roman" w:cs="Times New Roman"/>
          <w:b/>
          <w:szCs w:val="28"/>
        </w:rPr>
        <w:t>A</w:t>
      </w:r>
      <w:r>
        <w:rPr>
          <w:rFonts w:ascii="黑体" w:eastAsia="黑体" w:hAnsi="黑体" w:cs="黑体"/>
          <w:szCs w:val="21"/>
        </w:rPr>
        <w:t xml:space="preserve">.1.3 </w:t>
      </w:r>
      <w:r>
        <w:rPr>
          <w:rFonts w:ascii="黑体" w:eastAsia="黑体" w:hAnsi="黑体" w:cs="黑体" w:hint="eastAsia"/>
          <w:szCs w:val="21"/>
        </w:rPr>
        <w:t xml:space="preserve"> </w:t>
      </w:r>
      <w:r>
        <w:rPr>
          <w:rFonts w:ascii="Times New Roman" w:hAnsi="Times New Roman" w:cs="Times New Roman"/>
          <w:szCs w:val="21"/>
        </w:rPr>
        <w:t>加压速度为</w:t>
      </w:r>
      <w:r>
        <w:rPr>
          <w:rFonts w:ascii="Times New Roman" w:hAnsi="Times New Roman" w:cs="Times New Roman"/>
          <w:szCs w:val="21"/>
        </w:rPr>
        <w:t>20</w:t>
      </w:r>
      <w:r>
        <w:rPr>
          <w:rFonts w:ascii="Times New Roman" w:hAnsi="Times New Roman" w:cs="Times New Roman" w:hint="eastAsia"/>
          <w:szCs w:val="21"/>
        </w:rPr>
        <w:t xml:space="preserve"> </w:t>
      </w:r>
      <w:r>
        <w:rPr>
          <w:rFonts w:ascii="Times New Roman" w:hAnsi="Times New Roman" w:cs="Times New Roman"/>
          <w:szCs w:val="21"/>
        </w:rPr>
        <w:t>mm/min</w:t>
      </w:r>
      <w:r>
        <w:rPr>
          <w:rFonts w:ascii="Times New Roman" w:hAnsi="Times New Roman" w:cs="Times New Roman"/>
          <w:szCs w:val="21"/>
        </w:rPr>
        <w:t>～</w:t>
      </w:r>
      <w:r>
        <w:rPr>
          <w:rFonts w:ascii="Times New Roman" w:hAnsi="Times New Roman" w:cs="Times New Roman"/>
          <w:szCs w:val="21"/>
        </w:rPr>
        <w:t>80</w:t>
      </w:r>
      <w:r>
        <w:rPr>
          <w:rFonts w:ascii="Times New Roman" w:hAnsi="Times New Roman" w:cs="Times New Roman" w:hint="eastAsia"/>
          <w:szCs w:val="21"/>
        </w:rPr>
        <w:t xml:space="preserve"> </w:t>
      </w:r>
      <w:r>
        <w:rPr>
          <w:rFonts w:ascii="Times New Roman" w:hAnsi="Times New Roman" w:cs="Times New Roman"/>
          <w:szCs w:val="21"/>
        </w:rPr>
        <w:t>mm/min</w:t>
      </w:r>
      <w:r>
        <w:rPr>
          <w:rFonts w:ascii="Times New Roman" w:hAnsi="Times New Roman" w:cs="Times New Roman"/>
          <w:szCs w:val="21"/>
        </w:rPr>
        <w:t>。</w:t>
      </w:r>
    </w:p>
    <w:p w:rsidR="00732234" w:rsidRDefault="00E33DBF">
      <w:pPr>
        <w:pStyle w:val="ae"/>
        <w:framePr w:hSpace="0" w:vSpace="0" w:wrap="auto" w:hAnchor="text" w:yAlign="inline"/>
        <w:spacing w:beforeLines="100" w:before="312" w:afterLines="100" w:after="312"/>
        <w:jc w:val="both"/>
        <w:rPr>
          <w:rFonts w:hAnsi="黑体" w:cs="黑体"/>
          <w:bCs/>
        </w:rPr>
      </w:pPr>
      <w:r>
        <w:rPr>
          <w:rFonts w:ascii="Times New Roman"/>
          <w:b/>
          <w:szCs w:val="28"/>
        </w:rPr>
        <w:t>A</w:t>
      </w:r>
      <w:r>
        <w:rPr>
          <w:rFonts w:hAnsi="黑体" w:cs="黑体"/>
          <w:bCs/>
        </w:rPr>
        <w:t>.2</w:t>
      </w:r>
      <w:r>
        <w:rPr>
          <w:rFonts w:hAnsi="黑体" w:cs="黑体" w:hint="eastAsia"/>
          <w:bCs/>
        </w:rPr>
        <w:t xml:space="preserve">  </w:t>
      </w:r>
      <w:r>
        <w:rPr>
          <w:rFonts w:hAnsi="黑体" w:cs="黑体"/>
          <w:bCs/>
        </w:rPr>
        <w:t>试验样品的停放温度及停放时间</w:t>
      </w:r>
    </w:p>
    <w:p w:rsidR="00732234" w:rsidRDefault="00E33DBF">
      <w:pPr>
        <w:snapToGrid w:val="0"/>
        <w:rPr>
          <w:rFonts w:ascii="Times New Roman" w:hAnsi="Times New Roman" w:cs="Times New Roman"/>
          <w:szCs w:val="21"/>
        </w:rPr>
      </w:pPr>
      <w:r>
        <w:rPr>
          <w:rFonts w:ascii="Times New Roman" w:eastAsia="黑体" w:hAnsi="Times New Roman" w:cs="Times New Roman"/>
          <w:b/>
          <w:szCs w:val="28"/>
        </w:rPr>
        <w:t>A</w:t>
      </w:r>
      <w:r>
        <w:rPr>
          <w:rFonts w:ascii="黑体" w:eastAsia="黑体" w:hAnsi="黑体" w:cs="黑体"/>
          <w:szCs w:val="21"/>
        </w:rPr>
        <w:t xml:space="preserve">.2.1 </w:t>
      </w:r>
      <w:r>
        <w:rPr>
          <w:rFonts w:ascii="黑体" w:eastAsia="黑体" w:hAnsi="黑体" w:cs="黑体" w:hint="eastAsia"/>
          <w:szCs w:val="21"/>
        </w:rPr>
        <w:t xml:space="preserve"> </w:t>
      </w:r>
      <w:r>
        <w:rPr>
          <w:rFonts w:ascii="Times New Roman" w:hAnsi="Times New Roman" w:cs="Times New Roman"/>
          <w:szCs w:val="21"/>
        </w:rPr>
        <w:t>停放温度：</w:t>
      </w:r>
      <w:r>
        <w:rPr>
          <w:rFonts w:ascii="Times New Roman" w:hAnsi="Times New Roman" w:cs="Times New Roman"/>
          <w:szCs w:val="21"/>
        </w:rPr>
        <w:t>23</w:t>
      </w:r>
      <w:r>
        <w:rPr>
          <w:rFonts w:ascii="Times New Roman" w:hAnsi="Times New Roman" w:cs="Times New Roman" w:hint="eastAsia"/>
          <w:szCs w:val="21"/>
        </w:rPr>
        <w:t xml:space="preserve"> </w:t>
      </w:r>
      <w:r>
        <w:rPr>
          <w:rFonts w:ascii="Times New Roman" w:hAnsi="Times New Roman" w:cs="Times New Roman"/>
          <w:szCs w:val="21"/>
        </w:rPr>
        <w:t>℃±5</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szCs w:val="21"/>
        </w:rPr>
        <w:t>。</w:t>
      </w:r>
    </w:p>
    <w:p w:rsidR="00732234" w:rsidRDefault="00E33DBF">
      <w:pPr>
        <w:snapToGrid w:val="0"/>
        <w:rPr>
          <w:rFonts w:ascii="Times New Roman" w:hAnsi="Times New Roman" w:cs="Times New Roman"/>
          <w:szCs w:val="21"/>
        </w:rPr>
      </w:pPr>
      <w:r>
        <w:rPr>
          <w:rFonts w:ascii="Times New Roman" w:eastAsia="黑体" w:hAnsi="Times New Roman" w:cs="Times New Roman"/>
          <w:b/>
          <w:szCs w:val="28"/>
        </w:rPr>
        <w:t>A</w:t>
      </w:r>
      <w:r>
        <w:rPr>
          <w:rFonts w:ascii="黑体" w:eastAsia="黑体" w:hAnsi="黑体" w:cs="黑体"/>
          <w:szCs w:val="21"/>
        </w:rPr>
        <w:t xml:space="preserve">.2.2 </w:t>
      </w:r>
      <w:r>
        <w:rPr>
          <w:rFonts w:ascii="黑体" w:eastAsia="黑体" w:hAnsi="黑体" w:cs="黑体" w:hint="eastAsia"/>
          <w:szCs w:val="21"/>
        </w:rPr>
        <w:t xml:space="preserve"> </w:t>
      </w:r>
      <w:r>
        <w:rPr>
          <w:rFonts w:ascii="Times New Roman" w:hAnsi="Times New Roman" w:cs="Times New Roman"/>
          <w:szCs w:val="21"/>
        </w:rPr>
        <w:t>样品停放时间应符合表</w:t>
      </w:r>
      <w:r>
        <w:rPr>
          <w:rFonts w:ascii="Times New Roman" w:eastAsia="黑体" w:hAnsi="Times New Roman" w:cs="Times New Roman"/>
          <w:b/>
          <w:szCs w:val="28"/>
        </w:rPr>
        <w:t>A</w:t>
      </w:r>
      <w:r>
        <w:rPr>
          <w:rFonts w:ascii="Times New Roman" w:hAnsi="Times New Roman" w:cs="Times New Roman"/>
          <w:szCs w:val="21"/>
        </w:rPr>
        <w:t>.1</w:t>
      </w:r>
      <w:r>
        <w:rPr>
          <w:rFonts w:ascii="Times New Roman" w:hAnsi="Times New Roman" w:cs="Times New Roman"/>
          <w:szCs w:val="21"/>
        </w:rPr>
        <w:t>的规定。</w:t>
      </w:r>
    </w:p>
    <w:p w:rsidR="00732234" w:rsidRDefault="00E33DBF">
      <w:pPr>
        <w:snapToGrid w:val="0"/>
        <w:spacing w:beforeLines="50" w:before="156" w:afterLines="50" w:after="156"/>
        <w:jc w:val="center"/>
        <w:rPr>
          <w:rFonts w:ascii="黑体" w:eastAsia="黑体" w:hAnsi="黑体" w:cs="黑体"/>
        </w:rPr>
      </w:pPr>
      <w:r>
        <w:rPr>
          <w:rFonts w:ascii="黑体" w:eastAsia="黑体" w:hAnsi="黑体" w:cs="黑体"/>
        </w:rPr>
        <w:t xml:space="preserve">表 </w:t>
      </w:r>
      <w:r>
        <w:rPr>
          <w:rFonts w:ascii="Times New Roman" w:eastAsia="黑体" w:hAnsi="Times New Roman" w:cs="Times New Roman"/>
          <w:b/>
          <w:szCs w:val="28"/>
        </w:rPr>
        <w:t>A</w:t>
      </w:r>
      <w:r>
        <w:rPr>
          <w:rFonts w:ascii="黑体" w:eastAsia="黑体" w:hAnsi="黑体" w:cs="黑体"/>
        </w:rPr>
        <w:t>.1  样品停放时间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6"/>
        <w:gridCol w:w="4294"/>
      </w:tblGrid>
      <w:tr w:rsidR="00732234">
        <w:trPr>
          <w:trHeight w:val="305"/>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sz w:val="18"/>
                <w:szCs w:val="21"/>
              </w:rPr>
              <w:t>样</w:t>
            </w:r>
            <w:r>
              <w:rPr>
                <w:rFonts w:ascii="Times New Roman" w:hAnsi="Times New Roman" w:cs="Times New Roman"/>
                <w:sz w:val="18"/>
                <w:szCs w:val="21"/>
              </w:rPr>
              <w:t xml:space="preserve"> </w:t>
            </w:r>
            <w:r>
              <w:rPr>
                <w:rFonts w:ascii="Times New Roman" w:hAnsi="Times New Roman" w:cs="Times New Roman"/>
                <w:kern w:val="0"/>
                <w:sz w:val="18"/>
              </w:rPr>
              <w:t>品</w:t>
            </w:r>
            <w:r>
              <w:rPr>
                <w:rFonts w:ascii="Times New Roman" w:hAnsi="Times New Roman" w:cs="Times New Roman"/>
                <w:kern w:val="0"/>
                <w:sz w:val="18"/>
              </w:rPr>
              <w:t xml:space="preserve"> </w:t>
            </w:r>
            <w:r>
              <w:rPr>
                <w:rFonts w:ascii="Times New Roman" w:hAnsi="Times New Roman" w:cs="Times New Roman"/>
                <w:kern w:val="0"/>
                <w:sz w:val="18"/>
              </w:rPr>
              <w:t>规</w:t>
            </w:r>
            <w:r>
              <w:rPr>
                <w:rFonts w:ascii="Times New Roman" w:hAnsi="Times New Roman" w:cs="Times New Roman"/>
                <w:kern w:val="0"/>
                <w:sz w:val="18"/>
              </w:rPr>
              <w:t xml:space="preserve"> </w:t>
            </w:r>
            <w:r>
              <w:rPr>
                <w:rFonts w:ascii="Times New Roman" w:hAnsi="Times New Roman" w:cs="Times New Roman"/>
                <w:kern w:val="0"/>
                <w:sz w:val="18"/>
              </w:rPr>
              <w:t>格</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停</w:t>
            </w:r>
            <w:r>
              <w:rPr>
                <w:rFonts w:ascii="Times New Roman" w:hAnsi="Times New Roman" w:cs="Times New Roman"/>
                <w:kern w:val="0"/>
                <w:sz w:val="18"/>
              </w:rPr>
              <w:t xml:space="preserve"> </w:t>
            </w:r>
            <w:r>
              <w:rPr>
                <w:rFonts w:ascii="Times New Roman" w:hAnsi="Times New Roman" w:cs="Times New Roman"/>
                <w:kern w:val="0"/>
                <w:sz w:val="18"/>
              </w:rPr>
              <w:t>放</w:t>
            </w:r>
            <w:r>
              <w:rPr>
                <w:rFonts w:ascii="Times New Roman" w:hAnsi="Times New Roman" w:cs="Times New Roman"/>
                <w:kern w:val="0"/>
                <w:sz w:val="18"/>
              </w:rPr>
              <w:t xml:space="preserve"> </w:t>
            </w:r>
            <w:r>
              <w:rPr>
                <w:rFonts w:ascii="Times New Roman" w:hAnsi="Times New Roman" w:cs="Times New Roman"/>
                <w:kern w:val="0"/>
                <w:sz w:val="18"/>
              </w:rPr>
              <w:t>时</w:t>
            </w:r>
            <w:r>
              <w:rPr>
                <w:rFonts w:ascii="Times New Roman" w:hAnsi="Times New Roman" w:cs="Times New Roman"/>
                <w:kern w:val="0"/>
                <w:sz w:val="18"/>
              </w:rPr>
              <w:t xml:space="preserve"> </w:t>
            </w:r>
            <w:r>
              <w:rPr>
                <w:rFonts w:ascii="Times New Roman" w:hAnsi="Times New Roman" w:cs="Times New Roman"/>
                <w:kern w:val="0"/>
                <w:sz w:val="18"/>
              </w:rPr>
              <w:t>间</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300H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20</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350H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20</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400H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20</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500H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22</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600H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29</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700H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36</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800H</w:t>
            </w:r>
          </w:p>
        </w:tc>
        <w:tc>
          <w:tcPr>
            <w:tcW w:w="4294" w:type="dxa"/>
            <w:vAlign w:val="center"/>
          </w:tcPr>
          <w:p w:rsidR="00732234" w:rsidRDefault="00E33DBF">
            <w:pPr>
              <w:widowControl/>
              <w:ind w:left="524" w:hangingChars="291" w:hanging="524"/>
              <w:jc w:val="center"/>
              <w:rPr>
                <w:rFonts w:ascii="Times New Roman" w:hAnsi="Times New Roman" w:cs="Times New Roman"/>
                <w:kern w:val="0"/>
                <w:sz w:val="18"/>
              </w:rPr>
            </w:pPr>
            <w:r>
              <w:rPr>
                <w:rFonts w:ascii="Times New Roman" w:hAnsi="Times New Roman" w:cs="Times New Roman"/>
                <w:kern w:val="0"/>
                <w:sz w:val="18"/>
              </w:rPr>
              <w:t>44</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900H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53</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1000H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62</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1100H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72 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1150H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76</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1200H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82</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1250H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87</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1300H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92</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1350H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97</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1400H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103</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1450H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108</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1500H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114</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1550H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120</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1600H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126</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1800H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132</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2000H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139</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2250H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139</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trHeight w:val="334"/>
          <w:jc w:val="center"/>
        </w:trPr>
        <w:tc>
          <w:tcPr>
            <w:tcW w:w="3986"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2500H</w:t>
            </w:r>
          </w:p>
        </w:tc>
        <w:tc>
          <w:tcPr>
            <w:tcW w:w="4294" w:type="dxa"/>
            <w:vAlign w:val="center"/>
          </w:tcPr>
          <w:p w:rsidR="00732234" w:rsidRDefault="00E33DBF">
            <w:pPr>
              <w:widowControl/>
              <w:jc w:val="center"/>
              <w:rPr>
                <w:rFonts w:ascii="Times New Roman" w:hAnsi="Times New Roman" w:cs="Times New Roman"/>
                <w:kern w:val="0"/>
                <w:sz w:val="18"/>
              </w:rPr>
            </w:pPr>
            <w:r>
              <w:rPr>
                <w:rFonts w:ascii="Times New Roman" w:hAnsi="Times New Roman" w:cs="Times New Roman"/>
                <w:kern w:val="0"/>
                <w:sz w:val="18"/>
              </w:rPr>
              <w:t>139</w:t>
            </w:r>
            <w:r>
              <w:rPr>
                <w:rFonts w:ascii="Times New Roman" w:hAnsi="Times New Roman" w:cs="Times New Roman" w:hint="eastAsia"/>
                <w:kern w:val="0"/>
                <w:sz w:val="18"/>
              </w:rPr>
              <w:t xml:space="preserve"> </w:t>
            </w:r>
            <w:r>
              <w:rPr>
                <w:rFonts w:ascii="Times New Roman" w:hAnsi="Times New Roman" w:cs="Times New Roman"/>
                <w:kern w:val="0"/>
                <w:sz w:val="18"/>
              </w:rPr>
              <w:t>h</w:t>
            </w:r>
            <w:r>
              <w:rPr>
                <w:rFonts w:ascii="Times New Roman" w:hAnsi="Times New Roman" w:cs="Times New Roman"/>
                <w:kern w:val="0"/>
                <w:sz w:val="18"/>
              </w:rPr>
              <w:t>以上</w:t>
            </w:r>
          </w:p>
        </w:tc>
      </w:tr>
      <w:tr w:rsidR="00732234">
        <w:trPr>
          <w:cantSplit/>
          <w:trHeight w:val="334"/>
          <w:jc w:val="center"/>
        </w:trPr>
        <w:tc>
          <w:tcPr>
            <w:tcW w:w="8280" w:type="dxa"/>
            <w:gridSpan w:val="2"/>
            <w:vAlign w:val="center"/>
          </w:tcPr>
          <w:p w:rsidR="00732234" w:rsidRDefault="00E33DBF">
            <w:pPr>
              <w:snapToGrid w:val="0"/>
              <w:rPr>
                <w:rFonts w:ascii="Times New Roman" w:hAnsi="Times New Roman" w:cs="Times New Roman"/>
                <w:sz w:val="18"/>
                <w:szCs w:val="21"/>
              </w:rPr>
            </w:pPr>
            <w:r>
              <w:rPr>
                <w:rFonts w:ascii="黑体" w:eastAsia="黑体" w:hAnsi="黑体" w:cs="黑体" w:hint="eastAsia"/>
                <w:kern w:val="0"/>
                <w:sz w:val="18"/>
              </w:rPr>
              <w:t>注：</w:t>
            </w:r>
            <w:r>
              <w:rPr>
                <w:rFonts w:ascii="Times New Roman" w:hAnsi="Times New Roman" w:cs="Times New Roman"/>
                <w:kern w:val="0"/>
                <w:sz w:val="18"/>
              </w:rPr>
              <w:t>其它规格的样品停放时间由供需双方协商确定。</w:t>
            </w:r>
          </w:p>
        </w:tc>
      </w:tr>
    </w:tbl>
    <w:p w:rsidR="00732234" w:rsidRDefault="00732234">
      <w:pPr>
        <w:snapToGrid w:val="0"/>
        <w:ind w:firstLineChars="1700" w:firstLine="3570"/>
        <w:rPr>
          <w:rFonts w:ascii="Times New Roman" w:hAnsi="Times New Roman" w:cs="Times New Roman"/>
          <w:szCs w:val="21"/>
        </w:rPr>
      </w:pPr>
    </w:p>
    <w:p w:rsidR="00732234" w:rsidRDefault="00E33DBF">
      <w:pPr>
        <w:pStyle w:val="ae"/>
        <w:framePr w:hSpace="0" w:vSpace="0" w:wrap="auto" w:hAnchor="text" w:yAlign="inline"/>
        <w:spacing w:beforeLines="100" w:before="312" w:afterLines="100" w:after="312"/>
        <w:jc w:val="both"/>
        <w:rPr>
          <w:rFonts w:hAnsi="黑体" w:cs="黑体"/>
          <w:bCs/>
        </w:rPr>
      </w:pPr>
      <w:r>
        <w:rPr>
          <w:rFonts w:ascii="Times New Roman"/>
          <w:b/>
          <w:szCs w:val="28"/>
        </w:rPr>
        <w:t>A</w:t>
      </w:r>
      <w:r>
        <w:rPr>
          <w:rFonts w:hAnsi="黑体" w:cs="黑体"/>
          <w:bCs/>
        </w:rPr>
        <w:t>.3</w:t>
      </w:r>
      <w:r>
        <w:rPr>
          <w:rFonts w:hAnsi="黑体" w:cs="黑体" w:hint="eastAsia"/>
          <w:bCs/>
        </w:rPr>
        <w:t xml:space="preserve">  </w:t>
      </w:r>
      <w:r>
        <w:rPr>
          <w:rFonts w:hAnsi="黑体" w:cs="黑体"/>
          <w:bCs/>
        </w:rPr>
        <w:t>试验步骤</w:t>
      </w:r>
    </w:p>
    <w:p w:rsidR="00732234" w:rsidRDefault="00E33DBF">
      <w:pPr>
        <w:snapToGrid w:val="0"/>
        <w:rPr>
          <w:rFonts w:ascii="Times New Roman" w:hAnsi="Times New Roman" w:cs="Times New Roman"/>
          <w:szCs w:val="21"/>
        </w:rPr>
      </w:pPr>
      <w:r>
        <w:rPr>
          <w:rFonts w:ascii="Times New Roman" w:eastAsia="黑体" w:hAnsi="Times New Roman" w:cs="Times New Roman"/>
          <w:b/>
          <w:szCs w:val="28"/>
        </w:rPr>
        <w:t>A</w:t>
      </w:r>
      <w:r>
        <w:rPr>
          <w:rFonts w:ascii="黑体" w:eastAsia="黑体" w:hAnsi="黑体" w:cs="黑体"/>
          <w:szCs w:val="21"/>
        </w:rPr>
        <w:t>.3.1</w:t>
      </w:r>
      <w:r>
        <w:rPr>
          <w:rFonts w:ascii="黑体" w:eastAsia="黑体" w:hAnsi="黑体" w:cs="黑体" w:hint="eastAsia"/>
          <w:szCs w:val="21"/>
        </w:rPr>
        <w:t xml:space="preserve"> </w:t>
      </w:r>
      <w:r>
        <w:rPr>
          <w:rFonts w:ascii="黑体" w:eastAsia="黑体" w:hAnsi="黑体" w:cs="黑体"/>
          <w:szCs w:val="21"/>
        </w:rPr>
        <w:t xml:space="preserve"> </w:t>
      </w:r>
      <w:r>
        <w:rPr>
          <w:rFonts w:ascii="Times New Roman" w:hAnsi="Times New Roman" w:cs="Times New Roman"/>
          <w:szCs w:val="21"/>
        </w:rPr>
        <w:t>将锥型橡胶护舷按使用时的压缩方向固定在试验机平台上。</w:t>
      </w:r>
    </w:p>
    <w:p w:rsidR="00732234" w:rsidRDefault="00E33DBF">
      <w:pPr>
        <w:snapToGrid w:val="0"/>
        <w:rPr>
          <w:rFonts w:ascii="Times New Roman" w:hAnsi="Times New Roman" w:cs="Times New Roman"/>
          <w:szCs w:val="21"/>
        </w:rPr>
      </w:pPr>
      <w:r>
        <w:rPr>
          <w:rFonts w:ascii="Times New Roman" w:eastAsia="黑体" w:hAnsi="Times New Roman" w:cs="Times New Roman"/>
          <w:b/>
          <w:szCs w:val="28"/>
        </w:rPr>
        <w:t>A</w:t>
      </w:r>
      <w:r>
        <w:rPr>
          <w:rFonts w:ascii="黑体" w:eastAsia="黑体" w:hAnsi="黑体" w:cs="黑体"/>
          <w:szCs w:val="21"/>
        </w:rPr>
        <w:t xml:space="preserve">.3.2 </w:t>
      </w:r>
      <w:r>
        <w:rPr>
          <w:rFonts w:ascii="黑体" w:eastAsia="黑体" w:hAnsi="黑体" w:cs="黑体" w:hint="eastAsia"/>
          <w:szCs w:val="21"/>
        </w:rPr>
        <w:t xml:space="preserve"> </w:t>
      </w:r>
      <w:r>
        <w:rPr>
          <w:rFonts w:ascii="Times New Roman" w:hAnsi="Times New Roman" w:cs="Times New Roman"/>
          <w:szCs w:val="21"/>
        </w:rPr>
        <w:t>测量锥型橡胶护舷的高度。</w:t>
      </w:r>
    </w:p>
    <w:p w:rsidR="00732234" w:rsidRDefault="00E33DBF">
      <w:pPr>
        <w:snapToGrid w:val="0"/>
        <w:rPr>
          <w:rFonts w:ascii="Times New Roman" w:hAnsi="Times New Roman" w:cs="Times New Roman"/>
          <w:szCs w:val="21"/>
        </w:rPr>
      </w:pPr>
      <w:r>
        <w:rPr>
          <w:rFonts w:ascii="Times New Roman" w:eastAsia="黑体" w:hAnsi="Times New Roman" w:cs="Times New Roman"/>
          <w:b/>
          <w:szCs w:val="28"/>
        </w:rPr>
        <w:t>A</w:t>
      </w:r>
      <w:r>
        <w:rPr>
          <w:rFonts w:ascii="黑体" w:eastAsia="黑体" w:hAnsi="黑体" w:cs="黑体"/>
          <w:szCs w:val="21"/>
        </w:rPr>
        <w:t xml:space="preserve">.3.3 </w:t>
      </w:r>
      <w:r>
        <w:rPr>
          <w:rFonts w:ascii="黑体" w:eastAsia="黑体" w:hAnsi="黑体" w:cs="黑体" w:hint="eastAsia"/>
          <w:szCs w:val="21"/>
        </w:rPr>
        <w:t xml:space="preserve"> </w:t>
      </w:r>
      <w:r>
        <w:rPr>
          <w:rFonts w:ascii="Times New Roman" w:hAnsi="Times New Roman" w:cs="Times New Roman"/>
          <w:szCs w:val="21"/>
        </w:rPr>
        <w:t>开动试验机，按</w:t>
      </w:r>
      <w:r>
        <w:rPr>
          <w:rFonts w:ascii="Times New Roman" w:eastAsia="黑体" w:hAnsi="Times New Roman" w:cs="Times New Roman"/>
          <w:b/>
          <w:szCs w:val="28"/>
        </w:rPr>
        <w:t>A</w:t>
      </w:r>
      <w:r>
        <w:rPr>
          <w:rFonts w:ascii="Times New Roman" w:hAnsi="Times New Roman" w:cs="Times New Roman"/>
          <w:szCs w:val="21"/>
        </w:rPr>
        <w:t>.1.3</w:t>
      </w:r>
      <w:r>
        <w:rPr>
          <w:rFonts w:ascii="Times New Roman" w:hAnsi="Times New Roman" w:cs="Times New Roman"/>
          <w:szCs w:val="21"/>
        </w:rPr>
        <w:t>规定的速度压缩锥型橡胶护舷至设计变形量</w:t>
      </w:r>
      <w:r>
        <w:rPr>
          <w:rFonts w:ascii="Times New Roman" w:hAnsi="Times New Roman" w:cs="Times New Roman"/>
          <w:szCs w:val="21"/>
        </w:rPr>
        <w:t>2.5</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szCs w:val="21"/>
        </w:rPr>
        <w:t>，并记录下各次压缩量对应的压力值（即反力）。</w:t>
      </w:r>
    </w:p>
    <w:p w:rsidR="00732234" w:rsidRDefault="00E33DBF">
      <w:pPr>
        <w:snapToGrid w:val="0"/>
        <w:rPr>
          <w:rFonts w:ascii="Times New Roman" w:hAnsi="Times New Roman" w:cs="Times New Roman"/>
          <w:szCs w:val="21"/>
        </w:rPr>
      </w:pPr>
      <w:r>
        <w:rPr>
          <w:rFonts w:ascii="Times New Roman" w:eastAsia="黑体" w:hAnsi="Times New Roman" w:cs="Times New Roman"/>
          <w:b/>
          <w:szCs w:val="28"/>
        </w:rPr>
        <w:t>A</w:t>
      </w:r>
      <w:r>
        <w:rPr>
          <w:rFonts w:ascii="黑体" w:eastAsia="黑体" w:hAnsi="黑体" w:cs="黑体"/>
          <w:szCs w:val="21"/>
        </w:rPr>
        <w:t xml:space="preserve">.3.4 </w:t>
      </w:r>
      <w:r>
        <w:rPr>
          <w:rFonts w:ascii="黑体" w:eastAsia="黑体" w:hAnsi="黑体" w:cs="黑体" w:hint="eastAsia"/>
          <w:szCs w:val="21"/>
        </w:rPr>
        <w:t xml:space="preserve"> </w:t>
      </w:r>
      <w:r>
        <w:rPr>
          <w:rFonts w:ascii="Times New Roman" w:hAnsi="Times New Roman" w:cs="Times New Roman"/>
          <w:szCs w:val="21"/>
        </w:rPr>
        <w:t>按</w:t>
      </w:r>
      <w:r>
        <w:rPr>
          <w:rFonts w:ascii="Times New Roman" w:hAnsi="Times New Roman" w:cs="Times New Roman"/>
          <w:szCs w:val="21"/>
        </w:rPr>
        <w:t>A.3.3</w:t>
      </w:r>
      <w:r>
        <w:rPr>
          <w:rFonts w:ascii="Times New Roman" w:hAnsi="Times New Roman" w:cs="Times New Roman"/>
          <w:szCs w:val="21"/>
        </w:rPr>
        <w:t>规定再重复压缩两次，每次间隔</w:t>
      </w:r>
      <w:r>
        <w:rPr>
          <w:rFonts w:ascii="Times New Roman" w:hAnsi="Times New Roman" w:cs="Times New Roman"/>
          <w:szCs w:val="21"/>
        </w:rPr>
        <w:t>30</w:t>
      </w:r>
      <w:r>
        <w:rPr>
          <w:rFonts w:ascii="Times New Roman" w:hAnsi="Times New Roman" w:cs="Times New Roman" w:hint="eastAsia"/>
          <w:szCs w:val="21"/>
        </w:rPr>
        <w:t xml:space="preserve"> </w:t>
      </w:r>
      <w:r>
        <w:rPr>
          <w:rFonts w:ascii="Times New Roman" w:hAnsi="Times New Roman" w:cs="Times New Roman"/>
          <w:szCs w:val="21"/>
        </w:rPr>
        <w:t>min~60</w:t>
      </w:r>
      <w:r>
        <w:rPr>
          <w:rFonts w:ascii="Times New Roman" w:hAnsi="Times New Roman" w:cs="Times New Roman" w:hint="eastAsia"/>
          <w:szCs w:val="21"/>
        </w:rPr>
        <w:t xml:space="preserve"> </w:t>
      </w:r>
      <w:r>
        <w:rPr>
          <w:rFonts w:ascii="Times New Roman" w:hAnsi="Times New Roman" w:cs="Times New Roman"/>
          <w:szCs w:val="21"/>
        </w:rPr>
        <w:t>min</w:t>
      </w:r>
      <w:r>
        <w:rPr>
          <w:rFonts w:ascii="Times New Roman" w:hAnsi="Times New Roman" w:cs="Times New Roman"/>
          <w:szCs w:val="21"/>
        </w:rPr>
        <w:t>，取后两次数据的算术平均值，绘制的反力变形曲线和吸能量变形曲线</w:t>
      </w:r>
      <w:r>
        <w:rPr>
          <w:rFonts w:ascii="Times New Roman" w:hAnsi="Times New Roman" w:cs="Times New Roman"/>
          <w:szCs w:val="21"/>
        </w:rPr>
        <w:t xml:space="preserve">  </w:t>
      </w:r>
      <w:r>
        <w:rPr>
          <w:rFonts w:ascii="Times New Roman" w:hAnsi="Times New Roman" w:cs="Times New Roman"/>
          <w:szCs w:val="21"/>
        </w:rPr>
        <w:t>见图</w:t>
      </w:r>
      <w:r>
        <w:rPr>
          <w:rFonts w:ascii="Times New Roman" w:eastAsia="黑体" w:hAnsi="Times New Roman" w:cs="Times New Roman"/>
          <w:b/>
          <w:szCs w:val="28"/>
        </w:rPr>
        <w:t>A</w:t>
      </w:r>
      <w:r>
        <w:rPr>
          <w:rFonts w:ascii="Times New Roman" w:hAnsi="Times New Roman" w:cs="Times New Roman"/>
          <w:szCs w:val="21"/>
        </w:rPr>
        <w:t>.1</w:t>
      </w:r>
      <w:r>
        <w:rPr>
          <w:rFonts w:ascii="Times New Roman" w:hAnsi="Times New Roman" w:cs="Times New Roman"/>
          <w:szCs w:val="21"/>
        </w:rPr>
        <w:t>。</w:t>
      </w:r>
    </w:p>
    <w:p w:rsidR="00732234" w:rsidRDefault="00732234">
      <w:pPr>
        <w:snapToGrid w:val="0"/>
        <w:ind w:left="525" w:hangingChars="250" w:hanging="525"/>
        <w:rPr>
          <w:rFonts w:ascii="Times New Roman" w:hAnsi="Times New Roman" w:cs="Times New Roman"/>
          <w:color w:val="FF00FF"/>
          <w:szCs w:val="21"/>
        </w:rPr>
      </w:pPr>
    </w:p>
    <w:p w:rsidR="00732234" w:rsidRDefault="00E33DBF">
      <w:pPr>
        <w:snapToGrid w:val="0"/>
        <w:ind w:left="525" w:hangingChars="250" w:hanging="525"/>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848" behindDoc="0" locked="0" layoutInCell="1" allowOverlap="1">
                <wp:simplePos x="0" y="0"/>
                <wp:positionH relativeFrom="column">
                  <wp:posOffset>2171700</wp:posOffset>
                </wp:positionH>
                <wp:positionV relativeFrom="paragraph">
                  <wp:posOffset>1301115</wp:posOffset>
                </wp:positionV>
                <wp:extent cx="1337310" cy="28448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337310" cy="284480"/>
                        </a:xfrm>
                        <a:prstGeom prst="rect">
                          <a:avLst/>
                        </a:prstGeom>
                        <a:noFill/>
                        <a:ln>
                          <a:noFill/>
                        </a:ln>
                      </wps:spPr>
                      <wps:txbx>
                        <w:txbxContent>
                          <w:p w:rsidR="00E33DBF" w:rsidRDefault="00E33DBF">
                            <w:r>
                              <w:rPr>
                                <w:rFonts w:hint="eastAsia"/>
                              </w:rPr>
                              <w:t>吸能量</w:t>
                            </w:r>
                            <w:r>
                              <w:rPr>
                                <w:rFonts w:hint="eastAsia"/>
                              </w:rPr>
                              <w:t>-</w:t>
                            </w:r>
                            <w:r>
                              <w:rPr>
                                <w:rFonts w:hint="eastAsia"/>
                              </w:rPr>
                              <w:t>变形曲线</w:t>
                            </w:r>
                          </w:p>
                        </w:txbxContent>
                      </wps:txbx>
                      <wps:bodyPr upright="1"/>
                    </wps:wsp>
                  </a:graphicData>
                </a:graphic>
              </wp:anchor>
            </w:drawing>
          </mc:Choice>
          <mc:Fallback>
            <w:pict>
              <v:shape id="文本框 13" o:spid="_x0000_s1041" type="#_x0000_t202" style="position:absolute;left:0;text-align:left;margin-left:171pt;margin-top:102.45pt;width:105.3pt;height:22.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" filled="f" stroked="f">
                <v:textbox>
                  <w:txbxContent>
                    <w:p w:rsidR="00E33DBF" w:rsidRDefault="00E33DBF">
                      <w:r>
                        <w:rPr>
                          <w:rFonts w:hint="eastAsia"/>
                        </w:rPr>
                        <w:t>吸能量</w:t>
                      </w:r>
                      <w:r>
                        <w:rPr>
                          <w:rFonts w:hint="eastAsia"/>
                        </w:rPr>
                        <w:t>-</w:t>
                      </w:r>
                      <w:r>
                        <w:rPr>
                          <w:rFonts w:hint="eastAsia"/>
                        </w:rPr>
                        <w:t>变形曲线</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1824" behindDoc="0" locked="0" layoutInCell="1" allowOverlap="1">
                <wp:simplePos x="0" y="0"/>
                <wp:positionH relativeFrom="column">
                  <wp:posOffset>2171700</wp:posOffset>
                </wp:positionH>
                <wp:positionV relativeFrom="paragraph">
                  <wp:posOffset>299085</wp:posOffset>
                </wp:positionV>
                <wp:extent cx="1089660" cy="26543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089660" cy="265430"/>
                        </a:xfrm>
                        <a:prstGeom prst="rect">
                          <a:avLst/>
                        </a:prstGeom>
                        <a:noFill/>
                        <a:ln>
                          <a:noFill/>
                        </a:ln>
                      </wps:spPr>
                      <wps:txbx>
                        <w:txbxContent>
                          <w:p w:rsidR="00E33DBF" w:rsidRDefault="00E33DBF">
                            <w:r>
                              <w:rPr>
                                <w:rFonts w:hint="eastAsia"/>
                              </w:rPr>
                              <w:t>反力</w:t>
                            </w:r>
                            <w:r>
                              <w:rPr>
                                <w:rFonts w:hint="eastAsia"/>
                              </w:rPr>
                              <w:t>-</w:t>
                            </w:r>
                            <w:r>
                              <w:rPr>
                                <w:rFonts w:hint="eastAsia"/>
                              </w:rPr>
                              <w:t>变形曲线</w:t>
                            </w:r>
                          </w:p>
                        </w:txbxContent>
                      </wps:txbx>
                      <wps:bodyPr upright="1"/>
                    </wps:wsp>
                  </a:graphicData>
                </a:graphic>
              </wp:anchor>
            </w:drawing>
          </mc:Choice>
          <mc:Fallback>
            <w:pict>
              <v:shape id="文本框 26" o:spid="_x0000_s1042" type="#_x0000_t202" style="position:absolute;left:0;text-align:left;margin-left:171pt;margin-top:23.55pt;width:85.8pt;height:20.9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" filled="f" stroked="f">
                <v:textbox>
                  <w:txbxContent>
                    <w:p w:rsidR="00E33DBF" w:rsidRDefault="00E33DBF">
                      <w:r>
                        <w:rPr>
                          <w:rFonts w:hint="eastAsia"/>
                        </w:rPr>
                        <w:t>反力</w:t>
                      </w:r>
                      <w:r>
                        <w:rPr>
                          <w:rFonts w:hint="eastAsia"/>
                        </w:rPr>
                        <w:t>-</w:t>
                      </w:r>
                      <w:r>
                        <w:rPr>
                          <w:rFonts w:hint="eastAsia"/>
                        </w:rPr>
                        <w:t>变形曲线</w:t>
                      </w:r>
                    </w:p>
                  </w:txbxContent>
                </v:textbox>
              </v:shape>
            </w:pict>
          </mc:Fallback>
        </mc:AlternateContent>
      </w:r>
      <w:r>
        <w:rPr>
          <w:rFonts w:ascii="Times New Roman" w:hAnsi="Times New Roman" w:cs="Times New Roman"/>
          <w:noProof/>
        </w:rPr>
        <w:drawing>
          <wp:inline distT="0" distB="0" distL="114300" distR="114300">
            <wp:extent cx="4552950" cy="2476500"/>
            <wp:effectExtent l="0" t="0" r="0" b="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16"/>
                    <a:stretch>
                      <a:fillRect/>
                    </a:stretch>
                  </pic:blipFill>
                  <pic:spPr>
                    <a:xfrm>
                      <a:off x="0" y="0"/>
                      <a:ext cx="4552950" cy="2476500"/>
                    </a:xfrm>
                    <a:prstGeom prst="rect">
                      <a:avLst/>
                    </a:prstGeom>
                    <a:noFill/>
                    <a:ln>
                      <a:noFill/>
                    </a:ln>
                  </pic:spPr>
                </pic:pic>
              </a:graphicData>
            </a:graphic>
          </wp:inline>
        </w:drawing>
      </w:r>
    </w:p>
    <w:p w:rsidR="00732234" w:rsidRDefault="00E33DBF">
      <w:pPr>
        <w:snapToGrid w:val="0"/>
        <w:spacing w:beforeLines="50" w:before="156" w:afterLines="50" w:after="156"/>
        <w:jc w:val="center"/>
        <w:rPr>
          <w:rFonts w:ascii="黑体" w:eastAsia="黑体" w:hAnsi="黑体" w:cs="黑体"/>
        </w:rPr>
      </w:pPr>
      <w:r>
        <w:rPr>
          <w:rFonts w:ascii="黑体" w:eastAsia="黑体" w:hAnsi="黑体" w:cs="黑体"/>
        </w:rPr>
        <w:t>图</w:t>
      </w:r>
      <w:r>
        <w:rPr>
          <w:rFonts w:ascii="Times New Roman" w:eastAsia="黑体" w:hAnsi="Times New Roman" w:cs="Times New Roman"/>
          <w:b/>
          <w:szCs w:val="28"/>
        </w:rPr>
        <w:t>A</w:t>
      </w:r>
      <w:r>
        <w:rPr>
          <w:rFonts w:ascii="黑体" w:eastAsia="黑体" w:hAnsi="黑体" w:cs="黑体"/>
        </w:rPr>
        <w:t>.1 反力、吸能量变形曲线图</w:t>
      </w:r>
    </w:p>
    <w:p w:rsidR="00732234" w:rsidRDefault="00E33DBF">
      <w:pPr>
        <w:pStyle w:val="ae"/>
        <w:framePr w:hSpace="0" w:vSpace="0" w:wrap="auto" w:hAnchor="text" w:yAlign="inline"/>
        <w:spacing w:beforeLines="100" w:before="312" w:afterLines="100" w:after="312"/>
        <w:jc w:val="both"/>
        <w:rPr>
          <w:rFonts w:hAnsi="黑体" w:cs="黑体"/>
          <w:bCs/>
        </w:rPr>
      </w:pPr>
      <w:r>
        <w:rPr>
          <w:rFonts w:ascii="Times New Roman"/>
          <w:b/>
          <w:szCs w:val="28"/>
        </w:rPr>
        <w:t>A</w:t>
      </w:r>
      <w:r>
        <w:rPr>
          <w:rFonts w:hAnsi="黑体" w:cs="黑体"/>
          <w:bCs/>
        </w:rPr>
        <w:t>.4</w:t>
      </w:r>
      <w:r>
        <w:rPr>
          <w:rFonts w:hAnsi="黑体" w:cs="黑体" w:hint="eastAsia"/>
          <w:bCs/>
        </w:rPr>
        <w:t xml:space="preserve">  </w:t>
      </w:r>
      <w:r>
        <w:rPr>
          <w:rFonts w:hAnsi="黑体" w:cs="黑体"/>
          <w:bCs/>
        </w:rPr>
        <w:t>吸能量计算方法</w:t>
      </w:r>
    </w:p>
    <w:p w:rsidR="00732234" w:rsidRDefault="00E33DBF">
      <w:pPr>
        <w:snapToGrid w:val="0"/>
        <w:ind w:left="525" w:hangingChars="250" w:hanging="525"/>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吸能量是以反力变形曲线为基础进行计算，设反力为</w:t>
      </w:r>
      <w:r>
        <w:rPr>
          <w:rFonts w:ascii="Times New Roman" w:hAnsi="Times New Roman" w:cs="Times New Roman"/>
          <w:szCs w:val="21"/>
        </w:rPr>
        <w:t>f(x)</w:t>
      </w:r>
      <w:r>
        <w:rPr>
          <w:rFonts w:ascii="Times New Roman" w:hAnsi="Times New Roman" w:cs="Times New Roman"/>
          <w:szCs w:val="21"/>
        </w:rPr>
        <w:t>，变形为</w:t>
      </w:r>
      <w:r>
        <w:rPr>
          <w:rFonts w:ascii="Times New Roman" w:hAnsi="Times New Roman" w:cs="Times New Roman"/>
          <w:szCs w:val="21"/>
        </w:rPr>
        <w:t>x</w:t>
      </w:r>
      <w:r>
        <w:rPr>
          <w:rFonts w:ascii="Times New Roman" w:hAnsi="Times New Roman" w:cs="Times New Roman"/>
          <w:szCs w:val="21"/>
        </w:rPr>
        <w:t>，则吸能量</w:t>
      </w:r>
      <w:r>
        <w:rPr>
          <w:rFonts w:ascii="Times New Roman" w:hAnsi="Times New Roman" w:cs="Times New Roman"/>
          <w:szCs w:val="21"/>
        </w:rPr>
        <w:t>E</w:t>
      </w:r>
      <w:r>
        <w:rPr>
          <w:rFonts w:ascii="Times New Roman" w:hAnsi="Times New Roman" w:cs="Times New Roman"/>
          <w:szCs w:val="21"/>
        </w:rPr>
        <w:t>为：</w:t>
      </w:r>
    </w:p>
    <w:p w:rsidR="00732234" w:rsidRDefault="00E33DBF">
      <w:pPr>
        <w:snapToGrid w:val="0"/>
        <w:ind w:left="525" w:hangingChars="250" w:hanging="525"/>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  E = </w:t>
      </w:r>
      <w:r>
        <w:rPr>
          <w:rFonts w:ascii="Times New Roman" w:hAnsi="Times New Roman" w:cs="Times New Roman"/>
          <w:sz w:val="32"/>
          <w:szCs w:val="32"/>
        </w:rPr>
        <w:t>∫</w:t>
      </w:r>
      <w:r>
        <w:rPr>
          <w:rFonts w:ascii="Times New Roman" w:hAnsi="Times New Roman" w:cs="Times New Roman"/>
          <w:sz w:val="28"/>
          <w:szCs w:val="28"/>
        </w:rPr>
        <w:fldChar w:fldCharType="begin"/>
      </w:r>
      <w:r>
        <w:rPr>
          <w:rFonts w:ascii="Times New Roman" w:hAnsi="Times New Roman" w:cs="Times New Roman"/>
          <w:sz w:val="28"/>
          <w:szCs w:val="28"/>
        </w:rPr>
        <w:instrText>eq \o(\s\up 7(</w:instrText>
      </w:r>
      <w:r>
        <w:rPr>
          <w:rFonts w:ascii="Times New Roman" w:hAnsi="Times New Roman" w:cs="Times New Roman"/>
          <w:sz w:val="14"/>
          <w:szCs w:val="28"/>
        </w:rPr>
        <w:instrText xml:space="preserve"> x</w:instrText>
      </w:r>
      <w:r>
        <w:rPr>
          <w:rFonts w:ascii="Times New Roman" w:hAnsi="Times New Roman" w:cs="Times New Roman"/>
          <w:sz w:val="28"/>
          <w:szCs w:val="28"/>
        </w:rPr>
        <w:instrText>),\s\do 3(</w:instrText>
      </w:r>
      <w:r>
        <w:rPr>
          <w:rFonts w:ascii="Times New Roman" w:hAnsi="Times New Roman" w:cs="Times New Roman"/>
          <w:sz w:val="14"/>
          <w:szCs w:val="28"/>
        </w:rPr>
        <w:instrText xml:space="preserve"> 0</w:instrText>
      </w:r>
      <w:r>
        <w:rPr>
          <w:rFonts w:ascii="Times New Roman" w:hAnsi="Times New Roman" w:cs="Times New Roman"/>
          <w:sz w:val="28"/>
          <w:szCs w:val="28"/>
        </w:rPr>
        <w:instrText>))</w:instrText>
      </w:r>
      <w:r>
        <w:rPr>
          <w:rFonts w:ascii="Times New Roman" w:hAnsi="Times New Roman" w:cs="Times New Roman"/>
          <w:sz w:val="28"/>
          <w:szCs w:val="28"/>
        </w:rPr>
        <w:fldChar w:fldCharType="end"/>
      </w:r>
      <w:r>
        <w:rPr>
          <w:rFonts w:ascii="Times New Roman" w:hAnsi="Times New Roman" w:cs="Times New Roman"/>
          <w:szCs w:val="21"/>
        </w:rPr>
        <w:t>f</w:t>
      </w:r>
      <w:r>
        <w:rPr>
          <w:rFonts w:ascii="Times New Roman" w:hAnsi="Times New Roman" w:cs="Times New Roman"/>
          <w:szCs w:val="21"/>
        </w:rPr>
        <w:t>（</w:t>
      </w:r>
      <w:r>
        <w:rPr>
          <w:rFonts w:ascii="Times New Roman" w:hAnsi="Times New Roman" w:cs="Times New Roman"/>
          <w:szCs w:val="21"/>
        </w:rPr>
        <w:t>x</w:t>
      </w:r>
      <w:r>
        <w:rPr>
          <w:rFonts w:ascii="Times New Roman" w:hAnsi="Times New Roman" w:cs="Times New Roman"/>
          <w:szCs w:val="21"/>
        </w:rPr>
        <w:t>）</w:t>
      </w:r>
      <w:r>
        <w:rPr>
          <w:rFonts w:ascii="Times New Roman" w:hAnsi="Times New Roman" w:cs="Times New Roman"/>
          <w:szCs w:val="21"/>
        </w:rPr>
        <w:t>dx···········································</w:t>
      </w:r>
      <w:r>
        <w:rPr>
          <w:rFonts w:ascii="Times New Roman" w:hAnsi="Times New Roman" w:cs="Times New Roman"/>
          <w:szCs w:val="21"/>
        </w:rPr>
        <w:t>（</w:t>
      </w:r>
      <w:r>
        <w:rPr>
          <w:rFonts w:ascii="Times New Roman" w:eastAsia="黑体" w:hAnsi="Times New Roman" w:cs="Times New Roman"/>
          <w:b/>
          <w:szCs w:val="28"/>
        </w:rPr>
        <w:t>A</w:t>
      </w:r>
      <w:r>
        <w:rPr>
          <w:rFonts w:ascii="Times New Roman" w:hAnsi="Times New Roman" w:cs="Times New Roman"/>
          <w:szCs w:val="21"/>
        </w:rPr>
        <w:t>.1</w:t>
      </w:r>
      <w:r>
        <w:rPr>
          <w:rFonts w:ascii="Times New Roman" w:hAnsi="Times New Roman" w:cs="Times New Roman"/>
          <w:szCs w:val="21"/>
        </w:rPr>
        <w:t>）</w:t>
      </w:r>
    </w:p>
    <w:p w:rsidR="00732234" w:rsidRDefault="00E33DBF">
      <w:pPr>
        <w:snapToGrid w:val="0"/>
        <w:ind w:left="525" w:hangingChars="250" w:hanging="525"/>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式中：</w:t>
      </w:r>
    </w:p>
    <w:p w:rsidR="00732234" w:rsidRDefault="00E33DBF">
      <w:pPr>
        <w:snapToGrid w:val="0"/>
        <w:ind w:left="525" w:hangingChars="250" w:hanging="525"/>
        <w:rPr>
          <w:rFonts w:ascii="Times New Roman" w:hAnsi="Times New Roman" w:cs="Times New Roman"/>
          <w:szCs w:val="21"/>
        </w:rPr>
      </w:pPr>
      <w:r>
        <w:rPr>
          <w:rFonts w:ascii="Times New Roman" w:hAnsi="Times New Roman" w:cs="Times New Roman"/>
          <w:szCs w:val="21"/>
        </w:rPr>
        <w:t xml:space="preserve">          E —— </w:t>
      </w:r>
      <w:r>
        <w:rPr>
          <w:rFonts w:ascii="Times New Roman" w:hAnsi="Times New Roman" w:cs="Times New Roman"/>
          <w:szCs w:val="21"/>
        </w:rPr>
        <w:t>锥型橡胶护舷吸能量，单位为千牛顿</w:t>
      </w:r>
      <w:r>
        <w:rPr>
          <w:rFonts w:ascii="黑体" w:eastAsia="黑体" w:hAnsi="黑体" w:cs="黑体" w:hint="eastAsia"/>
          <w:szCs w:val="21"/>
        </w:rPr>
        <w:t>·</w:t>
      </w:r>
      <w:r>
        <w:rPr>
          <w:rFonts w:ascii="Times New Roman" w:hAnsi="Times New Roman" w:cs="Times New Roman"/>
          <w:szCs w:val="21"/>
        </w:rPr>
        <w:t>米（</w:t>
      </w:r>
      <w:r>
        <w:rPr>
          <w:rFonts w:ascii="Times New Roman" w:hAnsi="Times New Roman" w:cs="Times New Roman"/>
          <w:szCs w:val="21"/>
        </w:rPr>
        <w:t>kN</w:t>
      </w:r>
      <w:r>
        <w:rPr>
          <w:rFonts w:ascii="黑体" w:eastAsia="黑体" w:hAnsi="黑体" w:cs="黑体" w:hint="eastAsia"/>
          <w:szCs w:val="21"/>
        </w:rPr>
        <w:t>·</w:t>
      </w:r>
      <w:r>
        <w:rPr>
          <w:rFonts w:ascii="Times New Roman" w:hAnsi="Times New Roman" w:cs="Times New Roman"/>
          <w:szCs w:val="21"/>
        </w:rPr>
        <w:t>m</w:t>
      </w:r>
      <w:r>
        <w:rPr>
          <w:rFonts w:ascii="Times New Roman" w:hAnsi="Times New Roman" w:cs="Times New Roman"/>
          <w:szCs w:val="21"/>
        </w:rPr>
        <w:t>）；</w:t>
      </w:r>
      <w:r>
        <w:rPr>
          <w:rFonts w:ascii="Times New Roman" w:hAnsi="Times New Roman" w:cs="Times New Roman"/>
          <w:szCs w:val="21"/>
        </w:rPr>
        <w:t xml:space="preserve">  </w:t>
      </w:r>
    </w:p>
    <w:p w:rsidR="00732234" w:rsidRDefault="00E33DBF">
      <w:pPr>
        <w:snapToGrid w:val="0"/>
        <w:ind w:firstLineChars="300" w:firstLine="630"/>
        <w:rPr>
          <w:rFonts w:ascii="Times New Roman" w:hAnsi="Times New Roman" w:cs="Times New Roman"/>
          <w:szCs w:val="21"/>
        </w:rPr>
      </w:pPr>
      <w:r>
        <w:rPr>
          <w:rFonts w:ascii="Times New Roman" w:hAnsi="Times New Roman" w:cs="Times New Roman"/>
          <w:szCs w:val="21"/>
        </w:rPr>
        <w:t>f</w:t>
      </w:r>
      <w:r>
        <w:rPr>
          <w:rFonts w:ascii="Times New Roman" w:hAnsi="Times New Roman" w:cs="Times New Roman"/>
          <w:szCs w:val="21"/>
        </w:rPr>
        <w:t>（</w:t>
      </w:r>
      <w:r>
        <w:rPr>
          <w:rFonts w:ascii="Times New Roman" w:hAnsi="Times New Roman" w:cs="Times New Roman"/>
          <w:szCs w:val="21"/>
        </w:rPr>
        <w:t>x</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锥型橡胶护舷反力，单位为千牛顿（</w:t>
      </w:r>
      <w:r>
        <w:rPr>
          <w:rFonts w:ascii="Times New Roman" w:hAnsi="Times New Roman" w:cs="Times New Roman"/>
          <w:szCs w:val="21"/>
        </w:rPr>
        <w:t>kN</w:t>
      </w:r>
      <w:r>
        <w:rPr>
          <w:rFonts w:ascii="Times New Roman" w:hAnsi="Times New Roman" w:cs="Times New Roman"/>
          <w:szCs w:val="21"/>
        </w:rPr>
        <w:t>）；</w:t>
      </w:r>
    </w:p>
    <w:p w:rsidR="00732234" w:rsidRDefault="00E33DBF">
      <w:pPr>
        <w:snapToGrid w:val="0"/>
        <w:ind w:left="525" w:hangingChars="250" w:hanging="525"/>
        <w:rPr>
          <w:rFonts w:ascii="Times New Roman" w:hAnsi="Times New Roman" w:cs="Times New Roman"/>
          <w:szCs w:val="21"/>
        </w:rPr>
      </w:pPr>
      <w:r>
        <w:rPr>
          <w:rFonts w:ascii="Times New Roman" w:hAnsi="Times New Roman" w:cs="Times New Roman"/>
          <w:szCs w:val="21"/>
        </w:rPr>
        <w:t xml:space="preserve">          X —— </w:t>
      </w:r>
      <w:r>
        <w:rPr>
          <w:rFonts w:ascii="Times New Roman" w:hAnsi="Times New Roman" w:cs="Times New Roman"/>
          <w:szCs w:val="21"/>
        </w:rPr>
        <w:t>锥型橡胶护舷变形，单位为米（</w:t>
      </w:r>
      <w:r>
        <w:rPr>
          <w:rFonts w:ascii="Times New Roman" w:hAnsi="Times New Roman" w:cs="Times New Roman"/>
          <w:szCs w:val="21"/>
        </w:rPr>
        <w:t>m</w:t>
      </w:r>
      <w:r>
        <w:rPr>
          <w:rFonts w:ascii="Times New Roman" w:hAnsi="Times New Roman" w:cs="Times New Roman"/>
          <w:szCs w:val="21"/>
        </w:rPr>
        <w:t>）。</w:t>
      </w:r>
    </w:p>
    <w:p w:rsidR="00DA40CD" w:rsidRDefault="00DA40CD">
      <w:pPr>
        <w:rPr>
          <w:rFonts w:ascii="Times New Roman" w:hAnsi="Times New Roman" w:cs="Times New Roman"/>
        </w:rPr>
      </w:pPr>
    </w:p>
    <w:p w:rsidR="00DA40CD" w:rsidRDefault="00DA40CD">
      <w:pPr>
        <w:rPr>
          <w:rFonts w:ascii="Times New Roman" w:hAnsi="Times New Roman" w:cs="Times New Roman"/>
        </w:rPr>
      </w:pPr>
    </w:p>
    <w:p w:rsidR="00DA40CD" w:rsidRDefault="00DA40CD">
      <w:pPr>
        <w:rPr>
          <w:rFonts w:ascii="Times New Roman" w:hAnsi="Times New Roman" w:cs="Times New Roman"/>
        </w:rPr>
      </w:pPr>
    </w:p>
    <w:p w:rsidR="00732234" w:rsidRDefault="00E33DBF">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514985</wp:posOffset>
                </wp:positionV>
                <wp:extent cx="3133725" cy="0"/>
                <wp:effectExtent l="0" t="0" r="0" b="0"/>
                <wp:wrapNone/>
                <wp:docPr id="9" name="直接连接符 9"/>
                <wp:cNvGraphicFramePr/>
                <a:graphic xmlns:a="http://schemas.openxmlformats.org/drawingml/2006/main">
                  <a:graphicData uri="http://schemas.microsoft.com/office/word/2010/wordprocessingShape">
                    <wps:wsp>
                      <wps:cNvCnPr/>
                      <wps:spPr>
                        <a:xfrm>
                          <a:off x="2318385" y="2473960"/>
                          <a:ext cx="313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F72CA8" id="直接连接符 9" o:spid="_x0000_s1026" style="position:absolute;left:0;text-align:left;z-index:251658752;visibility:visible;mso-wrap-style:square;mso-wrap-distance-left:9pt;mso-wrap-distance-top:0;mso-wrap-distance-right:9pt;mso-wrap-distance-bottom:0;mso-position-horizontal:center;mso-position-horizontal-relative:margin;mso-position-vertical:absolute;mso-position-vertical-relative:text" from="0,40.55pt" to="246.7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" strokecolor="black [3200]" strokeweight=".5pt">
                <v:stroke joinstyle="miter"/>
                <w10:wrap anchorx="margin"/>
              </v:line>
            </w:pict>
          </mc:Fallback>
        </mc:AlternateContent>
      </w:r>
    </w:p>
    <w:sectPr w:rsidR="00732234">
      <w:footerReference w:type="default" r:id="rId17"/>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1A5" w:rsidRDefault="00A241A5">
      <w:r>
        <w:separator/>
      </w:r>
    </w:p>
  </w:endnote>
  <w:endnote w:type="continuationSeparator" w:id="0">
    <w:p w:rsidR="00A241A5" w:rsidRDefault="00A2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default"/>
    <w:sig w:usb0="A00002EF" w:usb1="4000004B" w:usb2="00000000" w:usb3="00000000" w:csb0="2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BF" w:rsidRDefault="00E33DBF">
    <w:pPr>
      <w:pStyle w:val="a9"/>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33DBF" w:rsidRDefault="00E33DBF">
                          <w:pPr>
                            <w:pStyle w:val="a9"/>
                          </w:pPr>
                          <w:r>
                            <w:rPr>
                              <w:rFonts w:hint="eastAsia"/>
                            </w:rPr>
                            <w:fldChar w:fldCharType="begin"/>
                          </w:r>
                          <w:r>
                            <w:rPr>
                              <w:rFonts w:hint="eastAsia"/>
                            </w:rPr>
                            <w:instrText xml:space="preserve"> PAGE  \* MERGEFORMAT </w:instrText>
                          </w:r>
                          <w:r>
                            <w:rPr>
                              <w:rFonts w:hint="eastAsia"/>
                            </w:rPr>
                            <w:fldChar w:fldCharType="separate"/>
                          </w:r>
                          <w:r w:rsidR="00651838">
                            <w:rPr>
                              <w:noProof/>
                            </w:rPr>
                            <w:t>8</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43"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E3ttMGxAQAATQMAAA4AAAAAAAAAAAAAAAAALgIAAGRycy9lMm9Eb2MueG1sUEsBAi0A&#10;FAAGAAgAAAAhAAxK8O7WAAAABQEAAA8AAAAAAAAAAAAAAAAACwQAAGRycy9kb3ducmV2LnhtbFBL&#10;BQYAAAAABAAEAPMAAAAOBQAAAAA=&#10;" filled="f" stroked="f">
              <v:textbox style="mso-fit-shape-to-text:t" inset="0,0,0,0">
                <w:txbxContent>
                  <w:p w:rsidR="00E33DBF" w:rsidRDefault="00E33DBF">
                    <w:pPr>
                      <w:pStyle w:val="a9"/>
                    </w:pPr>
                    <w:r>
                      <w:rPr>
                        <w:rFonts w:hint="eastAsia"/>
                      </w:rPr>
                      <w:fldChar w:fldCharType="begin"/>
                    </w:r>
                    <w:r>
                      <w:rPr>
                        <w:rFonts w:hint="eastAsia"/>
                      </w:rPr>
                      <w:instrText xml:space="preserve"> PAGE  \* MERGEFORMAT </w:instrText>
                    </w:r>
                    <w:r>
                      <w:rPr>
                        <w:rFonts w:hint="eastAsia"/>
                      </w:rPr>
                      <w:fldChar w:fldCharType="separate"/>
                    </w:r>
                    <w:r w:rsidR="00651838">
                      <w:rPr>
                        <w:noProof/>
                      </w:rPr>
                      <w:t>8</w:t>
                    </w:r>
                    <w:r>
                      <w:rPr>
                        <w:rFonts w:hint="eastAsia"/>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1A5" w:rsidRDefault="00A241A5">
      <w:r>
        <w:separator/>
      </w:r>
    </w:p>
  </w:footnote>
  <w:footnote w:type="continuationSeparator" w:id="0">
    <w:p w:rsidR="00A241A5" w:rsidRDefault="00A24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BF" w:rsidRDefault="00E33DBF">
    <w:pPr>
      <w:pStyle w:val="afc"/>
      <w:wordWrap w:val="0"/>
    </w:pPr>
    <w:r>
      <w:rPr>
        <w:rFonts w:hint="eastAsia"/>
      </w:rPr>
      <w:tab/>
    </w:r>
    <w:r>
      <w:rPr>
        <w:rFonts w:hint="eastAsia"/>
      </w:rPr>
      <w:tab/>
    </w:r>
    <w:r>
      <w:rPr>
        <w:rFonts w:ascii="Times New Roman"/>
        <w:b/>
        <w:bCs/>
      </w:rPr>
      <w:t>GB/T</w:t>
    </w:r>
    <w:r>
      <w:rPr>
        <w:rFonts w:ascii="Times New Roman" w:hint="eastAsia"/>
        <w:b/>
        <w:bCs/>
      </w:rPr>
      <w:t xml:space="preserve"> </w:t>
    </w:r>
    <w:r>
      <w:rPr>
        <w:rFonts w:hint="eastAsia"/>
      </w:rPr>
      <w:t>21537</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BF" w:rsidRDefault="00E33DBF">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557C2AF5"/>
    <w:multiLevelType w:val="multilevel"/>
    <w:tmpl w:val="557C2AF5"/>
    <w:lvl w:ilvl="0">
      <w:start w:val="1"/>
      <w:numFmt w:val="decimal"/>
      <w:pStyle w:val="a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F7B00ED"/>
    <w:multiLevelType w:val="multilevel"/>
    <w:tmpl w:val="6F7B00ED"/>
    <w:lvl w:ilvl="0">
      <w:start w:val="1"/>
      <w:numFmt w:val="lowerLetter"/>
      <w:lvlText w:val="%1）"/>
      <w:lvlJc w:val="left"/>
      <w:pPr>
        <w:tabs>
          <w:tab w:val="left" w:pos="795"/>
        </w:tabs>
        <w:ind w:left="795" w:hanging="360"/>
      </w:pPr>
      <w:rPr>
        <w:rFonts w:hint="default"/>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3" w15:restartNumberingAfterBreak="0">
    <w:nsid w:val="76933334"/>
    <w:multiLevelType w:val="multilevel"/>
    <w:tmpl w:val="76933334"/>
    <w:lvl w:ilvl="0">
      <w:start w:val="1"/>
      <w:numFmt w:val="none"/>
      <w:pStyle w:val="a1"/>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7AD0409F"/>
    <w:multiLevelType w:val="multilevel"/>
    <w:tmpl w:val="7AD0409F"/>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6B"/>
    <w:rsid w:val="000D7B67"/>
    <w:rsid w:val="000E0783"/>
    <w:rsid w:val="00170034"/>
    <w:rsid w:val="001804F2"/>
    <w:rsid w:val="00207962"/>
    <w:rsid w:val="003A520B"/>
    <w:rsid w:val="0044231B"/>
    <w:rsid w:val="00473F7D"/>
    <w:rsid w:val="00493BE7"/>
    <w:rsid w:val="004E6365"/>
    <w:rsid w:val="005722AD"/>
    <w:rsid w:val="00643D3C"/>
    <w:rsid w:val="00651838"/>
    <w:rsid w:val="006E0C1C"/>
    <w:rsid w:val="006E1F93"/>
    <w:rsid w:val="00732234"/>
    <w:rsid w:val="007E5DD4"/>
    <w:rsid w:val="00857DAC"/>
    <w:rsid w:val="00875114"/>
    <w:rsid w:val="0087626B"/>
    <w:rsid w:val="00944C82"/>
    <w:rsid w:val="00A241A5"/>
    <w:rsid w:val="00AB2DBC"/>
    <w:rsid w:val="00B02189"/>
    <w:rsid w:val="00B10180"/>
    <w:rsid w:val="00B472F9"/>
    <w:rsid w:val="00B54864"/>
    <w:rsid w:val="00BC7355"/>
    <w:rsid w:val="00BE3766"/>
    <w:rsid w:val="00BF0674"/>
    <w:rsid w:val="00C42722"/>
    <w:rsid w:val="00CC4467"/>
    <w:rsid w:val="00DA40CD"/>
    <w:rsid w:val="00DF2562"/>
    <w:rsid w:val="00E33DBF"/>
    <w:rsid w:val="00E6592C"/>
    <w:rsid w:val="00F70ABC"/>
    <w:rsid w:val="00FF444F"/>
    <w:rsid w:val="01A03C64"/>
    <w:rsid w:val="024C456D"/>
    <w:rsid w:val="05167E99"/>
    <w:rsid w:val="07807837"/>
    <w:rsid w:val="09F96122"/>
    <w:rsid w:val="0A15337B"/>
    <w:rsid w:val="0DF56B24"/>
    <w:rsid w:val="0EFC408C"/>
    <w:rsid w:val="10204F2C"/>
    <w:rsid w:val="11AC1BB2"/>
    <w:rsid w:val="13691E5F"/>
    <w:rsid w:val="14424A6B"/>
    <w:rsid w:val="16492C71"/>
    <w:rsid w:val="171D4896"/>
    <w:rsid w:val="1E231C17"/>
    <w:rsid w:val="23EF0B4F"/>
    <w:rsid w:val="26376B5A"/>
    <w:rsid w:val="291C755F"/>
    <w:rsid w:val="2B506F4C"/>
    <w:rsid w:val="2F754299"/>
    <w:rsid w:val="3042587C"/>
    <w:rsid w:val="304A2C6F"/>
    <w:rsid w:val="3081656D"/>
    <w:rsid w:val="336861B4"/>
    <w:rsid w:val="367D5520"/>
    <w:rsid w:val="375929EE"/>
    <w:rsid w:val="379B5460"/>
    <w:rsid w:val="398E2A53"/>
    <w:rsid w:val="399C66BC"/>
    <w:rsid w:val="3D896A6E"/>
    <w:rsid w:val="3D8A1749"/>
    <w:rsid w:val="41BF1580"/>
    <w:rsid w:val="437E0842"/>
    <w:rsid w:val="45FC4BB4"/>
    <w:rsid w:val="4A820FB7"/>
    <w:rsid w:val="4BD9188B"/>
    <w:rsid w:val="4EFE6B6E"/>
    <w:rsid w:val="54E560DC"/>
    <w:rsid w:val="571A429C"/>
    <w:rsid w:val="58F16F62"/>
    <w:rsid w:val="5AA0126B"/>
    <w:rsid w:val="5BA21F97"/>
    <w:rsid w:val="5D050D9A"/>
    <w:rsid w:val="5EB1367B"/>
    <w:rsid w:val="601718E0"/>
    <w:rsid w:val="65C6046D"/>
    <w:rsid w:val="6630035B"/>
    <w:rsid w:val="691D6536"/>
    <w:rsid w:val="6A134D4A"/>
    <w:rsid w:val="6C1C00C1"/>
    <w:rsid w:val="6D326AD8"/>
    <w:rsid w:val="72935B75"/>
    <w:rsid w:val="73BA6A64"/>
    <w:rsid w:val="76A51D11"/>
    <w:rsid w:val="76CE5CB5"/>
    <w:rsid w:val="770E5BCC"/>
    <w:rsid w:val="7A4720E4"/>
    <w:rsid w:val="7FA3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0AAEF19"/>
  <w15:docId w15:val="{171FCB93-67CE-4C31-8B70-033C7673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semiHidden="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uiPriority w:val="9"/>
    <w:qFormat/>
    <w:pPr>
      <w:keepNext/>
      <w:spacing w:before="240" w:after="60"/>
      <w:outlineLvl w:val="0"/>
    </w:pPr>
    <w:rPr>
      <w:rFonts w:ascii="Cambria" w:eastAsia="宋体" w:hAnsi="Cambria"/>
      <w:b/>
      <w:bCs/>
      <w:kern w:val="32"/>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qFormat/>
    <w:pPr>
      <w:spacing w:line="360" w:lineRule="auto"/>
      <w:ind w:firstLine="435"/>
    </w:pPr>
  </w:style>
  <w:style w:type="paragraph" w:styleId="a7">
    <w:name w:val="Date"/>
    <w:basedOn w:val="a2"/>
    <w:next w:val="a2"/>
    <w:link w:val="a8"/>
    <w:qFormat/>
    <w:pPr>
      <w:ind w:leftChars="2500" w:left="100"/>
    </w:pPr>
  </w:style>
  <w:style w:type="paragraph" w:styleId="a9">
    <w:name w:val="footer"/>
    <w:basedOn w:val="a2"/>
    <w:qFormat/>
    <w:pPr>
      <w:tabs>
        <w:tab w:val="center" w:pos="4153"/>
        <w:tab w:val="right" w:pos="8306"/>
      </w:tabs>
      <w:snapToGrid w:val="0"/>
    </w:pPr>
    <w:rPr>
      <w:sz w:val="18"/>
      <w:szCs w:val="18"/>
    </w:rPr>
  </w:style>
  <w:style w:type="paragraph" w:styleId="aa">
    <w:name w:val="header"/>
    <w:basedOn w:val="a2"/>
    <w:qFormat/>
    <w:pPr>
      <w:pBdr>
        <w:bottom w:val="single" w:sz="6" w:space="1" w:color="auto"/>
      </w:pBdr>
      <w:tabs>
        <w:tab w:val="center" w:pos="4153"/>
        <w:tab w:val="right" w:pos="8306"/>
      </w:tabs>
      <w:snapToGrid w:val="0"/>
      <w:jc w:val="center"/>
    </w:pPr>
    <w:rPr>
      <w:sz w:val="18"/>
      <w:szCs w:val="18"/>
    </w:rPr>
  </w:style>
  <w:style w:type="paragraph" w:styleId="ab">
    <w:name w:val="Normal (Web)"/>
    <w:basedOn w:val="a2"/>
    <w:qFormat/>
    <w:pPr>
      <w:spacing w:before="100" w:beforeAutospacing="1" w:after="100" w:afterAutospacing="1"/>
    </w:pPr>
    <w:rPr>
      <w:rFonts w:cs="Times New Roman"/>
    </w:rPr>
  </w:style>
  <w:style w:type="table" w:styleId="ac">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3"/>
    <w:qFormat/>
    <w:rPr>
      <w:color w:val="0563C1" w:themeColor="hyperlink"/>
      <w:u w:val="single"/>
    </w:rPr>
  </w:style>
  <w:style w:type="paragraph" w:customStyle="1" w:styleId="ae">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
    <w:name w:val="标准标志"/>
    <w:next w:val="a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0">
    <w:name w:val="标准称谓"/>
    <w:next w:val="a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2">
    <w:name w:val="封面标准英文名称"/>
    <w:basedOn w:val="af1"/>
    <w:qFormat/>
    <w:pPr>
      <w:framePr w:wrap="around"/>
      <w:spacing w:before="370" w:line="400" w:lineRule="exact"/>
    </w:pPr>
    <w:rPr>
      <w:rFonts w:ascii="Times New Roman"/>
      <w:sz w:val="28"/>
      <w:szCs w:val="28"/>
    </w:rPr>
  </w:style>
  <w:style w:type="paragraph" w:customStyle="1" w:styleId="af3">
    <w:name w:val="封面一致性程度标识"/>
    <w:basedOn w:val="af2"/>
    <w:qFormat/>
    <w:pPr>
      <w:framePr w:wrap="around"/>
      <w:spacing w:before="440"/>
    </w:pPr>
    <w:rPr>
      <w:rFonts w:ascii="宋体" w:eastAsia="宋体"/>
    </w:rPr>
  </w:style>
  <w:style w:type="paragraph" w:customStyle="1" w:styleId="af4">
    <w:name w:val="封面标准文稿类别"/>
    <w:basedOn w:val="af3"/>
    <w:qFormat/>
    <w:pPr>
      <w:framePr w:wrap="around"/>
      <w:spacing w:after="160" w:line="240" w:lineRule="auto"/>
    </w:pPr>
    <w:rPr>
      <w:sz w:val="24"/>
    </w:rPr>
  </w:style>
  <w:style w:type="paragraph" w:customStyle="1" w:styleId="af5">
    <w:name w:val="封面标准文稿编辑信息"/>
    <w:basedOn w:val="af4"/>
    <w:qFormat/>
    <w:pPr>
      <w:framePr w:wrap="around"/>
      <w:spacing w:before="180" w:line="180" w:lineRule="exact"/>
    </w:pPr>
    <w:rPr>
      <w:sz w:val="21"/>
    </w:rPr>
  </w:style>
  <w:style w:type="paragraph" w:customStyle="1" w:styleId="a0">
    <w:name w:val="其他发布日期"/>
    <w:basedOn w:val="af6"/>
    <w:qFormat/>
    <w:pPr>
      <w:framePr w:wrap="around" w:vAnchor="page" w:hAnchor="text" w:x="1419"/>
      <w:numPr>
        <w:numId w:val="1"/>
      </w:numPr>
    </w:pPr>
  </w:style>
  <w:style w:type="paragraph" w:customStyle="1" w:styleId="af6">
    <w:name w:val="发布日期"/>
    <w:qFormat/>
    <w:pPr>
      <w:framePr w:w="3997" w:h="471" w:hRule="exact" w:vSpace="181" w:wrap="around" w:hAnchor="page" w:x="7089" w:y="14097" w:anchorLock="1"/>
    </w:pPr>
    <w:rPr>
      <w:rFonts w:eastAsia="黑体"/>
      <w:sz w:val="28"/>
    </w:rPr>
  </w:style>
  <w:style w:type="paragraph" w:customStyle="1" w:styleId="af7">
    <w:name w:val="其他实施日期"/>
    <w:basedOn w:val="af8"/>
    <w:qFormat/>
    <w:pPr>
      <w:framePr w:wrap="around"/>
    </w:pPr>
  </w:style>
  <w:style w:type="paragraph" w:customStyle="1" w:styleId="af8">
    <w:name w:val="实施日期"/>
    <w:basedOn w:val="af6"/>
    <w:qFormat/>
    <w:pPr>
      <w:framePr w:wrap="around" w:vAnchor="page" w:hAnchor="text"/>
      <w:jc w:val="right"/>
    </w:pPr>
  </w:style>
  <w:style w:type="paragraph" w:customStyle="1" w:styleId="af9">
    <w:name w:val="发布部门"/>
    <w:next w:val="afa"/>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a">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b">
    <w:name w:val="前言、引言标题"/>
    <w:next w:val="afa"/>
    <w:qFormat/>
    <w:pPr>
      <w:keepNext/>
      <w:pageBreakBefore/>
      <w:shd w:val="clear" w:color="FFFFFF" w:fill="FFFFFF"/>
      <w:spacing w:before="640" w:after="560"/>
      <w:jc w:val="center"/>
      <w:outlineLvl w:val="0"/>
    </w:pPr>
    <w:rPr>
      <w:rFonts w:ascii="黑体" w:eastAsia="黑体"/>
      <w:sz w:val="32"/>
    </w:rPr>
  </w:style>
  <w:style w:type="paragraph" w:customStyle="1" w:styleId="afc">
    <w:name w:val="标准书眉_奇数页"/>
    <w:next w:val="a2"/>
    <w:qFormat/>
    <w:pPr>
      <w:tabs>
        <w:tab w:val="center" w:pos="4154"/>
        <w:tab w:val="right" w:pos="8306"/>
      </w:tabs>
      <w:spacing w:after="220"/>
      <w:jc w:val="right"/>
    </w:pPr>
    <w:rPr>
      <w:rFonts w:ascii="黑体" w:eastAsia="黑体"/>
      <w:sz w:val="21"/>
      <w:szCs w:val="21"/>
    </w:rPr>
  </w:style>
  <w:style w:type="paragraph" w:customStyle="1" w:styleId="a">
    <w:name w:val="章标题"/>
    <w:next w:val="afa"/>
    <w:qFormat/>
    <w:pPr>
      <w:numPr>
        <w:numId w:val="2"/>
      </w:numPr>
      <w:spacing w:beforeLines="100" w:before="312" w:afterLines="100" w:after="312"/>
      <w:jc w:val="both"/>
      <w:outlineLvl w:val="1"/>
    </w:pPr>
    <w:rPr>
      <w:rFonts w:ascii="黑体" w:eastAsia="黑体"/>
      <w:sz w:val="21"/>
    </w:rPr>
  </w:style>
  <w:style w:type="paragraph" w:styleId="afd">
    <w:name w:val="List Paragraph"/>
    <w:basedOn w:val="a2"/>
    <w:uiPriority w:val="34"/>
    <w:qFormat/>
    <w:pPr>
      <w:ind w:firstLineChars="200" w:firstLine="420"/>
    </w:pPr>
  </w:style>
  <w:style w:type="paragraph" w:customStyle="1" w:styleId="a1">
    <w:name w:val="列项——（一级）"/>
    <w:qFormat/>
    <w:pPr>
      <w:widowControl w:val="0"/>
      <w:numPr>
        <w:numId w:val="3"/>
      </w:numPr>
      <w:tabs>
        <w:tab w:val="clear" w:pos="1140"/>
        <w:tab w:val="left" w:pos="854"/>
      </w:tabs>
      <w:ind w:leftChars="200" w:left="200" w:hangingChars="200" w:hanging="200"/>
      <w:jc w:val="both"/>
    </w:pPr>
    <w:rPr>
      <w:rFonts w:ascii="宋体"/>
      <w:sz w:val="21"/>
    </w:rPr>
  </w:style>
  <w:style w:type="character" w:customStyle="1" w:styleId="a8">
    <w:name w:val="日期 字符"/>
    <w:basedOn w:val="a3"/>
    <w:link w:val="a7"/>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d.samr.gov.cn/gb/search/gbDetailed?id=71F772D79191D3A7E05397BE0A0AB82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d.samr.gov.cn/gb/search/gbDetailed?id=71F772D8057AD3A7E05397BE0A0AB82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songs</dc:creator>
  <cp:lastModifiedBy>biaozhunhua</cp:lastModifiedBy>
  <cp:revision>2</cp:revision>
  <dcterms:created xsi:type="dcterms:W3CDTF">2020-05-25T02:42:00Z</dcterms:created>
  <dcterms:modified xsi:type="dcterms:W3CDTF">2020-05-25T02:42:00Z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