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BD1" w:rsidRDefault="00A77BD1" w:rsidP="00FF5165">
      <w:pPr>
        <w:jc w:val="center"/>
        <w:rPr>
          <w:rFonts w:ascii="Times New Roman"/>
          <w:b/>
          <w:bCs/>
          <w:sz w:val="44"/>
          <w:szCs w:val="44"/>
        </w:rPr>
      </w:pPr>
    </w:p>
    <w:p w:rsidR="00A77BD1" w:rsidRDefault="00A77BD1" w:rsidP="00FF5165">
      <w:pPr>
        <w:jc w:val="center"/>
        <w:rPr>
          <w:rFonts w:ascii="Times New Roman"/>
          <w:b/>
          <w:bCs/>
          <w:sz w:val="44"/>
          <w:szCs w:val="44"/>
        </w:rPr>
      </w:pPr>
    </w:p>
    <w:p w:rsidR="00E848E7" w:rsidRDefault="00E848E7" w:rsidP="00FF5165">
      <w:pPr>
        <w:jc w:val="center"/>
        <w:rPr>
          <w:rFonts w:ascii="Times New Roman"/>
          <w:b/>
          <w:bCs/>
          <w:sz w:val="44"/>
          <w:szCs w:val="44"/>
        </w:rPr>
      </w:pPr>
    </w:p>
    <w:p w:rsidR="00A77BD1" w:rsidRDefault="00A77BD1" w:rsidP="00FF5165">
      <w:pPr>
        <w:jc w:val="center"/>
        <w:rPr>
          <w:rFonts w:ascii="Times New Roman"/>
          <w:b/>
          <w:bCs/>
          <w:sz w:val="44"/>
          <w:szCs w:val="44"/>
        </w:rPr>
      </w:pPr>
    </w:p>
    <w:p w:rsidR="00FF5165" w:rsidRPr="00F07A7C" w:rsidRDefault="00FF5165" w:rsidP="00FF5165">
      <w:pPr>
        <w:jc w:val="center"/>
        <w:rPr>
          <w:rFonts w:ascii="Times New Roman" w:hAnsi="Times New Roman"/>
          <w:b/>
          <w:bCs/>
          <w:spacing w:val="68"/>
          <w:sz w:val="44"/>
          <w:szCs w:val="44"/>
        </w:rPr>
      </w:pPr>
      <w:r w:rsidRPr="00F07A7C">
        <w:rPr>
          <w:rFonts w:ascii="Times New Roman"/>
          <w:b/>
          <w:bCs/>
          <w:spacing w:val="68"/>
          <w:sz w:val="44"/>
          <w:szCs w:val="44"/>
        </w:rPr>
        <w:t>《</w:t>
      </w:r>
      <w:r w:rsidR="00F07A7C" w:rsidRPr="00F07A7C">
        <w:rPr>
          <w:rFonts w:ascii="Times New Roman" w:hint="eastAsia"/>
          <w:b/>
          <w:bCs/>
          <w:spacing w:val="68"/>
          <w:sz w:val="44"/>
          <w:szCs w:val="44"/>
        </w:rPr>
        <w:t>橡胶</w:t>
      </w:r>
      <w:r w:rsidR="00F85EB1" w:rsidRPr="00F07A7C">
        <w:rPr>
          <w:rFonts w:ascii="Times New Roman" w:hint="eastAsia"/>
          <w:b/>
          <w:bCs/>
          <w:spacing w:val="68"/>
          <w:sz w:val="44"/>
          <w:szCs w:val="44"/>
        </w:rPr>
        <w:t>防老剂</w:t>
      </w:r>
      <w:r w:rsidR="007C7D14" w:rsidRPr="00F07A7C">
        <w:rPr>
          <w:rFonts w:ascii="Times New Roman" w:hint="eastAsia"/>
          <w:b/>
          <w:bCs/>
          <w:spacing w:val="68"/>
          <w:sz w:val="44"/>
          <w:szCs w:val="44"/>
        </w:rPr>
        <w:t>TAPPD</w:t>
      </w:r>
      <w:r w:rsidRPr="00F07A7C">
        <w:rPr>
          <w:rFonts w:ascii="Times New Roman"/>
          <w:b/>
          <w:bCs/>
          <w:spacing w:val="68"/>
          <w:sz w:val="44"/>
          <w:szCs w:val="44"/>
        </w:rPr>
        <w:t>》行业标准</w:t>
      </w:r>
    </w:p>
    <w:p w:rsidR="00FF5165" w:rsidRPr="00F07A7C" w:rsidRDefault="00FF5165" w:rsidP="00FF5165">
      <w:pPr>
        <w:jc w:val="center"/>
        <w:rPr>
          <w:rFonts w:ascii="Times New Roman" w:hAnsi="Times New Roman"/>
          <w:b/>
          <w:bCs/>
          <w:spacing w:val="68"/>
          <w:sz w:val="44"/>
          <w:szCs w:val="44"/>
        </w:rPr>
      </w:pPr>
    </w:p>
    <w:p w:rsidR="00FF5165" w:rsidRPr="00F07A7C" w:rsidRDefault="00FF5165" w:rsidP="00FF5165">
      <w:pPr>
        <w:jc w:val="center"/>
        <w:rPr>
          <w:rFonts w:ascii="Times New Roman" w:hAnsi="Times New Roman"/>
          <w:b/>
          <w:bCs/>
          <w:spacing w:val="68"/>
          <w:sz w:val="44"/>
          <w:szCs w:val="44"/>
        </w:rPr>
      </w:pPr>
      <w:r w:rsidRPr="00F07A7C">
        <w:rPr>
          <w:rFonts w:ascii="Times New Roman"/>
          <w:b/>
          <w:bCs/>
          <w:spacing w:val="68"/>
          <w:sz w:val="44"/>
          <w:szCs w:val="44"/>
        </w:rPr>
        <w:t>编制说明</w:t>
      </w:r>
    </w:p>
    <w:p w:rsidR="00FF5165" w:rsidRPr="00F07A7C" w:rsidRDefault="00FF5165" w:rsidP="00FF5165">
      <w:pPr>
        <w:jc w:val="center"/>
        <w:rPr>
          <w:rFonts w:ascii="Times New Roman" w:hAnsi="Times New Roman"/>
          <w:b/>
          <w:bCs/>
          <w:sz w:val="44"/>
          <w:szCs w:val="44"/>
        </w:rPr>
      </w:pPr>
    </w:p>
    <w:p w:rsidR="00FF5165" w:rsidRPr="00F07A7C" w:rsidRDefault="00FF5165" w:rsidP="00FF5165">
      <w:pPr>
        <w:jc w:val="center"/>
        <w:rPr>
          <w:rFonts w:ascii="Times New Roman" w:hAnsi="Times New Roman"/>
          <w:b/>
          <w:bCs/>
          <w:sz w:val="44"/>
          <w:szCs w:val="44"/>
        </w:rPr>
      </w:pPr>
    </w:p>
    <w:p w:rsidR="00FF5165" w:rsidRDefault="00FF5165" w:rsidP="00FF5165">
      <w:pPr>
        <w:jc w:val="center"/>
        <w:rPr>
          <w:rFonts w:ascii="Times New Roman" w:hAnsi="Times New Roman"/>
          <w:b/>
          <w:bCs/>
          <w:sz w:val="36"/>
          <w:szCs w:val="36"/>
        </w:rPr>
      </w:pPr>
    </w:p>
    <w:p w:rsidR="00FF5165" w:rsidRDefault="00FF5165" w:rsidP="00FF5165">
      <w:pPr>
        <w:jc w:val="center"/>
        <w:rPr>
          <w:rFonts w:ascii="Times New Roman" w:hAnsi="Times New Roman"/>
          <w:b/>
          <w:bCs/>
          <w:sz w:val="36"/>
          <w:szCs w:val="36"/>
        </w:rPr>
      </w:pPr>
    </w:p>
    <w:p w:rsidR="00FF5165" w:rsidRDefault="00FF5165" w:rsidP="00FF5165">
      <w:pPr>
        <w:jc w:val="center"/>
        <w:rPr>
          <w:rFonts w:ascii="Times New Roman" w:hAnsi="Times New Roman"/>
          <w:b/>
          <w:bCs/>
          <w:sz w:val="36"/>
          <w:szCs w:val="36"/>
        </w:rPr>
      </w:pPr>
    </w:p>
    <w:p w:rsidR="00FF5165" w:rsidRDefault="00FF5165" w:rsidP="00FF5165">
      <w:pPr>
        <w:ind w:firstLineChars="300" w:firstLine="840"/>
        <w:rPr>
          <w:rFonts w:ascii="Times New Roman"/>
          <w:sz w:val="28"/>
          <w:szCs w:val="28"/>
        </w:rPr>
      </w:pPr>
    </w:p>
    <w:p w:rsidR="00FF5165" w:rsidRDefault="00FF5165" w:rsidP="00FF5165">
      <w:pPr>
        <w:ind w:firstLineChars="300" w:firstLine="840"/>
        <w:rPr>
          <w:rFonts w:ascii="Times New Roman"/>
          <w:sz w:val="28"/>
          <w:szCs w:val="28"/>
        </w:rPr>
      </w:pPr>
    </w:p>
    <w:p w:rsidR="00FF5165" w:rsidRDefault="00FF5165" w:rsidP="00FF5165">
      <w:pPr>
        <w:ind w:firstLineChars="300" w:firstLine="840"/>
        <w:rPr>
          <w:rFonts w:ascii="Times New Roman"/>
          <w:sz w:val="28"/>
          <w:szCs w:val="28"/>
        </w:rPr>
      </w:pPr>
    </w:p>
    <w:p w:rsidR="00FF5165" w:rsidRDefault="00FF5165" w:rsidP="00FF5165">
      <w:pPr>
        <w:ind w:firstLineChars="300" w:firstLine="840"/>
        <w:rPr>
          <w:rFonts w:ascii="Times New Roman"/>
          <w:sz w:val="28"/>
          <w:szCs w:val="28"/>
        </w:rPr>
      </w:pPr>
    </w:p>
    <w:p w:rsidR="00FF5165" w:rsidRDefault="00FF5165" w:rsidP="00FF5165">
      <w:pPr>
        <w:ind w:firstLineChars="300" w:firstLine="840"/>
        <w:rPr>
          <w:rFonts w:ascii="Times New Roman"/>
          <w:sz w:val="28"/>
          <w:szCs w:val="28"/>
        </w:rPr>
      </w:pPr>
    </w:p>
    <w:p w:rsidR="00307831" w:rsidRDefault="00307831" w:rsidP="00E848E7">
      <w:pPr>
        <w:jc w:val="center"/>
        <w:rPr>
          <w:rFonts w:ascii="Times New Roman"/>
          <w:b/>
          <w:sz w:val="28"/>
          <w:szCs w:val="28"/>
        </w:rPr>
      </w:pPr>
    </w:p>
    <w:p w:rsidR="00307831" w:rsidRDefault="00307831" w:rsidP="00E848E7">
      <w:pPr>
        <w:jc w:val="center"/>
        <w:rPr>
          <w:rFonts w:ascii="Times New Roman"/>
          <w:b/>
          <w:sz w:val="28"/>
          <w:szCs w:val="28"/>
        </w:rPr>
      </w:pPr>
    </w:p>
    <w:p w:rsidR="00307831" w:rsidRDefault="00307831" w:rsidP="00E848E7">
      <w:pPr>
        <w:jc w:val="center"/>
        <w:rPr>
          <w:rFonts w:ascii="Times New Roman"/>
          <w:b/>
          <w:sz w:val="28"/>
          <w:szCs w:val="28"/>
        </w:rPr>
      </w:pPr>
    </w:p>
    <w:p w:rsidR="00307831" w:rsidRDefault="00307831" w:rsidP="00E848E7">
      <w:pPr>
        <w:jc w:val="center"/>
        <w:rPr>
          <w:rFonts w:ascii="Times New Roman"/>
          <w:b/>
          <w:sz w:val="28"/>
          <w:szCs w:val="28"/>
        </w:rPr>
      </w:pPr>
    </w:p>
    <w:p w:rsidR="00307831" w:rsidRDefault="00307831" w:rsidP="00E848E7">
      <w:pPr>
        <w:jc w:val="center"/>
        <w:rPr>
          <w:rFonts w:ascii="Times New Roman"/>
          <w:b/>
          <w:sz w:val="28"/>
          <w:szCs w:val="28"/>
        </w:rPr>
      </w:pPr>
    </w:p>
    <w:p w:rsidR="00307831" w:rsidRDefault="00307831" w:rsidP="00E848E7">
      <w:pPr>
        <w:jc w:val="center"/>
        <w:rPr>
          <w:rFonts w:ascii="Times New Roman"/>
          <w:b/>
          <w:sz w:val="28"/>
          <w:szCs w:val="28"/>
        </w:rPr>
      </w:pPr>
    </w:p>
    <w:p w:rsidR="00307831" w:rsidRDefault="00307831" w:rsidP="00E848E7">
      <w:pPr>
        <w:jc w:val="center"/>
        <w:rPr>
          <w:rFonts w:ascii="Times New Roman"/>
          <w:b/>
          <w:sz w:val="28"/>
          <w:szCs w:val="28"/>
        </w:rPr>
      </w:pPr>
    </w:p>
    <w:p w:rsidR="00307831" w:rsidRDefault="00307831" w:rsidP="00E848E7">
      <w:pPr>
        <w:jc w:val="center"/>
        <w:rPr>
          <w:rFonts w:ascii="Times New Roman"/>
          <w:b/>
          <w:sz w:val="28"/>
          <w:szCs w:val="28"/>
        </w:rPr>
      </w:pPr>
    </w:p>
    <w:p w:rsidR="00307831" w:rsidRDefault="00307831" w:rsidP="00E848E7">
      <w:pPr>
        <w:jc w:val="center"/>
        <w:rPr>
          <w:rFonts w:ascii="Times New Roman"/>
          <w:b/>
          <w:sz w:val="28"/>
          <w:szCs w:val="28"/>
        </w:rPr>
      </w:pPr>
    </w:p>
    <w:p w:rsidR="00307831" w:rsidRDefault="00307831" w:rsidP="00E848E7">
      <w:pPr>
        <w:jc w:val="center"/>
        <w:rPr>
          <w:rFonts w:ascii="Times New Roman"/>
          <w:b/>
          <w:sz w:val="28"/>
          <w:szCs w:val="28"/>
        </w:rPr>
      </w:pPr>
    </w:p>
    <w:p w:rsidR="00307831" w:rsidRDefault="00307831" w:rsidP="00E848E7">
      <w:pPr>
        <w:jc w:val="center"/>
        <w:rPr>
          <w:rFonts w:ascii="Times New Roman"/>
          <w:b/>
          <w:sz w:val="28"/>
          <w:szCs w:val="28"/>
        </w:rPr>
      </w:pPr>
    </w:p>
    <w:p w:rsidR="00307831" w:rsidRDefault="00307831" w:rsidP="00E848E7">
      <w:pPr>
        <w:jc w:val="center"/>
        <w:rPr>
          <w:rFonts w:ascii="Times New Roman"/>
          <w:b/>
          <w:sz w:val="28"/>
          <w:szCs w:val="28"/>
        </w:rPr>
      </w:pPr>
    </w:p>
    <w:p w:rsidR="00307831" w:rsidRDefault="00307831" w:rsidP="00E848E7">
      <w:pPr>
        <w:jc w:val="center"/>
        <w:rPr>
          <w:rFonts w:ascii="Times New Roman"/>
          <w:b/>
          <w:sz w:val="28"/>
          <w:szCs w:val="28"/>
        </w:rPr>
      </w:pPr>
    </w:p>
    <w:p w:rsidR="00FF5165" w:rsidRPr="00AF3AC9" w:rsidRDefault="00FF5165" w:rsidP="00E848E7">
      <w:pPr>
        <w:jc w:val="center"/>
        <w:rPr>
          <w:rFonts w:ascii="Times New Roman" w:hAnsi="Times New Roman"/>
          <w:b/>
          <w:sz w:val="28"/>
          <w:szCs w:val="28"/>
        </w:rPr>
      </w:pPr>
      <w:r w:rsidRPr="00AF3AC9">
        <w:rPr>
          <w:rFonts w:ascii="Times New Roman"/>
          <w:b/>
          <w:sz w:val="28"/>
          <w:szCs w:val="28"/>
        </w:rPr>
        <w:t>编制单位：</w:t>
      </w:r>
      <w:r w:rsidRPr="00AF3AC9">
        <w:rPr>
          <w:rFonts w:ascii="Times New Roman" w:hAnsi="Times New Roman"/>
          <w:b/>
          <w:sz w:val="28"/>
          <w:szCs w:val="28"/>
        </w:rPr>
        <w:t xml:space="preserve"> </w:t>
      </w:r>
      <w:r w:rsidR="00F85EB1" w:rsidRPr="00AF3AC9">
        <w:rPr>
          <w:rFonts w:ascii="Times New Roman" w:hint="eastAsia"/>
          <w:b/>
          <w:sz w:val="28"/>
          <w:szCs w:val="28"/>
        </w:rPr>
        <w:t>安徽圣奥化学科技有限公司</w:t>
      </w:r>
    </w:p>
    <w:p w:rsidR="00FF5165" w:rsidRPr="00AF3AC9" w:rsidRDefault="00FF5165" w:rsidP="00E848E7">
      <w:pPr>
        <w:pStyle w:val="a9"/>
        <w:ind w:firstLineChars="0" w:firstLine="0"/>
        <w:jc w:val="center"/>
        <w:rPr>
          <w:rFonts w:ascii="Times New Roman"/>
          <w:b/>
          <w:sz w:val="28"/>
          <w:szCs w:val="28"/>
        </w:rPr>
      </w:pPr>
      <w:r w:rsidRPr="00AF3AC9">
        <w:rPr>
          <w:rFonts w:ascii="Times New Roman"/>
          <w:b/>
          <w:sz w:val="28"/>
          <w:szCs w:val="28"/>
        </w:rPr>
        <w:t>编制日期：</w:t>
      </w:r>
      <w:r w:rsidRPr="00AF3AC9">
        <w:rPr>
          <w:rFonts w:ascii="Times New Roman"/>
          <w:b/>
          <w:sz w:val="28"/>
          <w:szCs w:val="28"/>
        </w:rPr>
        <w:t xml:space="preserve"> </w:t>
      </w:r>
      <w:r w:rsidRPr="00AF3AC9">
        <w:rPr>
          <w:rFonts w:ascii="Times New Roman"/>
          <w:b/>
          <w:sz w:val="28"/>
          <w:szCs w:val="28"/>
        </w:rPr>
        <w:t>二零一</w:t>
      </w:r>
      <w:r w:rsidR="00766495">
        <w:rPr>
          <w:rFonts w:ascii="Times New Roman" w:hint="eastAsia"/>
          <w:b/>
          <w:sz w:val="28"/>
          <w:szCs w:val="28"/>
        </w:rPr>
        <w:t>五</w:t>
      </w:r>
      <w:r w:rsidRPr="00AF3AC9">
        <w:rPr>
          <w:rFonts w:ascii="Times New Roman"/>
          <w:b/>
          <w:sz w:val="28"/>
          <w:szCs w:val="28"/>
        </w:rPr>
        <w:t>年</w:t>
      </w:r>
      <w:r w:rsidR="00F85EB1" w:rsidRPr="00AF3AC9">
        <w:rPr>
          <w:rFonts w:ascii="Times New Roman" w:hint="eastAsia"/>
          <w:b/>
          <w:sz w:val="28"/>
          <w:szCs w:val="28"/>
        </w:rPr>
        <w:t>九</w:t>
      </w:r>
      <w:r w:rsidRPr="00AF3AC9">
        <w:rPr>
          <w:rFonts w:ascii="Times New Roman"/>
          <w:b/>
          <w:sz w:val="28"/>
          <w:szCs w:val="28"/>
        </w:rPr>
        <w:t>月</w:t>
      </w:r>
    </w:p>
    <w:p w:rsidR="00FF5165" w:rsidRDefault="00FF5165" w:rsidP="00FF5165">
      <w:pPr>
        <w:rPr>
          <w:rFonts w:ascii="Times New Roman" w:hAnsi="Times New Roman"/>
          <w:b/>
          <w:bCs/>
          <w:sz w:val="28"/>
          <w:szCs w:val="28"/>
        </w:rPr>
      </w:pPr>
    </w:p>
    <w:p w:rsidR="00FF5165" w:rsidRPr="00F85EB1" w:rsidRDefault="00FF5165" w:rsidP="00FF5165">
      <w:pPr>
        <w:rPr>
          <w:rFonts w:ascii="Times New Roman" w:hAnsi="Times New Roman"/>
          <w:b/>
          <w:bCs/>
          <w:sz w:val="28"/>
          <w:szCs w:val="28"/>
        </w:rPr>
      </w:pPr>
    </w:p>
    <w:p w:rsidR="00307831" w:rsidRDefault="00307831" w:rsidP="00FF5165">
      <w:pPr>
        <w:jc w:val="center"/>
        <w:rPr>
          <w:rFonts w:ascii="黑体" w:eastAsia="黑体"/>
          <w:b/>
          <w:bCs/>
          <w:sz w:val="36"/>
          <w:szCs w:val="36"/>
        </w:rPr>
      </w:pPr>
    </w:p>
    <w:p w:rsidR="00307831" w:rsidRDefault="00307831" w:rsidP="00FF5165">
      <w:pPr>
        <w:jc w:val="center"/>
        <w:rPr>
          <w:rFonts w:ascii="黑体" w:eastAsia="黑体"/>
          <w:b/>
          <w:bCs/>
          <w:sz w:val="36"/>
          <w:szCs w:val="36"/>
        </w:rPr>
      </w:pPr>
    </w:p>
    <w:p w:rsidR="00FF5165" w:rsidRPr="00737139" w:rsidRDefault="00FF5165" w:rsidP="00FF5165">
      <w:pPr>
        <w:jc w:val="center"/>
        <w:rPr>
          <w:rFonts w:ascii="黑体" w:eastAsia="黑体" w:hAnsi="Times New Roman"/>
          <w:b/>
          <w:bCs/>
          <w:sz w:val="36"/>
          <w:szCs w:val="36"/>
        </w:rPr>
      </w:pPr>
      <w:r w:rsidRPr="00737139">
        <w:rPr>
          <w:rFonts w:ascii="黑体" w:eastAsia="黑体" w:hint="eastAsia"/>
          <w:b/>
          <w:bCs/>
          <w:sz w:val="36"/>
          <w:szCs w:val="36"/>
        </w:rPr>
        <w:t>《</w:t>
      </w:r>
      <w:r w:rsidR="008C69E5">
        <w:rPr>
          <w:rFonts w:ascii="黑体" w:eastAsia="黑体" w:hint="eastAsia"/>
          <w:b/>
          <w:bCs/>
          <w:sz w:val="36"/>
          <w:szCs w:val="36"/>
        </w:rPr>
        <w:t>橡胶</w:t>
      </w:r>
      <w:r w:rsidR="003261FA" w:rsidRPr="00737139">
        <w:rPr>
          <w:rFonts w:ascii="黑体" w:eastAsia="黑体" w:hint="eastAsia"/>
          <w:b/>
          <w:bCs/>
          <w:sz w:val="36"/>
          <w:szCs w:val="36"/>
        </w:rPr>
        <w:t>防老剂</w:t>
      </w:r>
      <w:r w:rsidR="007C7D14">
        <w:rPr>
          <w:rFonts w:ascii="黑体" w:eastAsia="黑体" w:hint="eastAsia"/>
          <w:b/>
          <w:bCs/>
          <w:sz w:val="36"/>
          <w:szCs w:val="36"/>
        </w:rPr>
        <w:t>TAPPD</w:t>
      </w:r>
      <w:r w:rsidRPr="00737139">
        <w:rPr>
          <w:rFonts w:ascii="黑体" w:eastAsia="黑体" w:hint="eastAsia"/>
          <w:b/>
          <w:bCs/>
          <w:sz w:val="36"/>
          <w:szCs w:val="36"/>
        </w:rPr>
        <w:t>》行业标准编制说明</w:t>
      </w:r>
    </w:p>
    <w:p w:rsidR="00FF5165" w:rsidRPr="00737139" w:rsidRDefault="00FF5165" w:rsidP="00275BD1">
      <w:pPr>
        <w:spacing w:beforeLines="100" w:afterLines="100"/>
        <w:outlineLvl w:val="0"/>
        <w:rPr>
          <w:rFonts w:ascii="Times New Roman" w:eastAsia="黑体" w:hAnsi="Times New Roman"/>
          <w:b/>
          <w:sz w:val="30"/>
          <w:szCs w:val="30"/>
        </w:rPr>
      </w:pPr>
      <w:r w:rsidRPr="00737139">
        <w:rPr>
          <w:rFonts w:ascii="Times New Roman" w:eastAsia="黑体" w:hAnsi="Times New Roman"/>
          <w:b/>
          <w:sz w:val="30"/>
          <w:szCs w:val="30"/>
        </w:rPr>
        <w:t>一、工作简介</w:t>
      </w:r>
    </w:p>
    <w:p w:rsidR="00FF5165" w:rsidRPr="00737139" w:rsidRDefault="00720484" w:rsidP="00275BD1">
      <w:pPr>
        <w:spacing w:beforeLines="50" w:line="360" w:lineRule="auto"/>
        <w:rPr>
          <w:rFonts w:ascii="Times New Roman"/>
          <w:b/>
          <w:sz w:val="28"/>
          <w:szCs w:val="28"/>
        </w:rPr>
      </w:pPr>
      <w:r>
        <w:rPr>
          <w:rFonts w:ascii="Times New Roman" w:hAnsi="Times New Roman" w:hint="eastAsia"/>
          <w:b/>
          <w:sz w:val="28"/>
          <w:szCs w:val="28"/>
        </w:rPr>
        <w:t>1.</w:t>
      </w:r>
      <w:r w:rsidR="00FF5165" w:rsidRPr="00737139">
        <w:rPr>
          <w:rFonts w:ascii="Times New Roman" w:hAnsi="Times New Roman"/>
          <w:b/>
          <w:sz w:val="28"/>
          <w:szCs w:val="28"/>
        </w:rPr>
        <w:t>1</w:t>
      </w:r>
      <w:r w:rsidR="00FF5165" w:rsidRPr="00737139">
        <w:rPr>
          <w:rFonts w:ascii="Times New Roman"/>
          <w:b/>
          <w:sz w:val="28"/>
          <w:szCs w:val="28"/>
        </w:rPr>
        <w:t>、任务来源</w:t>
      </w:r>
    </w:p>
    <w:p w:rsidR="007C7D14" w:rsidRPr="00B25BC5" w:rsidRDefault="00766495" w:rsidP="00275BD1">
      <w:pPr>
        <w:spacing w:beforeLines="50" w:line="360" w:lineRule="auto"/>
        <w:ind w:firstLineChars="200" w:firstLine="560"/>
        <w:rPr>
          <w:rFonts w:ascii="宋体" w:hAnsi="宋体"/>
          <w:sz w:val="24"/>
          <w:szCs w:val="24"/>
        </w:rPr>
      </w:pPr>
      <w:r w:rsidRPr="00F92283">
        <w:rPr>
          <w:rFonts w:ascii="宋体" w:hAnsi="宋体" w:hint="eastAsia"/>
          <w:sz w:val="28"/>
          <w:szCs w:val="28"/>
        </w:rPr>
        <w:t>依据工信厅科【2014】51号文“</w:t>
      </w:r>
      <w:r w:rsidRPr="00F92283">
        <w:rPr>
          <w:rFonts w:ascii="宋体" w:hAnsi="宋体" w:hint="eastAsia"/>
          <w:color w:val="000000"/>
          <w:sz w:val="28"/>
          <w:szCs w:val="28"/>
        </w:rPr>
        <w:t>工业与信息化部办公厅关于印发2014年第一批行业标准制修订计划的通知</w:t>
      </w:r>
      <w:r w:rsidRPr="00F92283">
        <w:rPr>
          <w:rFonts w:ascii="宋体" w:hAnsi="宋体" w:hint="eastAsia"/>
          <w:sz w:val="28"/>
          <w:szCs w:val="28"/>
        </w:rPr>
        <w:t>”，行业</w:t>
      </w:r>
      <w:r w:rsidRPr="00F92283">
        <w:rPr>
          <w:rFonts w:ascii="宋体" w:hAnsi="宋体" w:hint="eastAsia"/>
          <w:bCs/>
          <w:sz w:val="28"/>
          <w:szCs w:val="28"/>
        </w:rPr>
        <w:t>标准</w:t>
      </w:r>
      <w:r w:rsidR="007C7D14" w:rsidRPr="00F92283">
        <w:rPr>
          <w:rFonts w:ascii="宋体" w:hAnsi="宋体" w:hint="eastAsia"/>
          <w:bCs/>
          <w:sz w:val="28"/>
          <w:szCs w:val="28"/>
        </w:rPr>
        <w:t>《</w:t>
      </w:r>
      <w:r w:rsidR="007C7D14" w:rsidRPr="00F92283">
        <w:rPr>
          <w:rFonts w:ascii="宋体" w:hAnsi="宋体" w:hint="eastAsia"/>
          <w:sz w:val="28"/>
          <w:szCs w:val="28"/>
        </w:rPr>
        <w:t xml:space="preserve">橡胶防老剂 </w:t>
      </w:r>
      <w:r w:rsidR="007C7D14">
        <w:rPr>
          <w:rFonts w:ascii="宋体" w:hAnsi="宋体" w:hint="eastAsia"/>
          <w:sz w:val="28"/>
          <w:szCs w:val="28"/>
        </w:rPr>
        <w:t>2，4，6-</w:t>
      </w:r>
      <w:r w:rsidR="007C7D14" w:rsidRPr="00F92283">
        <w:rPr>
          <w:rFonts w:ascii="宋体" w:hAnsi="宋体" w:hint="eastAsia"/>
          <w:sz w:val="28"/>
          <w:szCs w:val="28"/>
        </w:rPr>
        <w:t>三(N-1,4-二甲基戊基-对苯二胺</w:t>
      </w:r>
      <w:r w:rsidR="007C7D14">
        <w:rPr>
          <w:rFonts w:ascii="宋体" w:hAnsi="宋体" w:hint="eastAsia"/>
          <w:sz w:val="28"/>
          <w:szCs w:val="28"/>
        </w:rPr>
        <w:t>基</w:t>
      </w:r>
      <w:r w:rsidR="007C7D14" w:rsidRPr="00F92283">
        <w:rPr>
          <w:rFonts w:ascii="宋体" w:hAnsi="宋体" w:hint="eastAsia"/>
          <w:sz w:val="28"/>
          <w:szCs w:val="28"/>
        </w:rPr>
        <w:t>)-</w:t>
      </w:r>
      <w:r w:rsidR="007C7D14">
        <w:rPr>
          <w:rFonts w:ascii="宋体" w:hAnsi="宋体" w:hint="eastAsia"/>
          <w:sz w:val="28"/>
          <w:szCs w:val="28"/>
        </w:rPr>
        <w:t>1,3,5-</w:t>
      </w:r>
      <w:r w:rsidR="007C7D14" w:rsidRPr="00F92283">
        <w:rPr>
          <w:rFonts w:ascii="宋体" w:hAnsi="宋体" w:hint="eastAsia"/>
          <w:sz w:val="28"/>
          <w:szCs w:val="28"/>
        </w:rPr>
        <w:t>三嗪（TAPPD）</w:t>
      </w:r>
      <w:r w:rsidR="007C7D14" w:rsidRPr="00F92283">
        <w:rPr>
          <w:rFonts w:ascii="宋体" w:hAnsi="宋体" w:hint="eastAsia"/>
          <w:bCs/>
          <w:sz w:val="28"/>
          <w:szCs w:val="28"/>
        </w:rPr>
        <w:t>》</w:t>
      </w:r>
      <w:r w:rsidRPr="00F92283">
        <w:rPr>
          <w:rFonts w:ascii="宋体" w:hAnsi="宋体" w:hint="eastAsia"/>
          <w:bCs/>
          <w:sz w:val="28"/>
          <w:szCs w:val="28"/>
        </w:rPr>
        <w:t>计划编号为</w:t>
      </w:r>
      <w:hyperlink r:id="rId8" w:history="1">
        <w:r w:rsidR="007C7D14" w:rsidRPr="00F92283">
          <w:rPr>
            <w:rFonts w:ascii="宋体" w:hAnsi="宋体" w:hint="eastAsia"/>
            <w:sz w:val="28"/>
            <w:szCs w:val="28"/>
          </w:rPr>
          <w:t>2014-0468T-AH</w:t>
        </w:r>
      </w:hyperlink>
      <w:r w:rsidRPr="00766495">
        <w:rPr>
          <w:rFonts w:ascii="宋体" w:hAnsi="宋体" w:hint="eastAsia"/>
          <w:color w:val="000000"/>
          <w:sz w:val="28"/>
          <w:szCs w:val="28"/>
        </w:rPr>
        <w:t>，《防老剂</w:t>
      </w:r>
      <w:r w:rsidR="007C7D14">
        <w:rPr>
          <w:rFonts w:ascii="宋体" w:hAnsi="宋体" w:hint="eastAsia"/>
          <w:color w:val="000000"/>
          <w:sz w:val="28"/>
          <w:szCs w:val="28"/>
        </w:rPr>
        <w:t>TAPPD</w:t>
      </w:r>
      <w:r w:rsidRPr="00766495">
        <w:rPr>
          <w:rFonts w:ascii="宋体" w:hAnsi="宋体" w:hint="eastAsia"/>
          <w:color w:val="000000"/>
          <w:sz w:val="28"/>
          <w:szCs w:val="28"/>
        </w:rPr>
        <w:t>》行业标准的负责起草单位为安徽圣奥化学</w:t>
      </w:r>
      <w:r w:rsidRPr="00766495">
        <w:rPr>
          <w:rFonts w:ascii="宋体" w:hAnsi="宋体" w:hint="eastAsia"/>
          <w:sz w:val="28"/>
          <w:szCs w:val="28"/>
        </w:rPr>
        <w:t>科技有限公司，参加起草单位为相关生产厂，技术归口单位为</w:t>
      </w:r>
      <w:r w:rsidRPr="00766495">
        <w:rPr>
          <w:rFonts w:ascii="宋体" w:hAnsi="宋体"/>
          <w:sz w:val="28"/>
          <w:szCs w:val="28"/>
        </w:rPr>
        <w:t>全国橡胶与橡胶制品标准化技术委员会化学助剂分技术委员会</w:t>
      </w:r>
      <w:r w:rsidRPr="00F92283">
        <w:rPr>
          <w:rFonts w:ascii="宋体" w:hAnsi="宋体" w:hint="eastAsia"/>
          <w:sz w:val="28"/>
          <w:szCs w:val="28"/>
        </w:rPr>
        <w:t>。</w:t>
      </w:r>
      <w:r>
        <w:rPr>
          <w:rFonts w:ascii="宋体" w:hAnsi="宋体" w:hint="eastAsia"/>
          <w:sz w:val="28"/>
          <w:szCs w:val="28"/>
        </w:rPr>
        <w:t>该项</w:t>
      </w:r>
      <w:r w:rsidRPr="00F92283">
        <w:rPr>
          <w:rFonts w:ascii="宋体" w:hAnsi="宋体" w:hint="eastAsia"/>
          <w:sz w:val="28"/>
          <w:szCs w:val="28"/>
        </w:rPr>
        <w:t>标准完成时间为2015年。</w:t>
      </w:r>
    </w:p>
    <w:p w:rsidR="00FF5165" w:rsidRPr="00720484" w:rsidRDefault="00720484" w:rsidP="00275BD1">
      <w:pPr>
        <w:spacing w:beforeLines="50" w:line="360" w:lineRule="auto"/>
        <w:rPr>
          <w:rFonts w:ascii="Times New Roman" w:hAnsi="Times New Roman"/>
          <w:b/>
          <w:sz w:val="28"/>
          <w:szCs w:val="28"/>
        </w:rPr>
      </w:pPr>
      <w:r w:rsidRPr="00720484">
        <w:rPr>
          <w:rFonts w:ascii="Times New Roman" w:hAnsi="Times New Roman" w:hint="eastAsia"/>
          <w:b/>
          <w:sz w:val="28"/>
          <w:szCs w:val="28"/>
        </w:rPr>
        <w:t>1.2</w:t>
      </w:r>
      <w:r w:rsidRPr="00720484">
        <w:rPr>
          <w:rFonts w:ascii="Times New Roman" w:hAnsi="Times New Roman" w:hint="eastAsia"/>
          <w:b/>
          <w:sz w:val="28"/>
          <w:szCs w:val="28"/>
        </w:rPr>
        <w:t>、</w:t>
      </w:r>
      <w:r w:rsidR="00E848E7" w:rsidRPr="00720484">
        <w:rPr>
          <w:rFonts w:ascii="Times New Roman" w:hAnsi="Times New Roman" w:hint="eastAsia"/>
          <w:b/>
          <w:sz w:val="28"/>
          <w:szCs w:val="28"/>
        </w:rPr>
        <w:t>产品概况</w:t>
      </w:r>
    </w:p>
    <w:p w:rsidR="00D60692" w:rsidRPr="00D60692" w:rsidRDefault="00D60692" w:rsidP="00D60692">
      <w:pPr>
        <w:autoSpaceDE w:val="0"/>
        <w:autoSpaceDN w:val="0"/>
        <w:adjustRightInd w:val="0"/>
        <w:spacing w:line="360" w:lineRule="auto"/>
        <w:ind w:firstLineChars="177" w:firstLine="496"/>
        <w:jc w:val="left"/>
        <w:rPr>
          <w:rFonts w:ascii="宋体" w:hAnsi="宋体"/>
          <w:sz w:val="28"/>
          <w:szCs w:val="28"/>
        </w:rPr>
      </w:pPr>
      <w:r w:rsidRPr="00D60692">
        <w:rPr>
          <w:rFonts w:ascii="宋体" w:hAnsi="宋体" w:hint="eastAsia"/>
          <w:sz w:val="28"/>
          <w:szCs w:val="28"/>
        </w:rPr>
        <w:t>橡胶防老剂TAPPD是美国尤尼</w:t>
      </w:r>
      <w:r w:rsidR="00595A6F">
        <w:rPr>
          <w:rFonts w:ascii="宋体" w:hAnsi="宋体" w:hint="eastAsia"/>
          <w:sz w:val="28"/>
          <w:szCs w:val="28"/>
        </w:rPr>
        <w:t>罗伊尔公司最近二十年来，新推出的一种对苯二胺类型橡胶防老剂，科聚</w:t>
      </w:r>
      <w:r w:rsidRPr="00D60692">
        <w:rPr>
          <w:rFonts w:ascii="宋体" w:hAnsi="宋体" w:hint="eastAsia"/>
          <w:sz w:val="28"/>
          <w:szCs w:val="28"/>
        </w:rPr>
        <w:t>亚收购该公司后，商品称</w:t>
      </w:r>
      <w:r w:rsidRPr="00D60692">
        <w:rPr>
          <w:rFonts w:ascii="宋体" w:hAnsi="宋体"/>
          <w:sz w:val="28"/>
          <w:szCs w:val="28"/>
        </w:rPr>
        <w:t>Durazon 37[ 2, 4, 6</w:t>
      </w:r>
      <w:r w:rsidRPr="00D60692">
        <w:rPr>
          <w:rFonts w:ascii="宋体" w:hAnsi="宋体" w:hint="eastAsia"/>
          <w:sz w:val="28"/>
          <w:szCs w:val="28"/>
        </w:rPr>
        <w:t>-三</w:t>
      </w:r>
      <w:r w:rsidRPr="00D60692">
        <w:rPr>
          <w:rFonts w:ascii="宋体" w:hAnsi="宋体"/>
          <w:sz w:val="28"/>
          <w:szCs w:val="28"/>
        </w:rPr>
        <w:t>( N</w:t>
      </w:r>
      <w:r w:rsidRPr="00D60692">
        <w:rPr>
          <w:rFonts w:ascii="宋体" w:hAnsi="宋体" w:hint="eastAsia"/>
          <w:sz w:val="28"/>
          <w:szCs w:val="28"/>
        </w:rPr>
        <w:t>-</w:t>
      </w:r>
      <w:r w:rsidRPr="00D60692">
        <w:rPr>
          <w:rFonts w:ascii="宋体" w:hAnsi="宋体"/>
          <w:sz w:val="28"/>
          <w:szCs w:val="28"/>
        </w:rPr>
        <w:t>1, 4</w:t>
      </w:r>
      <w:r w:rsidRPr="00D60692">
        <w:rPr>
          <w:rFonts w:ascii="宋体" w:hAnsi="宋体" w:hint="eastAsia"/>
          <w:sz w:val="28"/>
          <w:szCs w:val="28"/>
        </w:rPr>
        <w:t>-二甲基戊基对苯二胺</w:t>
      </w:r>
      <w:r>
        <w:rPr>
          <w:rFonts w:ascii="宋体" w:hAnsi="宋体" w:hint="eastAsia"/>
          <w:sz w:val="28"/>
          <w:szCs w:val="28"/>
        </w:rPr>
        <w:t>基)</w:t>
      </w:r>
      <w:r w:rsidRPr="00D60692">
        <w:rPr>
          <w:rFonts w:ascii="宋体" w:hAnsi="宋体" w:hint="eastAsia"/>
          <w:sz w:val="28"/>
          <w:szCs w:val="28"/>
        </w:rPr>
        <w:t>-</w:t>
      </w:r>
      <w:r w:rsidRPr="00D60692">
        <w:rPr>
          <w:rFonts w:ascii="宋体" w:hAnsi="宋体"/>
          <w:sz w:val="28"/>
          <w:szCs w:val="28"/>
        </w:rPr>
        <w:t>1, 3, 5</w:t>
      </w:r>
      <w:r w:rsidRPr="00D60692">
        <w:rPr>
          <w:rFonts w:ascii="宋体" w:hAnsi="宋体" w:hint="eastAsia"/>
          <w:sz w:val="28"/>
          <w:szCs w:val="28"/>
        </w:rPr>
        <w:t>-􀀁三嗪</w:t>
      </w:r>
      <w:r w:rsidRPr="00D60692">
        <w:rPr>
          <w:rFonts w:ascii="宋体" w:hAnsi="宋体"/>
          <w:sz w:val="28"/>
          <w:szCs w:val="28"/>
        </w:rPr>
        <w:t xml:space="preserve">, </w:t>
      </w:r>
      <w:r w:rsidRPr="00D60692">
        <w:rPr>
          <w:rFonts w:ascii="宋体" w:hAnsi="宋体" w:hint="eastAsia"/>
          <w:sz w:val="28"/>
          <w:szCs w:val="28"/>
        </w:rPr>
        <w:t>简称TAPPD</w:t>
      </w:r>
      <w:r w:rsidRPr="00D60692">
        <w:rPr>
          <w:rFonts w:ascii="宋体" w:hAnsi="宋体"/>
          <w:sz w:val="28"/>
          <w:szCs w:val="28"/>
        </w:rPr>
        <w:t xml:space="preserve">] </w:t>
      </w:r>
      <w:r w:rsidRPr="00D60692">
        <w:rPr>
          <w:rFonts w:ascii="宋体" w:hAnsi="宋体" w:hint="eastAsia"/>
          <w:sz w:val="28"/>
          <w:szCs w:val="28"/>
        </w:rPr>
        <w:t>：结构式为；</w:t>
      </w:r>
    </w:p>
    <w:p w:rsidR="00D60692" w:rsidRPr="00D60692" w:rsidRDefault="00D60692" w:rsidP="00D60692">
      <w:pPr>
        <w:autoSpaceDE w:val="0"/>
        <w:autoSpaceDN w:val="0"/>
        <w:adjustRightInd w:val="0"/>
        <w:spacing w:line="360" w:lineRule="auto"/>
        <w:ind w:firstLineChars="177" w:firstLine="425"/>
        <w:jc w:val="left"/>
        <w:rPr>
          <w:rFonts w:ascii="宋体" w:hAnsi="宋体"/>
          <w:sz w:val="28"/>
          <w:szCs w:val="28"/>
        </w:rPr>
      </w:pPr>
      <w:r w:rsidRPr="00BD4BF0">
        <w:rPr>
          <w:rFonts w:ascii="黑体" w:eastAsia="黑体" w:hAnsi="黑体"/>
          <w:sz w:val="24"/>
        </w:rPr>
        <w:object w:dxaOrig="9308" w:dyaOrig="2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0.5pt;height:70.5pt" o:ole="">
            <v:imagedata r:id="rId9" o:title=""/>
          </v:shape>
          <o:OLEObject Type="Embed" ProgID="Unknown" ShapeID="_x0000_i1025" DrawAspect="Content" ObjectID="_1505026507" r:id="rId10"/>
        </w:object>
      </w:r>
    </w:p>
    <w:p w:rsidR="00D60692" w:rsidRPr="00D60692" w:rsidRDefault="00D60692" w:rsidP="00D60692">
      <w:pPr>
        <w:autoSpaceDE w:val="0"/>
        <w:autoSpaceDN w:val="0"/>
        <w:adjustRightInd w:val="0"/>
        <w:spacing w:line="360" w:lineRule="auto"/>
        <w:ind w:firstLineChars="487" w:firstLine="1364"/>
        <w:jc w:val="left"/>
        <w:rPr>
          <w:rFonts w:ascii="宋体" w:hAnsi="宋体"/>
          <w:sz w:val="28"/>
          <w:szCs w:val="28"/>
        </w:rPr>
      </w:pPr>
    </w:p>
    <w:p w:rsidR="00D60692" w:rsidRPr="00D60692" w:rsidRDefault="00D60692" w:rsidP="00D60692">
      <w:pPr>
        <w:autoSpaceDE w:val="0"/>
        <w:autoSpaceDN w:val="0"/>
        <w:adjustRightInd w:val="0"/>
        <w:spacing w:line="360" w:lineRule="auto"/>
        <w:ind w:firstLineChars="177" w:firstLine="496"/>
        <w:jc w:val="left"/>
        <w:rPr>
          <w:rFonts w:ascii="宋体" w:hAnsi="宋体"/>
          <w:sz w:val="28"/>
          <w:szCs w:val="28"/>
        </w:rPr>
      </w:pPr>
      <w:r w:rsidRPr="00D60692">
        <w:rPr>
          <w:rFonts w:ascii="宋体" w:hAnsi="宋体" w:hint="eastAsia"/>
          <w:sz w:val="28"/>
          <w:szCs w:val="28"/>
        </w:rPr>
        <w:t>本</w:t>
      </w:r>
      <w:r w:rsidR="00595A6F">
        <w:rPr>
          <w:rFonts w:ascii="宋体" w:hAnsi="宋体" w:hint="eastAsia"/>
          <w:sz w:val="28"/>
          <w:szCs w:val="28"/>
        </w:rPr>
        <w:t>产</w:t>
      </w:r>
      <w:r w:rsidRPr="00D60692">
        <w:rPr>
          <w:rFonts w:ascii="宋体" w:hAnsi="宋体" w:hint="eastAsia"/>
          <w:sz w:val="28"/>
          <w:szCs w:val="28"/>
        </w:rPr>
        <w:t>品</w:t>
      </w:r>
      <w:r w:rsidRPr="00D60692">
        <w:rPr>
          <w:rFonts w:ascii="宋体" w:hAnsi="宋体"/>
          <w:sz w:val="28"/>
          <w:szCs w:val="28"/>
        </w:rPr>
        <w:t>(1)</w:t>
      </w:r>
      <w:r w:rsidRPr="00D60692">
        <w:rPr>
          <w:rFonts w:ascii="宋体" w:hAnsi="宋体" w:hint="eastAsia"/>
          <w:sz w:val="28"/>
          <w:szCs w:val="28"/>
        </w:rPr>
        <w:t>迁移性小，挥发性低的性质，不易损耗，作用持久；</w:t>
      </w:r>
      <w:r w:rsidRPr="00D60692">
        <w:rPr>
          <w:rFonts w:ascii="宋体" w:hAnsi="宋体"/>
          <w:sz w:val="28"/>
          <w:szCs w:val="28"/>
        </w:rPr>
        <w:t>(2)</w:t>
      </w:r>
      <w:r w:rsidRPr="00D60692">
        <w:rPr>
          <w:rFonts w:ascii="宋体" w:hAnsi="宋体" w:hint="eastAsia"/>
          <w:sz w:val="28"/>
          <w:szCs w:val="28"/>
        </w:rPr>
        <w:t>对接触面不会产生污染和变色；</w:t>
      </w:r>
      <w:r w:rsidRPr="00D60692">
        <w:rPr>
          <w:rFonts w:ascii="宋体" w:hAnsi="宋体"/>
          <w:sz w:val="28"/>
          <w:szCs w:val="28"/>
        </w:rPr>
        <w:t>(3)</w:t>
      </w:r>
      <w:r w:rsidRPr="00D60692">
        <w:rPr>
          <w:rFonts w:ascii="宋体" w:hAnsi="宋体" w:hint="eastAsia"/>
          <w:sz w:val="28"/>
          <w:szCs w:val="28"/>
        </w:rPr>
        <w:t>不溶于水，在酸性溶液中也几乎是不会抽出；</w:t>
      </w:r>
      <w:r w:rsidRPr="00D60692">
        <w:rPr>
          <w:rFonts w:ascii="宋体" w:hAnsi="宋体"/>
          <w:sz w:val="28"/>
          <w:szCs w:val="28"/>
        </w:rPr>
        <w:t>(4)</w:t>
      </w:r>
      <w:r w:rsidRPr="00D60692">
        <w:rPr>
          <w:rFonts w:ascii="宋体" w:hAnsi="宋体" w:hint="eastAsia"/>
          <w:sz w:val="28"/>
          <w:szCs w:val="28"/>
        </w:rPr>
        <w:t>在各种溶剂等液体中长时间浸渍后仍可保持橡胶制品的特性；</w:t>
      </w:r>
      <w:r w:rsidRPr="00D60692">
        <w:rPr>
          <w:rFonts w:ascii="宋体" w:hAnsi="宋体"/>
          <w:sz w:val="28"/>
          <w:szCs w:val="28"/>
        </w:rPr>
        <w:t>(5)</w:t>
      </w:r>
      <w:r w:rsidRPr="00D60692">
        <w:rPr>
          <w:rFonts w:ascii="宋体" w:hAnsi="宋体" w:hint="eastAsia"/>
          <w:sz w:val="28"/>
          <w:szCs w:val="28"/>
        </w:rPr>
        <w:t>长期耐热性优良，与现在广泛使用的</w:t>
      </w:r>
      <w:r w:rsidRPr="00D60692">
        <w:rPr>
          <w:rFonts w:ascii="宋体" w:hAnsi="宋体"/>
          <w:sz w:val="28"/>
          <w:szCs w:val="28"/>
        </w:rPr>
        <w:t>6</w:t>
      </w:r>
      <w:r w:rsidRPr="00D60692">
        <w:rPr>
          <w:rFonts w:ascii="宋体" w:hAnsi="宋体" w:hint="eastAsia"/>
          <w:sz w:val="28"/>
          <w:szCs w:val="28"/>
        </w:rPr>
        <w:t>PPD相比，热老化后的伸长率较高。由于具有如此多的优良特性，受到广泛重视。</w:t>
      </w:r>
      <w:r w:rsidRPr="00D60692">
        <w:rPr>
          <w:rFonts w:ascii="宋体" w:hAnsi="宋体" w:hint="eastAsia"/>
          <w:sz w:val="28"/>
          <w:szCs w:val="28"/>
        </w:rPr>
        <w:lastRenderedPageBreak/>
        <w:t>由于三嗪环特征结构</w:t>
      </w:r>
      <w:r w:rsidRPr="00D60692">
        <w:rPr>
          <w:rFonts w:ascii="宋体" w:hAnsi="宋体"/>
          <w:sz w:val="28"/>
          <w:szCs w:val="28"/>
        </w:rPr>
        <w:t xml:space="preserve">, </w:t>
      </w:r>
      <w:r w:rsidRPr="00D60692">
        <w:rPr>
          <w:rFonts w:ascii="宋体" w:hAnsi="宋体" w:hint="eastAsia"/>
          <w:sz w:val="28"/>
          <w:szCs w:val="28"/>
        </w:rPr>
        <w:t>氮含量高</w:t>
      </w:r>
      <w:r w:rsidRPr="00D60692">
        <w:rPr>
          <w:rFonts w:ascii="宋体" w:hAnsi="宋体"/>
          <w:sz w:val="28"/>
          <w:szCs w:val="28"/>
        </w:rPr>
        <w:t xml:space="preserve">, </w:t>
      </w:r>
      <w:r w:rsidRPr="00D60692">
        <w:rPr>
          <w:rFonts w:ascii="宋体" w:hAnsi="宋体" w:hint="eastAsia"/>
          <w:sz w:val="28"/>
          <w:szCs w:val="28"/>
        </w:rPr>
        <w:t>具有优异的耐热性</w:t>
      </w:r>
      <w:r w:rsidRPr="00D60692">
        <w:rPr>
          <w:rFonts w:ascii="宋体" w:hAnsi="宋体"/>
          <w:sz w:val="28"/>
          <w:szCs w:val="28"/>
        </w:rPr>
        <w:t xml:space="preserve">, </w:t>
      </w:r>
      <w:r w:rsidRPr="00D60692">
        <w:rPr>
          <w:rFonts w:ascii="宋体" w:hAnsi="宋体" w:hint="eastAsia"/>
          <w:sz w:val="28"/>
          <w:szCs w:val="28"/>
        </w:rPr>
        <w:t>被认为是动态和静态橡胶制品抗氧和抗臭氧的理想防老剂</w:t>
      </w:r>
      <w:r>
        <w:rPr>
          <w:rFonts w:ascii="宋体" w:hAnsi="宋体" w:hint="eastAsia"/>
          <w:sz w:val="28"/>
          <w:szCs w:val="28"/>
        </w:rPr>
        <w:t>，</w:t>
      </w:r>
      <w:r w:rsidRPr="00D60692">
        <w:rPr>
          <w:rFonts w:ascii="宋体" w:hAnsi="宋体" w:hint="eastAsia"/>
          <w:sz w:val="28"/>
          <w:szCs w:val="28"/>
        </w:rPr>
        <w:t>TAPPD</w:t>
      </w:r>
      <w:r w:rsidRPr="00D60692">
        <w:rPr>
          <w:rFonts w:ascii="宋体" w:hAnsi="宋体"/>
          <w:sz w:val="28"/>
          <w:szCs w:val="28"/>
        </w:rPr>
        <w:t xml:space="preserve"> </w:t>
      </w:r>
      <w:r w:rsidRPr="00D60692">
        <w:rPr>
          <w:rFonts w:ascii="宋体" w:hAnsi="宋体" w:hint="eastAsia"/>
          <w:sz w:val="28"/>
          <w:szCs w:val="28"/>
        </w:rPr>
        <w:t>赋予硫化胶的静态臭氧防护效果比</w:t>
      </w:r>
      <w:r w:rsidRPr="00D60692">
        <w:rPr>
          <w:rFonts w:ascii="宋体" w:hAnsi="宋体"/>
          <w:sz w:val="28"/>
          <w:szCs w:val="28"/>
        </w:rPr>
        <w:t xml:space="preserve">6PPD </w:t>
      </w:r>
      <w:r w:rsidRPr="00D60692">
        <w:rPr>
          <w:rFonts w:ascii="宋体" w:hAnsi="宋体" w:hint="eastAsia"/>
          <w:sz w:val="28"/>
          <w:szCs w:val="28"/>
        </w:rPr>
        <w:t>好。在轮胎炭黑胎侧胶料中</w:t>
      </w:r>
      <w:r w:rsidRPr="00D60692">
        <w:rPr>
          <w:rFonts w:ascii="宋体" w:hAnsi="宋体"/>
          <w:sz w:val="28"/>
          <w:szCs w:val="28"/>
        </w:rPr>
        <w:t>,</w:t>
      </w:r>
      <w:r w:rsidRPr="00D60692">
        <w:rPr>
          <w:rFonts w:ascii="宋体" w:hAnsi="宋体" w:hint="eastAsia"/>
          <w:sz w:val="28"/>
          <w:szCs w:val="28"/>
        </w:rPr>
        <w:t xml:space="preserve"> TAPPD将赋予胶料焦烧安全性</w:t>
      </w:r>
      <w:r w:rsidRPr="00D60692">
        <w:rPr>
          <w:rFonts w:ascii="宋体" w:hAnsi="宋体"/>
          <w:sz w:val="28"/>
          <w:szCs w:val="28"/>
        </w:rPr>
        <w:t xml:space="preserve">, </w:t>
      </w:r>
      <w:r w:rsidRPr="00D60692">
        <w:rPr>
          <w:rFonts w:ascii="宋体" w:hAnsi="宋体" w:hint="eastAsia"/>
          <w:sz w:val="28"/>
          <w:szCs w:val="28"/>
        </w:rPr>
        <w:t>而</w:t>
      </w:r>
      <w:r w:rsidRPr="00D60692">
        <w:rPr>
          <w:rFonts w:ascii="宋体" w:hAnsi="宋体"/>
          <w:sz w:val="28"/>
          <w:szCs w:val="28"/>
        </w:rPr>
        <w:t xml:space="preserve">6PPD </w:t>
      </w:r>
      <w:r w:rsidRPr="00D60692">
        <w:rPr>
          <w:rFonts w:ascii="宋体" w:hAnsi="宋体" w:hint="eastAsia"/>
          <w:sz w:val="28"/>
          <w:szCs w:val="28"/>
        </w:rPr>
        <w:t>则降低了胶料焦烧安全性。</w:t>
      </w:r>
    </w:p>
    <w:p w:rsidR="00D60692" w:rsidRPr="00D60692" w:rsidRDefault="00D60692" w:rsidP="00D60692">
      <w:pPr>
        <w:autoSpaceDE w:val="0"/>
        <w:autoSpaceDN w:val="0"/>
        <w:adjustRightInd w:val="0"/>
        <w:spacing w:line="360" w:lineRule="auto"/>
        <w:ind w:firstLineChars="227" w:firstLine="636"/>
        <w:jc w:val="left"/>
        <w:rPr>
          <w:rFonts w:ascii="宋体" w:hAnsi="宋体"/>
          <w:sz w:val="28"/>
          <w:szCs w:val="28"/>
        </w:rPr>
      </w:pPr>
      <w:r w:rsidRPr="00D60692">
        <w:rPr>
          <w:rFonts w:ascii="宋体" w:hAnsi="宋体" w:hint="eastAsia"/>
          <w:sz w:val="28"/>
          <w:szCs w:val="28"/>
        </w:rPr>
        <w:t>TAPPD另外一个优秀的性能是非污染型，由于大部分抗臭氧剂都是以对苯二胺类为基础</w:t>
      </w:r>
      <w:r w:rsidRPr="00D60692">
        <w:rPr>
          <w:rFonts w:ascii="宋体" w:hAnsi="宋体"/>
          <w:sz w:val="28"/>
          <w:szCs w:val="28"/>
        </w:rPr>
        <w:t xml:space="preserve">, </w:t>
      </w:r>
      <w:r w:rsidRPr="00D60692">
        <w:rPr>
          <w:rFonts w:ascii="宋体" w:hAnsi="宋体" w:hint="eastAsia"/>
          <w:sz w:val="28"/>
          <w:szCs w:val="28"/>
        </w:rPr>
        <w:t>对胶料污染严重</w:t>
      </w:r>
      <w:r w:rsidRPr="00D60692">
        <w:rPr>
          <w:rFonts w:ascii="宋体" w:hAnsi="宋体"/>
          <w:sz w:val="28"/>
          <w:szCs w:val="28"/>
        </w:rPr>
        <w:t xml:space="preserve">, </w:t>
      </w:r>
      <w:r w:rsidRPr="00D60692">
        <w:rPr>
          <w:rFonts w:ascii="宋体" w:hAnsi="宋体" w:hint="eastAsia"/>
          <w:sz w:val="28"/>
          <w:szCs w:val="28"/>
        </w:rPr>
        <w:t>因此</w:t>
      </w:r>
      <w:r w:rsidRPr="00D60692">
        <w:rPr>
          <w:rFonts w:ascii="宋体" w:hAnsi="宋体"/>
          <w:sz w:val="28"/>
          <w:szCs w:val="28"/>
        </w:rPr>
        <w:t xml:space="preserve">, </w:t>
      </w:r>
      <w:r w:rsidRPr="00D60692">
        <w:rPr>
          <w:rFonts w:ascii="宋体" w:hAnsi="宋体" w:hint="eastAsia"/>
          <w:sz w:val="28"/>
          <w:szCs w:val="28"/>
        </w:rPr>
        <w:t>到目前还没有有效的非污染性化学抗降解剂。但是</w:t>
      </w:r>
      <w:r w:rsidRPr="00D60692">
        <w:rPr>
          <w:rFonts w:ascii="宋体" w:hAnsi="宋体"/>
          <w:sz w:val="28"/>
          <w:szCs w:val="28"/>
        </w:rPr>
        <w:t xml:space="preserve">, </w:t>
      </w:r>
      <w:r w:rsidRPr="00D60692">
        <w:rPr>
          <w:rFonts w:ascii="宋体" w:hAnsi="宋体" w:hint="eastAsia"/>
          <w:sz w:val="28"/>
          <w:szCs w:val="28"/>
        </w:rPr>
        <w:t>最近橡胶化学工业的发展使以三嗪为基础的非污染性、轻微变色的抗臭氧剂的生产获得成功。最近研制出来的用作</w:t>
      </w:r>
      <w:r w:rsidRPr="00D60692">
        <w:rPr>
          <w:rFonts w:ascii="宋体" w:hAnsi="宋体"/>
          <w:sz w:val="28"/>
          <w:szCs w:val="28"/>
        </w:rPr>
        <w:t xml:space="preserve">N R </w:t>
      </w:r>
      <w:r w:rsidRPr="00D60692">
        <w:rPr>
          <w:rFonts w:ascii="宋体" w:hAnsi="宋体" w:hint="eastAsia"/>
          <w:sz w:val="28"/>
          <w:szCs w:val="28"/>
        </w:rPr>
        <w:t>及</w:t>
      </w:r>
      <w:r w:rsidRPr="00D60692">
        <w:rPr>
          <w:rFonts w:ascii="宋体" w:hAnsi="宋体"/>
          <w:sz w:val="28"/>
          <w:szCs w:val="28"/>
        </w:rPr>
        <w:t xml:space="preserve">S R </w:t>
      </w:r>
      <w:r w:rsidRPr="00D60692">
        <w:rPr>
          <w:rFonts w:ascii="宋体" w:hAnsi="宋体" w:hint="eastAsia"/>
          <w:sz w:val="28"/>
          <w:szCs w:val="28"/>
        </w:rPr>
        <w:t>的抗降解剂TAPPD是一种全新的抗臭氧剂。TAPPD的独特之处在于它具有优异的臭氧防护性能并且不污染。它具有优异的静态臭氧防护性能</w:t>
      </w:r>
      <w:r w:rsidRPr="00D60692">
        <w:rPr>
          <w:rFonts w:ascii="宋体" w:hAnsi="宋体"/>
          <w:sz w:val="28"/>
          <w:szCs w:val="28"/>
        </w:rPr>
        <w:t xml:space="preserve">, </w:t>
      </w:r>
      <w:r w:rsidRPr="00D60692">
        <w:rPr>
          <w:rFonts w:ascii="宋体" w:hAnsi="宋体" w:hint="eastAsia"/>
          <w:sz w:val="28"/>
          <w:szCs w:val="28"/>
        </w:rPr>
        <w:t>可延长屈挠疲劳寿命</w:t>
      </w:r>
      <w:r w:rsidRPr="00D60692">
        <w:rPr>
          <w:rFonts w:ascii="宋体" w:hAnsi="宋体"/>
          <w:sz w:val="28"/>
          <w:szCs w:val="28"/>
        </w:rPr>
        <w:t xml:space="preserve">, </w:t>
      </w:r>
      <w:r w:rsidRPr="00D60692">
        <w:rPr>
          <w:rFonts w:ascii="宋体" w:hAnsi="宋体" w:hint="eastAsia"/>
          <w:sz w:val="28"/>
          <w:szCs w:val="28"/>
        </w:rPr>
        <w:t>同时还是一种优异的抗氧剂。三嗪类抗臭氧剂性能与烷基一芳基对苯二胺类抗臭氧剂的相似</w:t>
      </w:r>
      <w:r w:rsidRPr="00D60692">
        <w:rPr>
          <w:rFonts w:ascii="宋体" w:hAnsi="宋体"/>
          <w:sz w:val="28"/>
          <w:szCs w:val="28"/>
        </w:rPr>
        <w:t xml:space="preserve">, </w:t>
      </w:r>
      <w:r w:rsidRPr="00D60692">
        <w:rPr>
          <w:rFonts w:ascii="宋体" w:hAnsi="宋体" w:hint="eastAsia"/>
          <w:sz w:val="28"/>
          <w:szCs w:val="28"/>
        </w:rPr>
        <w:t>而且这种抗臭氧剂的臭氧化机理也与烷基一芳基对苯二胺类抗臭氧剂相</w:t>
      </w:r>
      <w:r w:rsidR="00595A6F">
        <w:rPr>
          <w:rFonts w:ascii="宋体" w:hAnsi="宋体" w:hint="eastAsia"/>
          <w:sz w:val="28"/>
          <w:szCs w:val="28"/>
        </w:rPr>
        <w:t>似</w:t>
      </w:r>
      <w:r w:rsidRPr="00D60692">
        <w:rPr>
          <w:rFonts w:ascii="宋体" w:hAnsi="宋体" w:hint="eastAsia"/>
          <w:sz w:val="28"/>
          <w:szCs w:val="28"/>
        </w:rPr>
        <w:t>。三嗪类抗臭氧剂的一个特点是与臭氧反应活性很大</w:t>
      </w:r>
      <w:r w:rsidRPr="00D60692">
        <w:rPr>
          <w:rFonts w:ascii="宋体" w:hAnsi="宋体"/>
          <w:sz w:val="28"/>
          <w:szCs w:val="28"/>
        </w:rPr>
        <w:t xml:space="preserve">, </w:t>
      </w:r>
      <w:r w:rsidRPr="00D60692">
        <w:rPr>
          <w:rFonts w:ascii="宋体" w:hAnsi="宋体" w:hint="eastAsia"/>
          <w:sz w:val="28"/>
          <w:szCs w:val="28"/>
        </w:rPr>
        <w:t>而且由于它们的分子尺寸大限制了其迁移性</w:t>
      </w:r>
      <w:r w:rsidRPr="00D60692">
        <w:rPr>
          <w:rFonts w:ascii="宋体" w:hAnsi="宋体"/>
          <w:sz w:val="28"/>
          <w:szCs w:val="28"/>
        </w:rPr>
        <w:t xml:space="preserve">, </w:t>
      </w:r>
      <w:r w:rsidR="00595A6F">
        <w:rPr>
          <w:rFonts w:ascii="宋体" w:hAnsi="宋体" w:hint="eastAsia"/>
          <w:sz w:val="28"/>
          <w:szCs w:val="28"/>
        </w:rPr>
        <w:t>因此具有优异的长时间防护效果</w:t>
      </w:r>
      <w:r w:rsidRPr="00D60692">
        <w:rPr>
          <w:rFonts w:ascii="宋体" w:hAnsi="宋体" w:hint="eastAsia"/>
          <w:sz w:val="28"/>
          <w:szCs w:val="28"/>
        </w:rPr>
        <w:t>。</w:t>
      </w:r>
    </w:p>
    <w:p w:rsidR="00E848E7" w:rsidRPr="00737139" w:rsidRDefault="00E848E7" w:rsidP="00275BD1">
      <w:pPr>
        <w:spacing w:beforeLines="100" w:afterLines="100"/>
        <w:outlineLvl w:val="0"/>
        <w:rPr>
          <w:rFonts w:ascii="Times New Roman" w:eastAsia="黑体" w:hAnsi="Times New Roman"/>
          <w:b/>
          <w:sz w:val="30"/>
          <w:szCs w:val="30"/>
        </w:rPr>
      </w:pPr>
      <w:r w:rsidRPr="00737139">
        <w:rPr>
          <w:rFonts w:ascii="Times New Roman" w:eastAsia="黑体" w:hAnsi="Times New Roman" w:hint="eastAsia"/>
          <w:b/>
          <w:sz w:val="30"/>
          <w:szCs w:val="30"/>
        </w:rPr>
        <w:t>二</w:t>
      </w:r>
      <w:r w:rsidRPr="00737139">
        <w:rPr>
          <w:rFonts w:ascii="Times New Roman" w:eastAsia="黑体" w:hAnsi="Times New Roman"/>
          <w:b/>
          <w:sz w:val="30"/>
          <w:szCs w:val="30"/>
        </w:rPr>
        <w:t>、</w:t>
      </w:r>
      <w:r w:rsidRPr="00737139">
        <w:rPr>
          <w:rFonts w:ascii="Times New Roman" w:eastAsia="黑体" w:hAnsi="Times New Roman" w:hint="eastAsia"/>
          <w:b/>
          <w:sz w:val="30"/>
          <w:szCs w:val="30"/>
        </w:rPr>
        <w:t>标准制定的意义</w:t>
      </w:r>
    </w:p>
    <w:p w:rsidR="00D60692" w:rsidRPr="00D60692" w:rsidRDefault="00D60692" w:rsidP="00D60692">
      <w:pPr>
        <w:widowControl/>
        <w:shd w:val="clear" w:color="auto" w:fill="FFFFFF"/>
        <w:spacing w:line="360" w:lineRule="auto"/>
        <w:ind w:firstLineChars="177" w:firstLine="496"/>
        <w:rPr>
          <w:rFonts w:ascii="宋体" w:hAnsi="宋体"/>
          <w:sz w:val="28"/>
          <w:szCs w:val="28"/>
        </w:rPr>
      </w:pPr>
      <w:r w:rsidRPr="00D60692">
        <w:rPr>
          <w:rFonts w:ascii="宋体" w:hAnsi="宋体" w:hint="eastAsia"/>
          <w:sz w:val="28"/>
          <w:szCs w:val="28"/>
        </w:rPr>
        <w:t>对苯二胺类防老剂是目前国内外橡胶工业常用的优良品种，也是今后防老剂的发展方向。美国是世界上最大的橡胶助剂消费国，对苯二胺类防老剂占整个防老剂总量的一半以上。美国橡胶工业发达，许多抗氧剂、抗臭氧剂为主橡胶助剂新品种都诞生在哪里。德国朗盛公司是西欧最著名的橡胶助剂生</w:t>
      </w:r>
      <w:r w:rsidRPr="00D60692">
        <w:rPr>
          <w:rFonts w:ascii="宋体" w:hAnsi="宋体"/>
          <w:sz w:val="28"/>
          <w:szCs w:val="28"/>
        </w:rPr>
        <w:t>产企业，不仅生产橡胶防老剂4010、4010NA</w:t>
      </w:r>
      <w:r w:rsidRPr="00D60692">
        <w:rPr>
          <w:rFonts w:ascii="宋体" w:hAnsi="宋体" w:hint="eastAsia"/>
          <w:sz w:val="28"/>
          <w:szCs w:val="28"/>
        </w:rPr>
        <w:t>、</w:t>
      </w:r>
      <w:r w:rsidRPr="00D60692">
        <w:rPr>
          <w:rFonts w:ascii="宋体" w:hAnsi="宋体"/>
          <w:sz w:val="28"/>
          <w:szCs w:val="28"/>
        </w:rPr>
        <w:t>4020等，还开发生产4030、4040及4022等新品种。据不完全统计，在近10年来世界对苯二胺类防老剂需求量大约增加30％，</w:t>
      </w:r>
      <w:r w:rsidRPr="00D60692">
        <w:rPr>
          <w:rFonts w:ascii="宋体" w:hAnsi="宋体"/>
          <w:sz w:val="28"/>
          <w:szCs w:val="28"/>
        </w:rPr>
        <w:lastRenderedPageBreak/>
        <w:t>西欧各国增加均超过</w:t>
      </w:r>
      <w:r w:rsidRPr="00D60692">
        <w:rPr>
          <w:rFonts w:ascii="宋体" w:hAnsi="宋体" w:hint="eastAsia"/>
          <w:sz w:val="28"/>
          <w:szCs w:val="28"/>
        </w:rPr>
        <w:t>50</w:t>
      </w:r>
      <w:r w:rsidRPr="00D60692">
        <w:rPr>
          <w:rFonts w:ascii="宋体" w:hAnsi="宋体"/>
          <w:sz w:val="28"/>
          <w:szCs w:val="28"/>
        </w:rPr>
        <w:t>％，日本的橡胶助剂发展也非常迅速，近年来国内对苯二胺类防老剂产量稳步增长。</w:t>
      </w:r>
    </w:p>
    <w:p w:rsidR="00D60692" w:rsidRPr="00D60692" w:rsidRDefault="00D60692" w:rsidP="00D60692">
      <w:pPr>
        <w:widowControl/>
        <w:shd w:val="clear" w:color="auto" w:fill="FFFFFF"/>
        <w:spacing w:line="360" w:lineRule="auto"/>
        <w:ind w:firstLineChars="177" w:firstLine="496"/>
        <w:rPr>
          <w:rFonts w:ascii="宋体" w:hAnsi="宋体"/>
          <w:sz w:val="28"/>
          <w:szCs w:val="28"/>
        </w:rPr>
      </w:pPr>
      <w:r w:rsidRPr="00D60692">
        <w:rPr>
          <w:rFonts w:ascii="宋体" w:hAnsi="宋体"/>
          <w:sz w:val="28"/>
          <w:szCs w:val="28"/>
        </w:rPr>
        <w:t>由于我国近年来经济稳步增长，基础设施建设发展很快，全国高等级公路里程已超过1万公里，</w:t>
      </w:r>
      <w:r w:rsidRPr="00D60692">
        <w:rPr>
          <w:rFonts w:ascii="宋体" w:hAnsi="宋体" w:hint="eastAsia"/>
          <w:sz w:val="28"/>
          <w:szCs w:val="28"/>
        </w:rPr>
        <w:t>高铁也在突飞猛进发展中，交通运输业、汽车产业、航空业、农业机械化</w:t>
      </w:r>
      <w:r w:rsidRPr="00D60692">
        <w:rPr>
          <w:rFonts w:ascii="宋体" w:hAnsi="宋体"/>
          <w:sz w:val="28"/>
          <w:szCs w:val="28"/>
        </w:rPr>
        <w:t>已列为国民经济</w:t>
      </w:r>
      <w:r w:rsidRPr="00D60692">
        <w:rPr>
          <w:rFonts w:ascii="宋体" w:hAnsi="宋体" w:hint="eastAsia"/>
          <w:sz w:val="28"/>
          <w:szCs w:val="28"/>
        </w:rPr>
        <w:t>重要</w:t>
      </w:r>
      <w:r w:rsidRPr="00D60692">
        <w:rPr>
          <w:rFonts w:ascii="宋体" w:hAnsi="宋体"/>
          <w:sz w:val="28"/>
          <w:szCs w:val="28"/>
        </w:rPr>
        <w:t>产业，这一切都给与之相关的橡胶助剂工业发展提供了良好的机遇，因此国外许多公司也看好中国市场</w:t>
      </w:r>
      <w:r w:rsidRPr="00D60692">
        <w:rPr>
          <w:rFonts w:ascii="宋体" w:hAnsi="宋体" w:hint="eastAsia"/>
          <w:sz w:val="28"/>
          <w:szCs w:val="28"/>
        </w:rPr>
        <w:t>，</w:t>
      </w:r>
      <w:r w:rsidRPr="00D60692">
        <w:rPr>
          <w:rFonts w:ascii="宋体" w:hAnsi="宋体"/>
          <w:sz w:val="28"/>
          <w:szCs w:val="28"/>
        </w:rPr>
        <w:t>纷纷开发中国市场。目前已有多家企业在中国独资或合资生产橡胶助剂，如美国独资的青岛昂记橡塑科技有限公司；德国拜耳全资子公司莱茵化学公司与中方合资的青岛莱茵化学有限公司，生产各类橡胶助剂；康普顿公司与江苏丹阳合</w:t>
      </w:r>
      <w:r w:rsidR="00595A6F">
        <w:rPr>
          <w:rFonts w:ascii="宋体" w:hAnsi="宋体"/>
          <w:sz w:val="28"/>
          <w:szCs w:val="28"/>
        </w:rPr>
        <w:t>资的丹阳康普顿化工有限公司，生产防老剂、促进剂母粒等；另外，富</w:t>
      </w:r>
      <w:r w:rsidR="00595A6F">
        <w:rPr>
          <w:rFonts w:ascii="宋体" w:hAnsi="宋体" w:hint="eastAsia"/>
          <w:sz w:val="28"/>
          <w:szCs w:val="28"/>
        </w:rPr>
        <w:t>莱</w:t>
      </w:r>
      <w:r w:rsidRPr="00D60692">
        <w:rPr>
          <w:rFonts w:ascii="宋体" w:hAnsi="宋体"/>
          <w:sz w:val="28"/>
          <w:szCs w:val="28"/>
        </w:rPr>
        <w:t>克斯等其他一些助剂公司也在与有关部门或企业进行洽谈，准备在中国生产橡胶助剂。</w:t>
      </w:r>
    </w:p>
    <w:p w:rsidR="00D60692" w:rsidRPr="00D60692" w:rsidRDefault="00D60692" w:rsidP="00D60692">
      <w:pPr>
        <w:widowControl/>
        <w:shd w:val="clear" w:color="auto" w:fill="FFFFFF"/>
        <w:spacing w:line="360" w:lineRule="auto"/>
        <w:ind w:firstLineChars="177" w:firstLine="496"/>
        <w:rPr>
          <w:rFonts w:ascii="宋体" w:hAnsi="宋体"/>
          <w:sz w:val="28"/>
          <w:szCs w:val="28"/>
        </w:rPr>
      </w:pPr>
      <w:r w:rsidRPr="00D60692">
        <w:rPr>
          <w:rFonts w:ascii="宋体" w:hAnsi="宋体" w:hint="eastAsia"/>
          <w:sz w:val="28"/>
          <w:szCs w:val="28"/>
        </w:rPr>
        <w:t>目前，对苯二胺类橡胶防老剂TAPPD项目正适合了中国橡胶工业发展的要求。防老剂TAPPD 作为其新一代产品，最突出的方面是其不变色和抗老化持久性能和环保性能，可以预见，防老剂TAPPD在我国未来几年内的橡胶助剂业中发展前景将会非常广阔，作为全球最新防老剂产品，防治国外产品垄断高端防老剂生产，因此尽快发展我国新型橡胶防老剂TAPPD 是当务之急的工作。</w:t>
      </w:r>
    </w:p>
    <w:p w:rsidR="00D60692" w:rsidRPr="00D60692" w:rsidRDefault="00D60692" w:rsidP="00D60692">
      <w:pPr>
        <w:widowControl/>
        <w:shd w:val="clear" w:color="auto" w:fill="FFFFFF"/>
        <w:spacing w:line="360" w:lineRule="auto"/>
        <w:ind w:firstLineChars="177" w:firstLine="496"/>
        <w:rPr>
          <w:rFonts w:ascii="宋体" w:hAnsi="宋体"/>
          <w:sz w:val="28"/>
          <w:szCs w:val="28"/>
        </w:rPr>
      </w:pPr>
      <w:r w:rsidRPr="00D60692">
        <w:rPr>
          <w:rFonts w:ascii="宋体" w:hAnsi="宋体" w:hint="eastAsia"/>
          <w:sz w:val="28"/>
          <w:szCs w:val="28"/>
        </w:rPr>
        <w:t>橡胶工业</w:t>
      </w:r>
      <w:r w:rsidRPr="00D60692">
        <w:rPr>
          <w:rFonts w:ascii="宋体" w:hAnsi="宋体"/>
          <w:sz w:val="28"/>
          <w:szCs w:val="28"/>
        </w:rPr>
        <w:t>的发展</w:t>
      </w:r>
      <w:r w:rsidRPr="00D60692">
        <w:rPr>
          <w:rFonts w:ascii="宋体" w:hAnsi="宋体" w:hint="eastAsia"/>
          <w:sz w:val="28"/>
          <w:szCs w:val="28"/>
        </w:rPr>
        <w:t>急需安全环保，性能卓越</w:t>
      </w:r>
      <w:r w:rsidRPr="00D60692">
        <w:rPr>
          <w:rFonts w:ascii="宋体" w:hAnsi="宋体"/>
          <w:sz w:val="28"/>
          <w:szCs w:val="28"/>
        </w:rPr>
        <w:t>的原材料，而橡胶助剂作为橡胶工业必不可缺的原材料之一，其质量直接影响着橡胶制品的质量和市场竞争力。标准是评定和衡量产品质量高低</w:t>
      </w:r>
      <w:r w:rsidRPr="00D60692">
        <w:rPr>
          <w:rFonts w:ascii="宋体" w:hAnsi="宋体" w:hint="eastAsia"/>
          <w:sz w:val="28"/>
          <w:szCs w:val="28"/>
        </w:rPr>
        <w:t>和安全可靠</w:t>
      </w:r>
      <w:r w:rsidRPr="00D60692">
        <w:rPr>
          <w:rFonts w:ascii="宋体" w:hAnsi="宋体"/>
          <w:sz w:val="28"/>
          <w:szCs w:val="28"/>
        </w:rPr>
        <w:t>的一个重要依据。通过标准，统一产品的化学成分和物理性能等技术指标及试验方法，保证产品质量</w:t>
      </w:r>
      <w:r w:rsidRPr="00D60692">
        <w:rPr>
          <w:rFonts w:ascii="宋体" w:hAnsi="宋体" w:hint="eastAsia"/>
          <w:sz w:val="28"/>
          <w:szCs w:val="28"/>
        </w:rPr>
        <w:t>和安全</w:t>
      </w:r>
      <w:r w:rsidRPr="00D60692">
        <w:rPr>
          <w:rFonts w:ascii="宋体" w:hAnsi="宋体"/>
          <w:sz w:val="28"/>
          <w:szCs w:val="28"/>
        </w:rPr>
        <w:t>的可靠性和可比性，便于统一管理。</w:t>
      </w:r>
    </w:p>
    <w:p w:rsidR="00D60692" w:rsidRPr="00D60692" w:rsidRDefault="00D60692" w:rsidP="00D60692">
      <w:pPr>
        <w:widowControl/>
        <w:shd w:val="clear" w:color="auto" w:fill="FFFFFF"/>
        <w:spacing w:line="360" w:lineRule="auto"/>
        <w:ind w:firstLineChars="177" w:firstLine="496"/>
        <w:rPr>
          <w:rFonts w:ascii="宋体" w:hAnsi="宋体"/>
          <w:sz w:val="28"/>
          <w:szCs w:val="28"/>
        </w:rPr>
      </w:pPr>
      <w:r w:rsidRPr="00D60692">
        <w:rPr>
          <w:rFonts w:ascii="宋体" w:hAnsi="宋体" w:hint="eastAsia"/>
          <w:sz w:val="28"/>
          <w:szCs w:val="28"/>
        </w:rPr>
        <w:lastRenderedPageBreak/>
        <w:t>防老剂TAPPD作为国内自主研发的新产品，目前还没有国家标准和行业标准，</w:t>
      </w:r>
      <w:r w:rsidRPr="00D60692">
        <w:rPr>
          <w:rFonts w:ascii="宋体" w:hAnsi="宋体"/>
          <w:sz w:val="28"/>
          <w:szCs w:val="28"/>
        </w:rPr>
        <w:t>标准作为国际技术法律文件，有利于促进国际贸易，适应市场全球化；同时标准作为市场经济体制的技术支撑，维护了市场的经济秩序，为营造公平竞争的市场环境起着很大的作用。先进的标准还有利于促进企业生产发展，提高企业的产品质量，增加其国际市场竞争力，提高社会经济效益。</w:t>
      </w:r>
      <w:r w:rsidRPr="00D60692">
        <w:rPr>
          <w:rFonts w:ascii="宋体" w:hAnsi="宋体" w:hint="eastAsia"/>
          <w:sz w:val="28"/>
          <w:szCs w:val="28"/>
        </w:rPr>
        <w:t>尽快制定TAPPD产品行业标准和国家标准，将进一步</w:t>
      </w:r>
      <w:r w:rsidRPr="00D60692">
        <w:rPr>
          <w:rFonts w:ascii="宋体" w:hAnsi="宋体"/>
          <w:sz w:val="28"/>
          <w:szCs w:val="28"/>
        </w:rPr>
        <w:t>促进了行业技术进步，提高了橡胶助剂产品在国际市场的竞争力，推动了产品出口并取得良好的经济效益。</w:t>
      </w:r>
    </w:p>
    <w:p w:rsidR="00737139" w:rsidRPr="00737139" w:rsidRDefault="00AD1062" w:rsidP="00275BD1">
      <w:pPr>
        <w:spacing w:beforeLines="100" w:afterLines="100"/>
        <w:outlineLvl w:val="0"/>
        <w:rPr>
          <w:rFonts w:ascii="Times New Roman" w:eastAsia="黑体" w:hAnsi="Times New Roman"/>
          <w:b/>
          <w:sz w:val="30"/>
          <w:szCs w:val="30"/>
        </w:rPr>
      </w:pPr>
      <w:r>
        <w:rPr>
          <w:rFonts w:ascii="Times New Roman" w:eastAsia="黑体" w:hAnsi="Times New Roman" w:hint="eastAsia"/>
          <w:b/>
          <w:sz w:val="30"/>
          <w:szCs w:val="30"/>
        </w:rPr>
        <w:t>三</w:t>
      </w:r>
      <w:r w:rsidR="00737139" w:rsidRPr="00737139">
        <w:rPr>
          <w:rFonts w:ascii="Times New Roman" w:eastAsia="黑体" w:hAnsi="Times New Roman"/>
          <w:b/>
          <w:sz w:val="30"/>
          <w:szCs w:val="30"/>
        </w:rPr>
        <w:t>、</w:t>
      </w:r>
      <w:r w:rsidR="00737139" w:rsidRPr="00737139">
        <w:rPr>
          <w:rFonts w:ascii="Times New Roman" w:eastAsia="黑体" w:hAnsi="Times New Roman" w:hint="eastAsia"/>
          <w:b/>
          <w:sz w:val="30"/>
          <w:szCs w:val="30"/>
        </w:rPr>
        <w:t>标准制定的</w:t>
      </w:r>
      <w:r w:rsidR="00737139">
        <w:rPr>
          <w:rFonts w:ascii="Times New Roman" w:eastAsia="黑体" w:hAnsi="Times New Roman" w:hint="eastAsia"/>
          <w:b/>
          <w:sz w:val="30"/>
          <w:szCs w:val="30"/>
        </w:rPr>
        <w:t>简要过程</w:t>
      </w:r>
    </w:p>
    <w:p w:rsidR="00627AAE" w:rsidRPr="00454E17" w:rsidRDefault="00627AAE" w:rsidP="00627AAE">
      <w:pPr>
        <w:spacing w:line="360" w:lineRule="auto"/>
        <w:ind w:firstLineChars="200" w:firstLine="560"/>
        <w:rPr>
          <w:rFonts w:ascii="宋体" w:hAnsi="宋体"/>
          <w:bCs/>
          <w:sz w:val="28"/>
          <w:szCs w:val="28"/>
        </w:rPr>
      </w:pPr>
      <w:r w:rsidRPr="00F92283">
        <w:rPr>
          <w:rFonts w:ascii="宋体" w:hAnsi="宋体" w:hint="eastAsia"/>
          <w:bCs/>
          <w:sz w:val="28"/>
          <w:szCs w:val="28"/>
        </w:rPr>
        <w:t>20</w:t>
      </w:r>
      <w:r>
        <w:rPr>
          <w:rFonts w:ascii="宋体" w:hAnsi="宋体" w:hint="eastAsia"/>
          <w:bCs/>
          <w:sz w:val="28"/>
          <w:szCs w:val="28"/>
        </w:rPr>
        <w:t>15</w:t>
      </w:r>
      <w:r w:rsidRPr="00F92283">
        <w:rPr>
          <w:rFonts w:ascii="宋体" w:hAnsi="宋体" w:hint="eastAsia"/>
          <w:bCs/>
          <w:sz w:val="28"/>
          <w:szCs w:val="28"/>
        </w:rPr>
        <w:t>年3月</w:t>
      </w:r>
      <w:r>
        <w:rPr>
          <w:rFonts w:ascii="宋体" w:hAnsi="宋体" w:hint="eastAsia"/>
          <w:bCs/>
          <w:sz w:val="28"/>
          <w:szCs w:val="28"/>
        </w:rPr>
        <w:t>初化学助剂分委会</w:t>
      </w:r>
      <w:r w:rsidRPr="00F92283">
        <w:rPr>
          <w:rFonts w:ascii="宋体" w:hAnsi="宋体" w:hint="eastAsia"/>
          <w:bCs/>
          <w:sz w:val="28"/>
          <w:szCs w:val="28"/>
        </w:rPr>
        <w:t>向国内相关生产单位发出</w:t>
      </w:r>
      <w:r>
        <w:rPr>
          <w:rFonts w:ascii="宋体" w:hAnsi="宋体" w:hint="eastAsia"/>
          <w:bCs/>
          <w:sz w:val="28"/>
          <w:szCs w:val="28"/>
        </w:rPr>
        <w:t>该</w:t>
      </w:r>
      <w:r w:rsidRPr="00F92283">
        <w:rPr>
          <w:rFonts w:ascii="宋体" w:hAnsi="宋体" w:hint="eastAsia"/>
          <w:bCs/>
          <w:sz w:val="28"/>
          <w:szCs w:val="28"/>
        </w:rPr>
        <w:t>项行业标准制定工作的调查函</w:t>
      </w:r>
      <w:r>
        <w:rPr>
          <w:rFonts w:ascii="宋体" w:hAnsi="宋体" w:hint="eastAsia"/>
          <w:bCs/>
          <w:sz w:val="28"/>
          <w:szCs w:val="28"/>
        </w:rPr>
        <w:t>3</w:t>
      </w:r>
      <w:r w:rsidRPr="00F92283">
        <w:rPr>
          <w:rFonts w:ascii="宋体" w:hAnsi="宋体" w:hint="eastAsia"/>
          <w:bCs/>
          <w:sz w:val="28"/>
          <w:szCs w:val="28"/>
        </w:rPr>
        <w:t>封，收到回函</w:t>
      </w:r>
      <w:r w:rsidR="00D60692">
        <w:rPr>
          <w:rFonts w:ascii="宋体" w:hAnsi="宋体" w:hint="eastAsia"/>
          <w:bCs/>
          <w:sz w:val="28"/>
          <w:szCs w:val="28"/>
        </w:rPr>
        <w:t>2</w:t>
      </w:r>
      <w:r w:rsidRPr="00F92283">
        <w:rPr>
          <w:rFonts w:ascii="宋体" w:hAnsi="宋体" w:hint="eastAsia"/>
          <w:bCs/>
          <w:sz w:val="28"/>
          <w:szCs w:val="28"/>
        </w:rPr>
        <w:t>封，它们是</w:t>
      </w:r>
      <w:r w:rsidRPr="00F92283">
        <w:rPr>
          <w:rFonts w:hint="eastAsia"/>
          <w:sz w:val="28"/>
          <w:szCs w:val="28"/>
        </w:rPr>
        <w:t>安徽圣奥化学科技有限公司</w:t>
      </w:r>
      <w:r w:rsidRPr="00F92283">
        <w:rPr>
          <w:rFonts w:ascii="宋体" w:hAnsi="宋体" w:hint="eastAsia"/>
          <w:bCs/>
          <w:sz w:val="28"/>
          <w:szCs w:val="28"/>
        </w:rPr>
        <w:t>、</w:t>
      </w:r>
      <w:r>
        <w:rPr>
          <w:rFonts w:ascii="宋体" w:hAnsi="宋体" w:hint="eastAsia"/>
          <w:bCs/>
          <w:sz w:val="28"/>
          <w:szCs w:val="28"/>
        </w:rPr>
        <w:t>江苏圣奥化学科技有限公司</w:t>
      </w:r>
      <w:r>
        <w:rPr>
          <w:rFonts w:hint="eastAsia"/>
          <w:sz w:val="28"/>
          <w:szCs w:val="28"/>
        </w:rPr>
        <w:t>，</w:t>
      </w:r>
      <w:r w:rsidRPr="00F92283">
        <w:rPr>
          <w:rFonts w:ascii="宋体" w:hAnsi="宋体" w:hint="eastAsia"/>
          <w:bCs/>
          <w:sz w:val="28"/>
          <w:szCs w:val="28"/>
        </w:rPr>
        <w:t>收集到企业标准汇总见</w:t>
      </w:r>
      <w:r>
        <w:rPr>
          <w:rFonts w:ascii="宋体" w:hAnsi="宋体" w:hint="eastAsia"/>
          <w:bCs/>
          <w:sz w:val="28"/>
          <w:szCs w:val="28"/>
        </w:rPr>
        <w:t>附表1。从防老剂</w:t>
      </w:r>
      <w:r w:rsidR="007C7D14">
        <w:rPr>
          <w:rFonts w:ascii="宋体" w:hAnsi="宋体" w:hint="eastAsia"/>
          <w:bCs/>
          <w:sz w:val="28"/>
          <w:szCs w:val="28"/>
        </w:rPr>
        <w:t>TAPPD</w:t>
      </w:r>
      <w:r w:rsidR="006E768D">
        <w:rPr>
          <w:rFonts w:ascii="宋体" w:hAnsi="宋体" w:hint="eastAsia"/>
          <w:bCs/>
          <w:sz w:val="28"/>
          <w:szCs w:val="28"/>
        </w:rPr>
        <w:t>二</w:t>
      </w:r>
      <w:r>
        <w:rPr>
          <w:rFonts w:ascii="宋体" w:hAnsi="宋体" w:hint="eastAsia"/>
          <w:bCs/>
          <w:sz w:val="28"/>
          <w:szCs w:val="28"/>
        </w:rPr>
        <w:t>家企标可看出各家企标的</w:t>
      </w:r>
      <w:r w:rsidRPr="00F92283">
        <w:rPr>
          <w:rFonts w:ascii="宋体" w:hAnsi="宋体" w:hint="eastAsia"/>
          <w:bCs/>
          <w:sz w:val="28"/>
          <w:szCs w:val="28"/>
        </w:rPr>
        <w:t>检测</w:t>
      </w:r>
      <w:r>
        <w:rPr>
          <w:rFonts w:ascii="宋体" w:hAnsi="宋体" w:hint="eastAsia"/>
          <w:bCs/>
          <w:sz w:val="28"/>
          <w:szCs w:val="28"/>
        </w:rPr>
        <w:t>项目均为外观、纯度（GC法）</w:t>
      </w:r>
      <w:r w:rsidR="003F4E3C">
        <w:rPr>
          <w:rFonts w:ascii="宋体" w:hAnsi="宋体" w:hint="eastAsia"/>
          <w:bCs/>
          <w:sz w:val="28"/>
          <w:szCs w:val="28"/>
        </w:rPr>
        <w:t>、</w:t>
      </w:r>
      <w:r w:rsidR="003F4E3C" w:rsidRPr="00F92283">
        <w:rPr>
          <w:rFonts w:ascii="宋体" w:hAnsi="宋体" w:hint="eastAsia"/>
          <w:bCs/>
          <w:sz w:val="28"/>
          <w:szCs w:val="28"/>
        </w:rPr>
        <w:t>加热减量、</w:t>
      </w:r>
      <w:r w:rsidR="003F4E3C">
        <w:rPr>
          <w:rFonts w:ascii="宋体" w:hAnsi="宋体" w:hint="eastAsia"/>
          <w:bCs/>
          <w:sz w:val="28"/>
          <w:szCs w:val="28"/>
        </w:rPr>
        <w:t>灰分</w:t>
      </w:r>
      <w:r>
        <w:rPr>
          <w:rFonts w:ascii="宋体" w:hAnsi="宋体" w:hint="eastAsia"/>
          <w:bCs/>
          <w:sz w:val="28"/>
          <w:szCs w:val="28"/>
        </w:rPr>
        <w:t>，</w:t>
      </w:r>
      <w:r w:rsidRPr="00F92283">
        <w:rPr>
          <w:rFonts w:ascii="宋体" w:hAnsi="宋体" w:hint="eastAsia"/>
          <w:bCs/>
          <w:sz w:val="28"/>
          <w:szCs w:val="28"/>
        </w:rPr>
        <w:t>本次行业标准制定将</w:t>
      </w:r>
      <w:r>
        <w:rPr>
          <w:rFonts w:ascii="宋体" w:hAnsi="宋体" w:hint="eastAsia"/>
          <w:bCs/>
          <w:sz w:val="28"/>
          <w:szCs w:val="28"/>
        </w:rPr>
        <w:t>对两项行标的检测项目及</w:t>
      </w:r>
      <w:r w:rsidRPr="00F92283">
        <w:rPr>
          <w:rFonts w:ascii="宋体" w:hAnsi="宋体" w:hint="eastAsia"/>
          <w:bCs/>
          <w:sz w:val="28"/>
          <w:szCs w:val="28"/>
        </w:rPr>
        <w:t>试验方法进行统一。</w:t>
      </w:r>
    </w:p>
    <w:p w:rsidR="00381233" w:rsidRPr="00627AAE" w:rsidRDefault="003F78E0" w:rsidP="00275BD1">
      <w:pPr>
        <w:spacing w:beforeLines="50" w:line="360" w:lineRule="auto"/>
        <w:ind w:firstLine="482"/>
        <w:jc w:val="left"/>
        <w:rPr>
          <w:rFonts w:ascii="宋体" w:hAnsi="宋体"/>
          <w:bCs/>
          <w:sz w:val="28"/>
          <w:szCs w:val="28"/>
        </w:rPr>
      </w:pPr>
      <w:r w:rsidRPr="00627AAE">
        <w:rPr>
          <w:rFonts w:ascii="宋体" w:hAnsi="宋体" w:hint="eastAsia"/>
          <w:bCs/>
          <w:sz w:val="28"/>
          <w:szCs w:val="28"/>
        </w:rPr>
        <w:t>201</w:t>
      </w:r>
      <w:r w:rsidR="00627AAE" w:rsidRPr="00627AAE">
        <w:rPr>
          <w:rFonts w:ascii="宋体" w:hAnsi="宋体" w:hint="eastAsia"/>
          <w:bCs/>
          <w:sz w:val="28"/>
          <w:szCs w:val="28"/>
        </w:rPr>
        <w:t>5</w:t>
      </w:r>
      <w:r w:rsidRPr="00627AAE">
        <w:rPr>
          <w:rFonts w:ascii="宋体" w:hAnsi="宋体" w:hint="eastAsia"/>
          <w:bCs/>
          <w:sz w:val="28"/>
          <w:szCs w:val="28"/>
        </w:rPr>
        <w:t>年</w:t>
      </w:r>
      <w:r w:rsidR="00627AAE" w:rsidRPr="00627AAE">
        <w:rPr>
          <w:rFonts w:ascii="宋体" w:hAnsi="宋体" w:hint="eastAsia"/>
          <w:bCs/>
          <w:sz w:val="28"/>
          <w:szCs w:val="28"/>
        </w:rPr>
        <w:t>5</w:t>
      </w:r>
      <w:r w:rsidRPr="00627AAE">
        <w:rPr>
          <w:rFonts w:ascii="宋体" w:hAnsi="宋体" w:hint="eastAsia"/>
          <w:bCs/>
          <w:sz w:val="28"/>
          <w:szCs w:val="28"/>
        </w:rPr>
        <w:t>月在山西</w:t>
      </w:r>
      <w:r w:rsidR="00627AAE" w:rsidRPr="00627AAE">
        <w:rPr>
          <w:rFonts w:ascii="宋体" w:hAnsi="宋体" w:hint="eastAsia"/>
          <w:bCs/>
          <w:sz w:val="28"/>
          <w:szCs w:val="28"/>
        </w:rPr>
        <w:t>太原</w:t>
      </w:r>
      <w:r w:rsidRPr="00627AAE">
        <w:rPr>
          <w:rFonts w:ascii="宋体" w:hAnsi="宋体" w:hint="eastAsia"/>
          <w:bCs/>
          <w:sz w:val="28"/>
          <w:szCs w:val="28"/>
        </w:rPr>
        <w:t>召开了防老剂</w:t>
      </w:r>
      <w:r w:rsidR="007C7D14">
        <w:rPr>
          <w:rFonts w:ascii="宋体" w:hAnsi="宋体" w:hint="eastAsia"/>
          <w:bCs/>
          <w:sz w:val="28"/>
          <w:szCs w:val="28"/>
        </w:rPr>
        <w:t>TAPPD</w:t>
      </w:r>
      <w:r w:rsidRPr="00627AAE">
        <w:rPr>
          <w:rFonts w:ascii="宋体" w:hAnsi="宋体" w:hint="eastAsia"/>
          <w:bCs/>
          <w:sz w:val="28"/>
          <w:szCs w:val="28"/>
        </w:rPr>
        <w:t xml:space="preserve"> 行业标准制定会议，</w:t>
      </w:r>
      <w:r w:rsidR="00765081" w:rsidRPr="00627AAE">
        <w:rPr>
          <w:rFonts w:ascii="宋体" w:hAnsi="宋体" w:hint="eastAsia"/>
          <w:bCs/>
          <w:sz w:val="28"/>
          <w:szCs w:val="28"/>
        </w:rPr>
        <w:t>到会的企业和专家就标准草案制定的采标依据、控制项目设置和试验方法的确定展开充分讨论，会议最终确定了本标准检测项目、试验方法及各阶段工作进度要求。并决定由安徽圣奥化学科技有限公司、江苏圣奥化学科技有限公司</w:t>
      </w:r>
      <w:r w:rsidR="00FB1B1B">
        <w:rPr>
          <w:rFonts w:ascii="宋体" w:hAnsi="宋体" w:hint="eastAsia"/>
          <w:bCs/>
          <w:sz w:val="28"/>
          <w:szCs w:val="28"/>
        </w:rPr>
        <w:t>通过</w:t>
      </w:r>
      <w:r w:rsidR="00765081" w:rsidRPr="00627AAE">
        <w:rPr>
          <w:rFonts w:ascii="宋体" w:hAnsi="宋体" w:hint="eastAsia"/>
          <w:bCs/>
          <w:sz w:val="28"/>
          <w:szCs w:val="28"/>
        </w:rPr>
        <w:t>共同参与验证工作。</w:t>
      </w:r>
    </w:p>
    <w:p w:rsidR="000755A7" w:rsidRPr="00627AAE" w:rsidRDefault="00AD1062" w:rsidP="00275BD1">
      <w:pPr>
        <w:spacing w:beforeLines="50" w:line="360" w:lineRule="auto"/>
        <w:ind w:firstLine="482"/>
        <w:jc w:val="left"/>
        <w:rPr>
          <w:rFonts w:ascii="宋体" w:hAnsi="宋体"/>
          <w:bCs/>
          <w:sz w:val="28"/>
          <w:szCs w:val="28"/>
        </w:rPr>
      </w:pPr>
      <w:r w:rsidRPr="00627AAE">
        <w:rPr>
          <w:rFonts w:ascii="宋体" w:hAnsi="宋体" w:hint="eastAsia"/>
          <w:bCs/>
          <w:sz w:val="28"/>
          <w:szCs w:val="28"/>
        </w:rPr>
        <w:t>会议结束后，两单位随即启动相关项目工作，7月底安徽圣奥最终确定了本标准控制指标和试验方法，并通过</w:t>
      </w:r>
      <w:r w:rsidR="00FB1B1B">
        <w:rPr>
          <w:rFonts w:ascii="宋体" w:hAnsi="宋体" w:hint="eastAsia"/>
          <w:bCs/>
          <w:sz w:val="28"/>
          <w:szCs w:val="28"/>
        </w:rPr>
        <w:t>互寄样品</w:t>
      </w:r>
      <w:r w:rsidRPr="00627AAE">
        <w:rPr>
          <w:rFonts w:ascii="宋体" w:hAnsi="宋体" w:hint="eastAsia"/>
          <w:bCs/>
          <w:sz w:val="28"/>
          <w:szCs w:val="28"/>
        </w:rPr>
        <w:t>参与单位验证。在上述工作完成后，8月有安徽圣奥提出标准征求意见稿，………</w:t>
      </w:r>
    </w:p>
    <w:p w:rsidR="00AD1062" w:rsidRPr="00737139" w:rsidRDefault="00AD1062" w:rsidP="00275BD1">
      <w:pPr>
        <w:spacing w:beforeLines="100" w:afterLines="100"/>
        <w:outlineLvl w:val="0"/>
        <w:rPr>
          <w:rFonts w:ascii="Times New Roman" w:eastAsia="黑体" w:hAnsi="Times New Roman"/>
          <w:b/>
          <w:sz w:val="30"/>
          <w:szCs w:val="30"/>
        </w:rPr>
      </w:pPr>
      <w:r>
        <w:rPr>
          <w:rFonts w:ascii="Times New Roman" w:eastAsia="黑体" w:hAnsi="Times New Roman" w:hint="eastAsia"/>
          <w:b/>
          <w:sz w:val="30"/>
          <w:szCs w:val="30"/>
        </w:rPr>
        <w:t>四</w:t>
      </w:r>
      <w:r w:rsidRPr="00737139">
        <w:rPr>
          <w:rFonts w:ascii="Times New Roman" w:eastAsia="黑体" w:hAnsi="Times New Roman"/>
          <w:b/>
          <w:sz w:val="30"/>
          <w:szCs w:val="30"/>
        </w:rPr>
        <w:t>、</w:t>
      </w:r>
      <w:r w:rsidRPr="00737139">
        <w:rPr>
          <w:rFonts w:ascii="Times New Roman" w:eastAsia="黑体" w:hAnsi="Times New Roman" w:hint="eastAsia"/>
          <w:b/>
          <w:sz w:val="30"/>
          <w:szCs w:val="30"/>
        </w:rPr>
        <w:t>标准</w:t>
      </w:r>
      <w:r>
        <w:rPr>
          <w:rFonts w:ascii="Times New Roman" w:eastAsia="黑体" w:hAnsi="Times New Roman" w:hint="eastAsia"/>
          <w:b/>
          <w:sz w:val="30"/>
          <w:szCs w:val="30"/>
        </w:rPr>
        <w:t>采标情况说明</w:t>
      </w:r>
    </w:p>
    <w:p w:rsidR="00AA3206" w:rsidRPr="00490488" w:rsidRDefault="00AA3206" w:rsidP="00275BD1">
      <w:pPr>
        <w:widowControl/>
        <w:spacing w:beforeLines="50" w:line="360" w:lineRule="auto"/>
        <w:ind w:firstLineChars="177" w:firstLine="496"/>
        <w:jc w:val="left"/>
        <w:rPr>
          <w:rFonts w:ascii="宋体" w:hAnsi="宋体"/>
          <w:bCs/>
          <w:sz w:val="28"/>
          <w:szCs w:val="28"/>
        </w:rPr>
      </w:pPr>
      <w:r w:rsidRPr="00490488">
        <w:rPr>
          <w:rFonts w:ascii="宋体" w:hAnsi="宋体" w:hint="eastAsia"/>
          <w:bCs/>
          <w:sz w:val="28"/>
          <w:szCs w:val="28"/>
        </w:rPr>
        <w:lastRenderedPageBreak/>
        <w:t>本标准在制定过程中未查到对应的国际标准和国外先进标准</w:t>
      </w:r>
      <w:r w:rsidR="0000794F" w:rsidRPr="00490488">
        <w:rPr>
          <w:rFonts w:ascii="宋体" w:hAnsi="宋体" w:hint="eastAsia"/>
          <w:bCs/>
          <w:sz w:val="28"/>
          <w:szCs w:val="28"/>
        </w:rPr>
        <w:t>，查到美国</w:t>
      </w:r>
      <w:r w:rsidR="000F7D59">
        <w:rPr>
          <w:rFonts w:ascii="宋体" w:hAnsi="宋体" w:hint="eastAsia"/>
          <w:bCs/>
          <w:sz w:val="28"/>
          <w:szCs w:val="28"/>
        </w:rPr>
        <w:t>科举亚</w:t>
      </w:r>
      <w:r w:rsidR="0000794F" w:rsidRPr="00490488">
        <w:rPr>
          <w:rFonts w:ascii="宋体" w:hAnsi="宋体" w:hint="eastAsia"/>
          <w:bCs/>
          <w:sz w:val="28"/>
          <w:szCs w:val="28"/>
        </w:rPr>
        <w:t>公司</w:t>
      </w:r>
      <w:r w:rsidR="000F7D59" w:rsidRPr="00D60692">
        <w:rPr>
          <w:rFonts w:ascii="宋体" w:hAnsi="宋体"/>
          <w:sz w:val="28"/>
          <w:szCs w:val="28"/>
        </w:rPr>
        <w:t>Durazon 37</w:t>
      </w:r>
      <w:r w:rsidR="0000794F" w:rsidRPr="00490488">
        <w:rPr>
          <w:rFonts w:ascii="宋体" w:hAnsi="宋体" w:hint="eastAsia"/>
          <w:bCs/>
          <w:sz w:val="28"/>
          <w:szCs w:val="28"/>
        </w:rPr>
        <w:t>。</w:t>
      </w:r>
      <w:r w:rsidR="00C5228B" w:rsidRPr="00490488">
        <w:rPr>
          <w:rFonts w:ascii="宋体" w:hAnsi="宋体" w:hint="eastAsia"/>
          <w:bCs/>
          <w:sz w:val="28"/>
          <w:szCs w:val="28"/>
        </w:rPr>
        <w:t>根据产品的市场占用率和客户要求，本标准修改和采用</w:t>
      </w:r>
      <w:r w:rsidR="000F7D59">
        <w:rPr>
          <w:rFonts w:ascii="宋体" w:hAnsi="宋体" w:hint="eastAsia"/>
          <w:bCs/>
          <w:sz w:val="28"/>
          <w:szCs w:val="28"/>
        </w:rPr>
        <w:t>科举亚</w:t>
      </w:r>
      <w:r w:rsidR="00C00736">
        <w:rPr>
          <w:rFonts w:ascii="宋体" w:hAnsi="宋体" w:hint="eastAsia"/>
          <w:bCs/>
          <w:sz w:val="28"/>
          <w:szCs w:val="28"/>
        </w:rPr>
        <w:t>公司、米其林公司产品质量规格对比表</w:t>
      </w:r>
      <w:r w:rsidR="00C5228B" w:rsidRPr="00490488">
        <w:rPr>
          <w:rFonts w:ascii="宋体" w:hAnsi="宋体" w:hint="eastAsia"/>
          <w:bCs/>
          <w:sz w:val="28"/>
          <w:szCs w:val="28"/>
        </w:rPr>
        <w:t>（见表</w:t>
      </w:r>
      <w:r w:rsidR="003A741B">
        <w:rPr>
          <w:rFonts w:ascii="宋体" w:hAnsi="宋体" w:hint="eastAsia"/>
          <w:bCs/>
          <w:sz w:val="28"/>
          <w:szCs w:val="28"/>
        </w:rPr>
        <w:t>1</w:t>
      </w:r>
      <w:r w:rsidR="00C5228B" w:rsidRPr="00490488">
        <w:rPr>
          <w:rFonts w:ascii="宋体" w:hAnsi="宋体" w:hint="eastAsia"/>
          <w:bCs/>
          <w:sz w:val="28"/>
          <w:szCs w:val="28"/>
        </w:rPr>
        <w:t>）。</w:t>
      </w:r>
    </w:p>
    <w:p w:rsidR="00C5228B" w:rsidRPr="00C5228B" w:rsidRDefault="008C69E5" w:rsidP="00095D74">
      <w:pPr>
        <w:pStyle w:val="aa"/>
        <w:numPr>
          <w:ilvl w:val="0"/>
          <w:numId w:val="3"/>
        </w:numPr>
        <w:tabs>
          <w:tab w:val="num" w:pos="360"/>
        </w:tabs>
        <w:spacing w:before="120" w:after="120"/>
        <w:rPr>
          <w:b/>
          <w:sz w:val="24"/>
          <w:szCs w:val="24"/>
        </w:rPr>
      </w:pPr>
      <w:r>
        <w:rPr>
          <w:rFonts w:hint="eastAsia"/>
          <w:b/>
          <w:sz w:val="24"/>
          <w:szCs w:val="24"/>
        </w:rPr>
        <w:t>行业标准《橡胶</w:t>
      </w:r>
      <w:r w:rsidR="00C5228B" w:rsidRPr="00C5228B">
        <w:rPr>
          <w:rFonts w:hint="eastAsia"/>
          <w:b/>
          <w:sz w:val="24"/>
          <w:szCs w:val="24"/>
        </w:rPr>
        <w:t>防老剂</w:t>
      </w:r>
      <w:r w:rsidR="007C7D14">
        <w:rPr>
          <w:rFonts w:hint="eastAsia"/>
          <w:b/>
          <w:sz w:val="24"/>
          <w:szCs w:val="24"/>
        </w:rPr>
        <w:t>TAPPD</w:t>
      </w:r>
      <w:r>
        <w:rPr>
          <w:rFonts w:hint="eastAsia"/>
          <w:b/>
          <w:sz w:val="24"/>
          <w:szCs w:val="24"/>
        </w:rPr>
        <w:t>》和科聚亚公司</w:t>
      </w:r>
      <w:r w:rsidR="00C5228B" w:rsidRPr="00C5228B">
        <w:rPr>
          <w:rFonts w:hint="eastAsia"/>
          <w:b/>
          <w:sz w:val="24"/>
          <w:szCs w:val="24"/>
        </w:rPr>
        <w:t>质量</w:t>
      </w:r>
      <w:r>
        <w:rPr>
          <w:rFonts w:hint="eastAsia"/>
          <w:b/>
          <w:sz w:val="24"/>
          <w:szCs w:val="24"/>
        </w:rPr>
        <w:t>质量规格</w:t>
      </w:r>
      <w:r w:rsidR="00763A66">
        <w:rPr>
          <w:rFonts w:hint="eastAsia"/>
          <w:b/>
          <w:sz w:val="24"/>
          <w:szCs w:val="24"/>
        </w:rPr>
        <w:t>对比</w:t>
      </w:r>
      <w:r>
        <w:rPr>
          <w:rFonts w:hint="eastAsia"/>
          <w:b/>
          <w:sz w:val="24"/>
          <w:szCs w:val="24"/>
        </w:rPr>
        <w:t>表</w:t>
      </w:r>
    </w:p>
    <w:tbl>
      <w:tblPr>
        <w:tblW w:w="815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tblPr>
      <w:tblGrid>
        <w:gridCol w:w="2250"/>
        <w:gridCol w:w="1969"/>
        <w:gridCol w:w="1969"/>
        <w:gridCol w:w="1969"/>
      </w:tblGrid>
      <w:tr w:rsidR="00C00736" w:rsidTr="00044B3C">
        <w:trPr>
          <w:trHeight w:val="424"/>
        </w:trPr>
        <w:tc>
          <w:tcPr>
            <w:tcW w:w="2250" w:type="dxa"/>
            <w:tcBorders>
              <w:top w:val="single" w:sz="12" w:space="0" w:color="auto"/>
              <w:left w:val="single" w:sz="12" w:space="0" w:color="auto"/>
              <w:bottom w:val="single" w:sz="8" w:space="0" w:color="auto"/>
              <w:right w:val="single" w:sz="4" w:space="0" w:color="auto"/>
            </w:tcBorders>
            <w:vAlign w:val="center"/>
          </w:tcPr>
          <w:p w:rsidR="00C00736" w:rsidRPr="00F515B2" w:rsidRDefault="00C00736" w:rsidP="004C26C4">
            <w:pPr>
              <w:adjustRightInd w:val="0"/>
              <w:snapToGrid w:val="0"/>
              <w:spacing w:line="288" w:lineRule="auto"/>
              <w:jc w:val="center"/>
              <w:rPr>
                <w:rFonts w:ascii="宋体" w:hAnsi="宋体"/>
                <w:b/>
                <w:snapToGrid w:val="0"/>
                <w:color w:val="000000"/>
                <w:kern w:val="0"/>
                <w:sz w:val="18"/>
                <w:szCs w:val="18"/>
              </w:rPr>
            </w:pPr>
            <w:r w:rsidRPr="00F515B2">
              <w:rPr>
                <w:rFonts w:ascii="宋体" w:hAnsi="宋体" w:hint="eastAsia"/>
                <w:b/>
                <w:snapToGrid w:val="0"/>
                <w:color w:val="000000"/>
                <w:kern w:val="0"/>
                <w:sz w:val="18"/>
                <w:szCs w:val="18"/>
              </w:rPr>
              <w:t>项  目</w:t>
            </w:r>
          </w:p>
        </w:tc>
        <w:tc>
          <w:tcPr>
            <w:tcW w:w="1969" w:type="dxa"/>
            <w:tcBorders>
              <w:top w:val="single" w:sz="12" w:space="0" w:color="auto"/>
              <w:left w:val="single" w:sz="4" w:space="0" w:color="auto"/>
              <w:bottom w:val="single" w:sz="8" w:space="0" w:color="auto"/>
              <w:right w:val="single" w:sz="4" w:space="0" w:color="auto"/>
            </w:tcBorders>
            <w:vAlign w:val="center"/>
          </w:tcPr>
          <w:p w:rsidR="00C00736" w:rsidRPr="00F515B2" w:rsidRDefault="00C00736" w:rsidP="000F40DC">
            <w:pPr>
              <w:adjustRightInd w:val="0"/>
              <w:snapToGrid w:val="0"/>
              <w:spacing w:line="288" w:lineRule="auto"/>
              <w:jc w:val="center"/>
              <w:rPr>
                <w:rFonts w:ascii="宋体" w:hAnsi="宋体"/>
                <w:b/>
                <w:snapToGrid w:val="0"/>
                <w:color w:val="000000"/>
                <w:kern w:val="0"/>
                <w:sz w:val="18"/>
                <w:szCs w:val="18"/>
              </w:rPr>
            </w:pPr>
            <w:r>
              <w:rPr>
                <w:rFonts w:ascii="宋体" w:hAnsi="宋体" w:hint="eastAsia"/>
                <w:b/>
                <w:snapToGrid w:val="0"/>
                <w:color w:val="000000"/>
                <w:kern w:val="0"/>
                <w:sz w:val="18"/>
                <w:szCs w:val="18"/>
              </w:rPr>
              <w:t xml:space="preserve">本 标 准 </w:t>
            </w:r>
            <w:r w:rsidRPr="00F515B2">
              <w:rPr>
                <w:rFonts w:ascii="宋体" w:hAnsi="宋体" w:hint="eastAsia"/>
                <w:b/>
                <w:snapToGrid w:val="0"/>
                <w:color w:val="000000"/>
                <w:kern w:val="0"/>
                <w:sz w:val="18"/>
                <w:szCs w:val="18"/>
              </w:rPr>
              <w:t>指 标</w:t>
            </w:r>
          </w:p>
        </w:tc>
        <w:tc>
          <w:tcPr>
            <w:tcW w:w="1969" w:type="dxa"/>
            <w:tcBorders>
              <w:top w:val="single" w:sz="12" w:space="0" w:color="auto"/>
              <w:left w:val="single" w:sz="4" w:space="0" w:color="auto"/>
              <w:bottom w:val="single" w:sz="8" w:space="0" w:color="auto"/>
              <w:right w:val="single" w:sz="4" w:space="0" w:color="auto"/>
            </w:tcBorders>
            <w:vAlign w:val="center"/>
          </w:tcPr>
          <w:p w:rsidR="00C00736" w:rsidRPr="00F515B2" w:rsidRDefault="00C00736" w:rsidP="000F40DC">
            <w:pPr>
              <w:adjustRightInd w:val="0"/>
              <w:snapToGrid w:val="0"/>
              <w:spacing w:line="288" w:lineRule="auto"/>
              <w:jc w:val="center"/>
              <w:rPr>
                <w:rFonts w:ascii="宋体" w:hAnsi="宋体"/>
                <w:b/>
                <w:snapToGrid w:val="0"/>
                <w:color w:val="000000"/>
                <w:kern w:val="0"/>
                <w:sz w:val="18"/>
                <w:szCs w:val="18"/>
              </w:rPr>
            </w:pPr>
            <w:r>
              <w:rPr>
                <w:rFonts w:ascii="宋体" w:hAnsi="宋体" w:hint="eastAsia"/>
                <w:b/>
                <w:snapToGrid w:val="0"/>
                <w:color w:val="000000"/>
                <w:kern w:val="0"/>
                <w:sz w:val="18"/>
                <w:szCs w:val="18"/>
              </w:rPr>
              <w:t>科聚亚</w:t>
            </w:r>
          </w:p>
        </w:tc>
        <w:tc>
          <w:tcPr>
            <w:tcW w:w="1969" w:type="dxa"/>
            <w:tcBorders>
              <w:top w:val="single" w:sz="12" w:space="0" w:color="auto"/>
              <w:left w:val="single" w:sz="4" w:space="0" w:color="auto"/>
              <w:bottom w:val="single" w:sz="8" w:space="0" w:color="auto"/>
            </w:tcBorders>
            <w:vAlign w:val="center"/>
          </w:tcPr>
          <w:p w:rsidR="00C00736" w:rsidRPr="00F515B2" w:rsidRDefault="00C00736" w:rsidP="00C00736">
            <w:pPr>
              <w:adjustRightInd w:val="0"/>
              <w:snapToGrid w:val="0"/>
              <w:spacing w:line="288" w:lineRule="auto"/>
              <w:jc w:val="center"/>
              <w:rPr>
                <w:rFonts w:ascii="宋体" w:hAnsi="宋体"/>
                <w:b/>
                <w:snapToGrid w:val="0"/>
                <w:color w:val="000000"/>
                <w:kern w:val="0"/>
                <w:sz w:val="18"/>
                <w:szCs w:val="18"/>
              </w:rPr>
            </w:pPr>
            <w:r>
              <w:rPr>
                <w:rFonts w:ascii="宋体" w:hAnsi="宋体" w:hint="eastAsia"/>
                <w:b/>
                <w:snapToGrid w:val="0"/>
                <w:color w:val="000000"/>
                <w:kern w:val="0"/>
                <w:sz w:val="18"/>
                <w:szCs w:val="18"/>
              </w:rPr>
              <w:t>米其林</w:t>
            </w:r>
          </w:p>
        </w:tc>
      </w:tr>
      <w:tr w:rsidR="00C00736" w:rsidTr="00044B3C">
        <w:trPr>
          <w:trHeight w:val="369"/>
        </w:trPr>
        <w:tc>
          <w:tcPr>
            <w:tcW w:w="2250" w:type="dxa"/>
            <w:tcBorders>
              <w:left w:val="single" w:sz="12" w:space="0" w:color="auto"/>
              <w:bottom w:val="single" w:sz="4" w:space="0" w:color="auto"/>
              <w:right w:val="single" w:sz="4" w:space="0" w:color="auto"/>
            </w:tcBorders>
            <w:vAlign w:val="center"/>
          </w:tcPr>
          <w:p w:rsidR="00C00736" w:rsidRPr="006351DE" w:rsidRDefault="00C00736" w:rsidP="00621BCB">
            <w:pPr>
              <w:jc w:val="left"/>
              <w:rPr>
                <w:rFonts w:ascii="宋体" w:hAnsi="宋体"/>
                <w:sz w:val="18"/>
                <w:szCs w:val="18"/>
              </w:rPr>
            </w:pPr>
            <w:r w:rsidRPr="006351DE">
              <w:rPr>
                <w:rFonts w:ascii="宋体" w:hAnsi="宋体" w:hint="eastAsia"/>
                <w:sz w:val="18"/>
                <w:szCs w:val="18"/>
              </w:rPr>
              <w:t>(1)</w:t>
            </w:r>
            <w:r w:rsidR="00275BD1">
              <w:rPr>
                <w:rFonts w:ascii="宋体" w:hAnsi="宋体" w:hint="eastAsia"/>
                <w:sz w:val="18"/>
                <w:szCs w:val="18"/>
              </w:rPr>
              <w:t xml:space="preserve"> </w:t>
            </w:r>
            <w:r w:rsidRPr="006351DE">
              <w:rPr>
                <w:rFonts w:ascii="宋体" w:hAnsi="宋体" w:hint="eastAsia"/>
                <w:sz w:val="18"/>
                <w:szCs w:val="18"/>
              </w:rPr>
              <w:t>外观</w:t>
            </w:r>
          </w:p>
        </w:tc>
        <w:tc>
          <w:tcPr>
            <w:tcW w:w="1969" w:type="dxa"/>
            <w:tcBorders>
              <w:left w:val="single" w:sz="4" w:space="0" w:color="auto"/>
              <w:bottom w:val="single" w:sz="4" w:space="0" w:color="auto"/>
              <w:right w:val="single" w:sz="4" w:space="0" w:color="auto"/>
            </w:tcBorders>
            <w:vAlign w:val="center"/>
          </w:tcPr>
          <w:p w:rsidR="00C00736" w:rsidRPr="006351DE" w:rsidRDefault="00C00736" w:rsidP="000F40DC">
            <w:pPr>
              <w:jc w:val="center"/>
              <w:rPr>
                <w:rFonts w:ascii="宋体" w:hAnsi="宋体"/>
                <w:sz w:val="18"/>
                <w:szCs w:val="18"/>
              </w:rPr>
            </w:pPr>
            <w:r w:rsidRPr="00592379">
              <w:rPr>
                <w:rFonts w:ascii="宋体" w:hAnsi="宋体" w:hint="eastAsia"/>
                <w:sz w:val="18"/>
                <w:szCs w:val="18"/>
              </w:rPr>
              <w:t>深紫色至黑色颗粒</w:t>
            </w:r>
          </w:p>
        </w:tc>
        <w:tc>
          <w:tcPr>
            <w:tcW w:w="1969" w:type="dxa"/>
            <w:tcBorders>
              <w:left w:val="single" w:sz="4" w:space="0" w:color="auto"/>
              <w:bottom w:val="single" w:sz="4" w:space="0" w:color="auto"/>
              <w:right w:val="single" w:sz="4" w:space="0" w:color="auto"/>
            </w:tcBorders>
            <w:vAlign w:val="center"/>
          </w:tcPr>
          <w:p w:rsidR="00C00736" w:rsidRPr="004C26C4" w:rsidRDefault="00C00736" w:rsidP="000F40DC">
            <w:pPr>
              <w:jc w:val="center"/>
              <w:rPr>
                <w:rFonts w:ascii="宋体" w:hAnsi="宋体"/>
                <w:sz w:val="18"/>
                <w:szCs w:val="18"/>
              </w:rPr>
            </w:pPr>
            <w:r w:rsidRPr="00592379">
              <w:rPr>
                <w:rFonts w:ascii="宋体" w:hAnsi="宋体"/>
                <w:sz w:val="18"/>
                <w:szCs w:val="18"/>
              </w:rPr>
              <w:t>an easily dispersed dark  purple  flake</w:t>
            </w:r>
          </w:p>
        </w:tc>
        <w:tc>
          <w:tcPr>
            <w:tcW w:w="1969" w:type="dxa"/>
            <w:tcBorders>
              <w:left w:val="single" w:sz="4" w:space="0" w:color="auto"/>
              <w:bottom w:val="single" w:sz="4" w:space="0" w:color="auto"/>
              <w:right w:val="single" w:sz="4" w:space="0" w:color="auto"/>
            </w:tcBorders>
            <w:vAlign w:val="center"/>
          </w:tcPr>
          <w:p w:rsidR="00C00736" w:rsidRPr="006351DE" w:rsidRDefault="00C00736" w:rsidP="00C00736">
            <w:pPr>
              <w:jc w:val="left"/>
              <w:rPr>
                <w:rFonts w:ascii="宋体" w:hAnsi="宋体"/>
                <w:sz w:val="18"/>
                <w:szCs w:val="18"/>
              </w:rPr>
            </w:pPr>
            <w:r>
              <w:rPr>
                <w:rFonts w:ascii="宋体" w:hAnsi="宋体" w:hint="eastAsia"/>
                <w:sz w:val="18"/>
                <w:szCs w:val="18"/>
              </w:rPr>
              <w:t xml:space="preserve">    </w:t>
            </w:r>
            <w:r w:rsidR="00275BD1">
              <w:rPr>
                <w:rFonts w:ascii="宋体" w:hAnsi="宋体" w:hint="eastAsia"/>
                <w:sz w:val="18"/>
                <w:szCs w:val="18"/>
              </w:rPr>
              <w:t xml:space="preserve">   ——</w:t>
            </w:r>
          </w:p>
        </w:tc>
      </w:tr>
      <w:tr w:rsidR="00C00736" w:rsidTr="00044B3C">
        <w:trPr>
          <w:trHeight w:val="369"/>
        </w:trPr>
        <w:tc>
          <w:tcPr>
            <w:tcW w:w="2250" w:type="dxa"/>
            <w:tcBorders>
              <w:left w:val="single" w:sz="12" w:space="0" w:color="auto"/>
              <w:bottom w:val="single" w:sz="4" w:space="0" w:color="auto"/>
              <w:right w:val="single" w:sz="4" w:space="0" w:color="auto"/>
            </w:tcBorders>
            <w:vAlign w:val="center"/>
          </w:tcPr>
          <w:p w:rsidR="00C00736" w:rsidRPr="006351DE" w:rsidRDefault="00C00736" w:rsidP="00621BCB">
            <w:pPr>
              <w:jc w:val="left"/>
              <w:rPr>
                <w:rFonts w:ascii="宋体" w:hAnsi="宋体"/>
                <w:sz w:val="18"/>
                <w:szCs w:val="18"/>
              </w:rPr>
            </w:pPr>
            <w:r w:rsidRPr="006351DE">
              <w:rPr>
                <w:rFonts w:ascii="宋体" w:hAnsi="宋体" w:hint="eastAsia"/>
                <w:sz w:val="18"/>
                <w:szCs w:val="18"/>
              </w:rPr>
              <w:t>(2)</w:t>
            </w:r>
            <w:r w:rsidR="00275BD1">
              <w:rPr>
                <w:rFonts w:ascii="宋体" w:hAnsi="宋体" w:hint="eastAsia"/>
                <w:sz w:val="18"/>
                <w:szCs w:val="18"/>
              </w:rPr>
              <w:t xml:space="preserve"> </w:t>
            </w:r>
            <w:r>
              <w:rPr>
                <w:rFonts w:ascii="宋体" w:hAnsi="宋体" w:hint="eastAsia"/>
                <w:sz w:val="18"/>
                <w:szCs w:val="18"/>
              </w:rPr>
              <w:t>纯度（HPLC）</w:t>
            </w:r>
            <w:r w:rsidRPr="006351DE">
              <w:rPr>
                <w:rFonts w:ascii="宋体" w:hAnsi="宋体" w:hint="eastAsia"/>
                <w:sz w:val="18"/>
                <w:szCs w:val="18"/>
              </w:rPr>
              <w:t>，</w:t>
            </w:r>
            <w:r>
              <w:rPr>
                <w:rFonts w:ascii="宋体" w:hAnsi="宋体" w:hint="eastAsia"/>
                <w:sz w:val="18"/>
                <w:szCs w:val="18"/>
              </w:rPr>
              <w:t xml:space="preserve">%  </w:t>
            </w:r>
            <w:r w:rsidRPr="006351DE">
              <w:rPr>
                <w:rFonts w:ascii="宋体" w:hAnsi="宋体" w:hint="eastAsia"/>
                <w:sz w:val="18"/>
                <w:szCs w:val="18"/>
              </w:rPr>
              <w:t xml:space="preserve"> ≥</w:t>
            </w:r>
          </w:p>
        </w:tc>
        <w:tc>
          <w:tcPr>
            <w:tcW w:w="1969" w:type="dxa"/>
            <w:tcBorders>
              <w:left w:val="single" w:sz="4" w:space="0" w:color="auto"/>
              <w:bottom w:val="single" w:sz="4" w:space="0" w:color="auto"/>
              <w:right w:val="single" w:sz="4" w:space="0" w:color="auto"/>
            </w:tcBorders>
            <w:vAlign w:val="center"/>
          </w:tcPr>
          <w:p w:rsidR="00C00736" w:rsidRPr="006351DE" w:rsidRDefault="00C00736" w:rsidP="000F40DC">
            <w:pPr>
              <w:jc w:val="center"/>
              <w:rPr>
                <w:rFonts w:ascii="宋体" w:hAnsi="宋体"/>
                <w:sz w:val="18"/>
                <w:szCs w:val="18"/>
              </w:rPr>
            </w:pPr>
            <w:r>
              <w:rPr>
                <w:rFonts w:ascii="宋体" w:hAnsi="宋体" w:hint="eastAsia"/>
                <w:sz w:val="18"/>
                <w:szCs w:val="18"/>
              </w:rPr>
              <w:t>91</w:t>
            </w:r>
            <w:r w:rsidRPr="006351DE">
              <w:rPr>
                <w:rFonts w:ascii="宋体" w:hAnsi="宋体" w:hint="eastAsia"/>
                <w:sz w:val="18"/>
                <w:szCs w:val="18"/>
              </w:rPr>
              <w:t>.0</w:t>
            </w:r>
          </w:p>
        </w:tc>
        <w:tc>
          <w:tcPr>
            <w:tcW w:w="1969" w:type="dxa"/>
            <w:tcBorders>
              <w:left w:val="single" w:sz="4" w:space="0" w:color="auto"/>
              <w:bottom w:val="single" w:sz="4" w:space="0" w:color="auto"/>
              <w:right w:val="single" w:sz="4" w:space="0" w:color="auto"/>
            </w:tcBorders>
            <w:vAlign w:val="center"/>
          </w:tcPr>
          <w:p w:rsidR="00C00736" w:rsidRPr="004C26C4" w:rsidRDefault="00C00736" w:rsidP="000F40DC">
            <w:pPr>
              <w:jc w:val="center"/>
              <w:rPr>
                <w:rFonts w:ascii="宋体" w:hAnsi="宋体"/>
                <w:sz w:val="18"/>
                <w:szCs w:val="18"/>
              </w:rPr>
            </w:pPr>
            <w:r>
              <w:rPr>
                <w:rFonts w:ascii="宋体" w:hAnsi="宋体" w:hint="eastAsia"/>
                <w:sz w:val="18"/>
                <w:szCs w:val="18"/>
              </w:rPr>
              <w:t>——</w:t>
            </w:r>
          </w:p>
        </w:tc>
        <w:tc>
          <w:tcPr>
            <w:tcW w:w="1969" w:type="dxa"/>
            <w:tcBorders>
              <w:left w:val="single" w:sz="4" w:space="0" w:color="auto"/>
              <w:bottom w:val="single" w:sz="4" w:space="0" w:color="auto"/>
              <w:right w:val="single" w:sz="4" w:space="0" w:color="auto"/>
            </w:tcBorders>
            <w:vAlign w:val="center"/>
          </w:tcPr>
          <w:p w:rsidR="00C00736" w:rsidRPr="006351DE" w:rsidRDefault="00C00736" w:rsidP="00C00736">
            <w:pPr>
              <w:jc w:val="left"/>
              <w:rPr>
                <w:rFonts w:ascii="宋体" w:hAnsi="宋体"/>
                <w:sz w:val="18"/>
                <w:szCs w:val="18"/>
              </w:rPr>
            </w:pPr>
            <w:r>
              <w:rPr>
                <w:rFonts w:ascii="宋体" w:hAnsi="宋体" w:hint="eastAsia"/>
                <w:sz w:val="18"/>
                <w:szCs w:val="18"/>
              </w:rPr>
              <w:t xml:space="preserve">       90.0</w:t>
            </w:r>
          </w:p>
        </w:tc>
      </w:tr>
      <w:tr w:rsidR="00C00736" w:rsidTr="00044B3C">
        <w:trPr>
          <w:trHeight w:val="369"/>
        </w:trPr>
        <w:tc>
          <w:tcPr>
            <w:tcW w:w="2250" w:type="dxa"/>
            <w:tcBorders>
              <w:top w:val="single" w:sz="4" w:space="0" w:color="auto"/>
              <w:left w:val="single" w:sz="12" w:space="0" w:color="auto"/>
              <w:bottom w:val="single" w:sz="4" w:space="0" w:color="auto"/>
              <w:right w:val="single" w:sz="4" w:space="0" w:color="auto"/>
            </w:tcBorders>
            <w:vAlign w:val="center"/>
          </w:tcPr>
          <w:p w:rsidR="00C00736" w:rsidRPr="006351DE" w:rsidRDefault="00C00736" w:rsidP="006E768D">
            <w:pPr>
              <w:jc w:val="left"/>
              <w:rPr>
                <w:rFonts w:ascii="宋体" w:hAnsi="宋体"/>
                <w:sz w:val="18"/>
                <w:szCs w:val="18"/>
              </w:rPr>
            </w:pPr>
            <w:r>
              <w:rPr>
                <w:rFonts w:ascii="宋体" w:hAnsi="宋体" w:hint="eastAsia"/>
                <w:sz w:val="18"/>
                <w:szCs w:val="18"/>
              </w:rPr>
              <w:t>(3</w:t>
            </w:r>
            <w:r w:rsidRPr="006351DE">
              <w:rPr>
                <w:rFonts w:ascii="宋体" w:hAnsi="宋体" w:hint="eastAsia"/>
                <w:sz w:val="18"/>
                <w:szCs w:val="18"/>
              </w:rPr>
              <w:t>)</w:t>
            </w:r>
            <w:r w:rsidR="00275BD1">
              <w:rPr>
                <w:rFonts w:ascii="宋体" w:hAnsi="宋体" w:hint="eastAsia"/>
                <w:sz w:val="18"/>
                <w:szCs w:val="18"/>
              </w:rPr>
              <w:t xml:space="preserve"> </w:t>
            </w:r>
            <w:r>
              <w:rPr>
                <w:rFonts w:ascii="宋体" w:hAnsi="宋体" w:hint="eastAsia"/>
                <w:sz w:val="18"/>
                <w:szCs w:val="18"/>
              </w:rPr>
              <w:t>加热减量</w:t>
            </w:r>
            <w:r w:rsidRPr="006351DE">
              <w:rPr>
                <w:rFonts w:ascii="宋体" w:hAnsi="宋体" w:hint="eastAsia"/>
                <w:sz w:val="18"/>
                <w:szCs w:val="18"/>
              </w:rPr>
              <w:t>，%</w:t>
            </w:r>
            <w:r w:rsidRPr="006351DE">
              <w:rPr>
                <w:rFonts w:ascii="宋体" w:hAnsi="宋体"/>
                <w:sz w:val="18"/>
                <w:szCs w:val="18"/>
              </w:rPr>
              <w:t xml:space="preserve"> </w:t>
            </w:r>
            <w:r w:rsidRPr="006351DE">
              <w:rPr>
                <w:rFonts w:ascii="宋体" w:hAnsi="宋体" w:hint="eastAsia"/>
                <w:sz w:val="18"/>
                <w:szCs w:val="18"/>
              </w:rPr>
              <w:t xml:space="preserve">   ≤</w:t>
            </w:r>
          </w:p>
        </w:tc>
        <w:tc>
          <w:tcPr>
            <w:tcW w:w="1969" w:type="dxa"/>
            <w:tcBorders>
              <w:top w:val="single" w:sz="4" w:space="0" w:color="auto"/>
              <w:left w:val="single" w:sz="4" w:space="0" w:color="auto"/>
              <w:bottom w:val="single" w:sz="4" w:space="0" w:color="auto"/>
              <w:right w:val="single" w:sz="4" w:space="0" w:color="auto"/>
            </w:tcBorders>
          </w:tcPr>
          <w:p w:rsidR="00C00736" w:rsidRPr="00BD4BF0" w:rsidRDefault="00C00736" w:rsidP="000F40DC">
            <w:pPr>
              <w:jc w:val="center"/>
              <w:rPr>
                <w:rFonts w:ascii="黑体" w:eastAsia="黑体" w:hAnsi="黑体"/>
              </w:rPr>
            </w:pPr>
            <w:r w:rsidRPr="00BD4BF0">
              <w:rPr>
                <w:rFonts w:ascii="黑体" w:eastAsia="黑体" w:hAnsi="黑体" w:hint="eastAsia"/>
              </w:rPr>
              <w:t>0.70</w:t>
            </w:r>
          </w:p>
        </w:tc>
        <w:tc>
          <w:tcPr>
            <w:tcW w:w="1969" w:type="dxa"/>
            <w:tcBorders>
              <w:top w:val="single" w:sz="4" w:space="0" w:color="auto"/>
              <w:left w:val="single" w:sz="4" w:space="0" w:color="auto"/>
              <w:bottom w:val="single" w:sz="4" w:space="0" w:color="auto"/>
              <w:right w:val="single" w:sz="4" w:space="0" w:color="auto"/>
            </w:tcBorders>
            <w:vAlign w:val="center"/>
          </w:tcPr>
          <w:p w:rsidR="00C00736" w:rsidRPr="004C26C4" w:rsidRDefault="00C00736" w:rsidP="000F40DC">
            <w:pPr>
              <w:jc w:val="center"/>
              <w:rPr>
                <w:rFonts w:ascii="宋体" w:hAnsi="宋体"/>
                <w:sz w:val="18"/>
                <w:szCs w:val="18"/>
              </w:rPr>
            </w:pPr>
            <w:r>
              <w:rPr>
                <w:rFonts w:ascii="宋体" w:hAnsi="宋体" w:hint="eastAsia"/>
                <w:sz w:val="18"/>
                <w:szCs w:val="18"/>
              </w:rPr>
              <w:t>——</w:t>
            </w:r>
          </w:p>
        </w:tc>
        <w:tc>
          <w:tcPr>
            <w:tcW w:w="1969" w:type="dxa"/>
            <w:tcBorders>
              <w:top w:val="single" w:sz="4" w:space="0" w:color="auto"/>
              <w:left w:val="single" w:sz="4" w:space="0" w:color="auto"/>
              <w:bottom w:val="single" w:sz="4" w:space="0" w:color="auto"/>
              <w:right w:val="single" w:sz="4" w:space="0" w:color="auto"/>
            </w:tcBorders>
            <w:vAlign w:val="center"/>
          </w:tcPr>
          <w:p w:rsidR="00C00736" w:rsidRPr="006351DE" w:rsidRDefault="00C00736" w:rsidP="00C00736">
            <w:pPr>
              <w:jc w:val="left"/>
              <w:rPr>
                <w:rFonts w:ascii="宋体" w:hAnsi="宋体"/>
                <w:sz w:val="18"/>
                <w:szCs w:val="18"/>
              </w:rPr>
            </w:pPr>
            <w:r>
              <w:rPr>
                <w:rFonts w:ascii="宋体" w:hAnsi="宋体" w:hint="eastAsia"/>
                <w:sz w:val="18"/>
                <w:szCs w:val="18"/>
              </w:rPr>
              <w:t xml:space="preserve">        0.7</w:t>
            </w:r>
          </w:p>
        </w:tc>
      </w:tr>
      <w:tr w:rsidR="00C00736" w:rsidTr="00044B3C">
        <w:trPr>
          <w:trHeight w:val="369"/>
        </w:trPr>
        <w:tc>
          <w:tcPr>
            <w:tcW w:w="2250" w:type="dxa"/>
            <w:tcBorders>
              <w:top w:val="single" w:sz="4" w:space="0" w:color="auto"/>
              <w:left w:val="single" w:sz="12" w:space="0" w:color="auto"/>
              <w:bottom w:val="single" w:sz="4" w:space="0" w:color="auto"/>
              <w:right w:val="single" w:sz="4" w:space="0" w:color="auto"/>
            </w:tcBorders>
            <w:vAlign w:val="center"/>
          </w:tcPr>
          <w:p w:rsidR="00C00736" w:rsidRPr="006351DE" w:rsidRDefault="00C00736" w:rsidP="006E768D">
            <w:pPr>
              <w:jc w:val="left"/>
              <w:rPr>
                <w:rFonts w:ascii="宋体" w:hAnsi="宋体"/>
                <w:sz w:val="18"/>
                <w:szCs w:val="18"/>
              </w:rPr>
            </w:pPr>
            <w:r>
              <w:rPr>
                <w:rFonts w:ascii="宋体" w:hAnsi="宋体" w:hint="eastAsia"/>
                <w:sz w:val="18"/>
                <w:szCs w:val="18"/>
              </w:rPr>
              <w:t>(4</w:t>
            </w:r>
            <w:r w:rsidRPr="006351DE">
              <w:rPr>
                <w:rFonts w:ascii="宋体" w:hAnsi="宋体" w:hint="eastAsia"/>
                <w:sz w:val="18"/>
                <w:szCs w:val="18"/>
              </w:rPr>
              <w:t>)</w:t>
            </w:r>
            <w:r w:rsidR="00275BD1">
              <w:rPr>
                <w:rFonts w:ascii="宋体" w:hAnsi="宋体" w:hint="eastAsia"/>
                <w:sz w:val="18"/>
                <w:szCs w:val="18"/>
              </w:rPr>
              <w:t xml:space="preserve"> </w:t>
            </w:r>
            <w:r>
              <w:rPr>
                <w:rFonts w:ascii="宋体" w:hAnsi="宋体" w:hint="eastAsia"/>
                <w:sz w:val="18"/>
                <w:szCs w:val="18"/>
              </w:rPr>
              <w:t>灰分</w:t>
            </w:r>
            <w:r w:rsidRPr="006351DE">
              <w:rPr>
                <w:rFonts w:ascii="宋体" w:hAnsi="宋体" w:hint="eastAsia"/>
                <w:sz w:val="18"/>
                <w:szCs w:val="18"/>
              </w:rPr>
              <w:t>，%        ≤</w:t>
            </w:r>
          </w:p>
        </w:tc>
        <w:tc>
          <w:tcPr>
            <w:tcW w:w="1969" w:type="dxa"/>
            <w:tcBorders>
              <w:top w:val="single" w:sz="4" w:space="0" w:color="auto"/>
              <w:left w:val="single" w:sz="4" w:space="0" w:color="auto"/>
              <w:bottom w:val="single" w:sz="4" w:space="0" w:color="auto"/>
              <w:right w:val="single" w:sz="4" w:space="0" w:color="auto"/>
            </w:tcBorders>
          </w:tcPr>
          <w:p w:rsidR="00C00736" w:rsidRPr="00BD4BF0" w:rsidRDefault="00C00736" w:rsidP="000F40DC">
            <w:pPr>
              <w:jc w:val="center"/>
              <w:rPr>
                <w:rFonts w:ascii="黑体" w:eastAsia="黑体" w:hAnsi="黑体"/>
              </w:rPr>
            </w:pPr>
            <w:r w:rsidRPr="00BD4BF0">
              <w:rPr>
                <w:rFonts w:ascii="黑体" w:eastAsia="黑体" w:hAnsi="黑体" w:hint="eastAsia"/>
              </w:rPr>
              <w:t>0.70</w:t>
            </w:r>
          </w:p>
        </w:tc>
        <w:tc>
          <w:tcPr>
            <w:tcW w:w="1969" w:type="dxa"/>
            <w:tcBorders>
              <w:top w:val="single" w:sz="4" w:space="0" w:color="auto"/>
              <w:left w:val="single" w:sz="4" w:space="0" w:color="auto"/>
              <w:bottom w:val="single" w:sz="4" w:space="0" w:color="auto"/>
              <w:right w:val="single" w:sz="4" w:space="0" w:color="auto"/>
            </w:tcBorders>
            <w:vAlign w:val="center"/>
          </w:tcPr>
          <w:p w:rsidR="00C00736" w:rsidRPr="004C26C4" w:rsidRDefault="00C00736" w:rsidP="000F40DC">
            <w:pPr>
              <w:jc w:val="center"/>
              <w:rPr>
                <w:rFonts w:ascii="宋体" w:hAnsi="宋体"/>
                <w:sz w:val="18"/>
                <w:szCs w:val="18"/>
              </w:rPr>
            </w:pPr>
            <w:r>
              <w:rPr>
                <w:rFonts w:ascii="宋体" w:hAnsi="宋体" w:hint="eastAsia"/>
                <w:sz w:val="18"/>
                <w:szCs w:val="18"/>
              </w:rPr>
              <w:t>——</w:t>
            </w:r>
          </w:p>
        </w:tc>
        <w:tc>
          <w:tcPr>
            <w:tcW w:w="1969" w:type="dxa"/>
            <w:tcBorders>
              <w:top w:val="single" w:sz="4" w:space="0" w:color="auto"/>
              <w:left w:val="single" w:sz="4" w:space="0" w:color="auto"/>
              <w:bottom w:val="single" w:sz="4" w:space="0" w:color="auto"/>
              <w:right w:val="single" w:sz="4" w:space="0" w:color="auto"/>
            </w:tcBorders>
            <w:vAlign w:val="center"/>
          </w:tcPr>
          <w:p w:rsidR="00C00736" w:rsidRPr="006351DE" w:rsidRDefault="00C00736" w:rsidP="00C00736">
            <w:pPr>
              <w:jc w:val="left"/>
              <w:rPr>
                <w:rFonts w:ascii="宋体" w:hAnsi="宋体"/>
                <w:sz w:val="18"/>
                <w:szCs w:val="18"/>
              </w:rPr>
            </w:pPr>
            <w:r>
              <w:rPr>
                <w:rFonts w:ascii="宋体" w:hAnsi="宋体" w:hint="eastAsia"/>
                <w:sz w:val="18"/>
                <w:szCs w:val="18"/>
              </w:rPr>
              <w:t xml:space="preserve">        0.7</w:t>
            </w:r>
          </w:p>
        </w:tc>
      </w:tr>
      <w:tr w:rsidR="00C00736" w:rsidTr="00044B3C">
        <w:trPr>
          <w:trHeight w:val="376"/>
        </w:trPr>
        <w:tc>
          <w:tcPr>
            <w:tcW w:w="2250" w:type="dxa"/>
            <w:tcBorders>
              <w:top w:val="single" w:sz="4" w:space="0" w:color="auto"/>
              <w:left w:val="single" w:sz="12" w:space="0" w:color="auto"/>
              <w:bottom w:val="single" w:sz="12" w:space="0" w:color="auto"/>
              <w:right w:val="single" w:sz="4" w:space="0" w:color="auto"/>
            </w:tcBorders>
            <w:vAlign w:val="center"/>
          </w:tcPr>
          <w:p w:rsidR="00C00736" w:rsidRPr="00BD4BF0" w:rsidRDefault="00C00736" w:rsidP="006E768D">
            <w:pPr>
              <w:rPr>
                <w:rFonts w:ascii="黑体" w:eastAsia="黑体" w:hAnsi="黑体"/>
              </w:rPr>
            </w:pPr>
            <w:r w:rsidRPr="00592379">
              <w:rPr>
                <w:rFonts w:ascii="宋体" w:hAnsi="宋体" w:hint="eastAsia"/>
                <w:sz w:val="18"/>
                <w:szCs w:val="18"/>
              </w:rPr>
              <w:t>(5)</w:t>
            </w:r>
            <w:r w:rsidRPr="00592379">
              <w:rPr>
                <w:rFonts w:ascii="宋体" w:hAnsi="宋体"/>
                <w:sz w:val="18"/>
                <w:szCs w:val="18"/>
              </w:rPr>
              <w:t xml:space="preserve"> </w:t>
            </w:r>
            <w:r w:rsidRPr="00592379">
              <w:rPr>
                <w:rFonts w:ascii="宋体" w:hAnsi="宋体" w:hint="eastAsia"/>
                <w:sz w:val="18"/>
                <w:szCs w:val="18"/>
              </w:rPr>
              <w:t>初熔点，℃</w:t>
            </w:r>
          </w:p>
        </w:tc>
        <w:tc>
          <w:tcPr>
            <w:tcW w:w="1969" w:type="dxa"/>
            <w:tcBorders>
              <w:top w:val="single" w:sz="4" w:space="0" w:color="auto"/>
              <w:left w:val="single" w:sz="4" w:space="0" w:color="auto"/>
              <w:bottom w:val="single" w:sz="12" w:space="0" w:color="auto"/>
              <w:right w:val="single" w:sz="4" w:space="0" w:color="auto"/>
            </w:tcBorders>
            <w:vAlign w:val="center"/>
          </w:tcPr>
          <w:p w:rsidR="00C00736" w:rsidRPr="006351DE" w:rsidRDefault="00C00736" w:rsidP="000F40DC">
            <w:pPr>
              <w:jc w:val="center"/>
              <w:rPr>
                <w:rFonts w:ascii="宋体" w:hAnsi="宋体"/>
                <w:sz w:val="18"/>
                <w:szCs w:val="18"/>
              </w:rPr>
            </w:pPr>
            <w:r w:rsidRPr="00BD4BF0">
              <w:rPr>
                <w:rFonts w:ascii="黑体" w:eastAsia="黑体" w:hAnsi="黑体" w:hint="eastAsia"/>
              </w:rPr>
              <w:t>63.0～ 73.0</w:t>
            </w:r>
          </w:p>
        </w:tc>
        <w:tc>
          <w:tcPr>
            <w:tcW w:w="1969" w:type="dxa"/>
            <w:tcBorders>
              <w:top w:val="single" w:sz="4" w:space="0" w:color="auto"/>
              <w:left w:val="single" w:sz="4" w:space="0" w:color="auto"/>
              <w:bottom w:val="single" w:sz="12" w:space="0" w:color="auto"/>
              <w:right w:val="single" w:sz="4" w:space="0" w:color="auto"/>
            </w:tcBorders>
            <w:vAlign w:val="center"/>
          </w:tcPr>
          <w:p w:rsidR="00C00736" w:rsidRPr="004C26C4" w:rsidRDefault="00C00736" w:rsidP="000F40DC">
            <w:pPr>
              <w:jc w:val="center"/>
              <w:rPr>
                <w:rFonts w:ascii="宋体" w:hAnsi="宋体"/>
                <w:sz w:val="18"/>
                <w:szCs w:val="18"/>
              </w:rPr>
            </w:pPr>
            <w:r w:rsidRPr="00BD4BF0">
              <w:rPr>
                <w:rFonts w:ascii="黑体" w:eastAsia="黑体" w:hAnsi="黑体" w:hint="eastAsia"/>
              </w:rPr>
              <w:t>6</w:t>
            </w:r>
            <w:r>
              <w:rPr>
                <w:rFonts w:ascii="黑体" w:eastAsia="黑体" w:hAnsi="黑体" w:hint="eastAsia"/>
              </w:rPr>
              <w:t>5</w:t>
            </w:r>
            <w:r w:rsidRPr="00BD4BF0">
              <w:rPr>
                <w:rFonts w:ascii="黑体" w:eastAsia="黑体" w:hAnsi="黑体" w:hint="eastAsia"/>
              </w:rPr>
              <w:t>.0～ 7</w:t>
            </w:r>
            <w:r>
              <w:rPr>
                <w:rFonts w:ascii="黑体" w:eastAsia="黑体" w:hAnsi="黑体" w:hint="eastAsia"/>
              </w:rPr>
              <w:t>5</w:t>
            </w:r>
            <w:r w:rsidRPr="00BD4BF0">
              <w:rPr>
                <w:rFonts w:ascii="黑体" w:eastAsia="黑体" w:hAnsi="黑体" w:hint="eastAsia"/>
              </w:rPr>
              <w:t>.0</w:t>
            </w:r>
          </w:p>
        </w:tc>
        <w:tc>
          <w:tcPr>
            <w:tcW w:w="1969" w:type="dxa"/>
            <w:tcBorders>
              <w:top w:val="single" w:sz="4" w:space="0" w:color="auto"/>
              <w:left w:val="single" w:sz="4" w:space="0" w:color="auto"/>
              <w:bottom w:val="single" w:sz="12" w:space="0" w:color="auto"/>
              <w:right w:val="single" w:sz="4" w:space="0" w:color="auto"/>
            </w:tcBorders>
            <w:vAlign w:val="center"/>
          </w:tcPr>
          <w:p w:rsidR="00C00736" w:rsidRPr="00BD4BF0" w:rsidRDefault="00C00736" w:rsidP="00C00736">
            <w:pPr>
              <w:rPr>
                <w:rFonts w:ascii="黑体" w:eastAsia="黑体" w:hAnsi="黑体"/>
              </w:rPr>
            </w:pPr>
            <w:r>
              <w:rPr>
                <w:rFonts w:ascii="黑体" w:eastAsia="黑体" w:hAnsi="黑体" w:hint="eastAsia"/>
              </w:rPr>
              <w:t xml:space="preserve">    63.0-73.0</w:t>
            </w:r>
          </w:p>
        </w:tc>
      </w:tr>
    </w:tbl>
    <w:p w:rsidR="00FF5165" w:rsidRPr="00C54FF8" w:rsidRDefault="00C54FF8" w:rsidP="00275BD1">
      <w:pPr>
        <w:spacing w:beforeLines="100" w:afterLines="100"/>
        <w:rPr>
          <w:rFonts w:ascii="Times New Roman" w:eastAsia="黑体" w:hAnsi="Times New Roman"/>
          <w:b/>
          <w:sz w:val="30"/>
          <w:szCs w:val="30"/>
        </w:rPr>
      </w:pPr>
      <w:r>
        <w:rPr>
          <w:rFonts w:ascii="Times New Roman" w:eastAsia="黑体" w:hAnsi="Times New Roman" w:hint="eastAsia"/>
          <w:b/>
          <w:sz w:val="30"/>
          <w:szCs w:val="30"/>
        </w:rPr>
        <w:t>五</w:t>
      </w:r>
      <w:r w:rsidR="00FF5165" w:rsidRPr="00C54FF8">
        <w:rPr>
          <w:rFonts w:ascii="Times New Roman" w:eastAsia="黑体" w:hAnsi="Times New Roman"/>
          <w:b/>
          <w:sz w:val="30"/>
          <w:szCs w:val="30"/>
        </w:rPr>
        <w:t>、标准</w:t>
      </w:r>
      <w:r>
        <w:rPr>
          <w:rFonts w:ascii="Times New Roman" w:eastAsia="黑体" w:hAnsi="Times New Roman" w:hint="eastAsia"/>
          <w:b/>
          <w:sz w:val="30"/>
          <w:szCs w:val="30"/>
        </w:rPr>
        <w:t>制定</w:t>
      </w:r>
      <w:r w:rsidR="00FF5165" w:rsidRPr="00C54FF8">
        <w:rPr>
          <w:rFonts w:ascii="Times New Roman" w:eastAsia="黑体" w:hAnsi="Times New Roman"/>
          <w:b/>
          <w:sz w:val="30"/>
          <w:szCs w:val="30"/>
        </w:rPr>
        <w:t>的主要</w:t>
      </w:r>
      <w:r>
        <w:rPr>
          <w:rFonts w:ascii="Times New Roman" w:eastAsia="黑体" w:hAnsi="Times New Roman" w:hint="eastAsia"/>
          <w:b/>
          <w:sz w:val="30"/>
          <w:szCs w:val="30"/>
        </w:rPr>
        <w:t>内容和</w:t>
      </w:r>
      <w:r w:rsidR="00FF5165" w:rsidRPr="00C54FF8">
        <w:rPr>
          <w:rFonts w:ascii="Times New Roman" w:eastAsia="黑体" w:hAnsi="Times New Roman"/>
          <w:b/>
          <w:sz w:val="30"/>
          <w:szCs w:val="30"/>
        </w:rPr>
        <w:t>依据</w:t>
      </w:r>
    </w:p>
    <w:p w:rsidR="00FF5165" w:rsidRPr="00720484" w:rsidRDefault="00720484" w:rsidP="00275BD1">
      <w:pPr>
        <w:spacing w:beforeLines="50" w:line="360" w:lineRule="auto"/>
        <w:rPr>
          <w:rFonts w:ascii="Times New Roman" w:hAnsi="Times New Roman"/>
          <w:b/>
          <w:sz w:val="28"/>
          <w:szCs w:val="28"/>
        </w:rPr>
      </w:pPr>
      <w:r w:rsidRPr="00720484">
        <w:rPr>
          <w:rFonts w:ascii="Times New Roman" w:hAnsi="Times New Roman" w:hint="eastAsia"/>
          <w:b/>
          <w:sz w:val="28"/>
          <w:szCs w:val="28"/>
        </w:rPr>
        <w:t>5.</w:t>
      </w:r>
      <w:r w:rsidR="00FF5165" w:rsidRPr="00720484">
        <w:rPr>
          <w:rFonts w:ascii="Times New Roman" w:hAnsi="Times New Roman"/>
          <w:b/>
          <w:sz w:val="28"/>
          <w:szCs w:val="28"/>
        </w:rPr>
        <w:t>1</w:t>
      </w:r>
      <w:r w:rsidR="00FF5165" w:rsidRPr="00720484">
        <w:rPr>
          <w:rFonts w:ascii="Times New Roman" w:hAnsi="Times New Roman"/>
          <w:b/>
          <w:sz w:val="28"/>
          <w:szCs w:val="28"/>
        </w:rPr>
        <w:t>、</w:t>
      </w:r>
      <w:r w:rsidR="00685F2C">
        <w:rPr>
          <w:rFonts w:ascii="Times New Roman" w:hAnsi="Times New Roman" w:hint="eastAsia"/>
          <w:b/>
          <w:sz w:val="28"/>
          <w:szCs w:val="28"/>
        </w:rPr>
        <w:t>编写格式</w:t>
      </w:r>
    </w:p>
    <w:p w:rsidR="00097B46" w:rsidRPr="00FB1B1B" w:rsidRDefault="00097B46" w:rsidP="00275BD1">
      <w:pPr>
        <w:pStyle w:val="a9"/>
        <w:spacing w:beforeLines="50" w:line="360" w:lineRule="auto"/>
        <w:ind w:leftChars="50" w:left="105" w:firstLineChars="192" w:firstLine="538"/>
        <w:rPr>
          <w:rFonts w:hAnsi="宋体"/>
          <w:bCs/>
          <w:kern w:val="2"/>
          <w:sz w:val="28"/>
          <w:szCs w:val="28"/>
        </w:rPr>
      </w:pPr>
      <w:r w:rsidRPr="00FB1B1B">
        <w:rPr>
          <w:rFonts w:hAnsi="宋体"/>
          <w:bCs/>
          <w:kern w:val="2"/>
          <w:sz w:val="28"/>
          <w:szCs w:val="28"/>
        </w:rPr>
        <w:t>本标准按GB/T 1.1-2009 《标准化工作导则  第1部分</w:t>
      </w:r>
      <w:r w:rsidRPr="00FB1B1B">
        <w:rPr>
          <w:rFonts w:hAnsi="宋体" w:hint="eastAsia"/>
          <w:bCs/>
          <w:kern w:val="2"/>
          <w:sz w:val="28"/>
          <w:szCs w:val="28"/>
        </w:rPr>
        <w:t>:</w:t>
      </w:r>
      <w:r w:rsidRPr="00FB1B1B">
        <w:rPr>
          <w:rFonts w:hAnsi="宋体"/>
          <w:bCs/>
          <w:kern w:val="2"/>
          <w:sz w:val="28"/>
          <w:szCs w:val="28"/>
        </w:rPr>
        <w:t>标准的结构和编写》</w:t>
      </w:r>
      <w:r w:rsidRPr="00FB1B1B">
        <w:rPr>
          <w:rFonts w:hAnsi="宋体" w:hint="eastAsia"/>
          <w:bCs/>
          <w:kern w:val="2"/>
          <w:sz w:val="28"/>
          <w:szCs w:val="28"/>
        </w:rPr>
        <w:t>给出</w:t>
      </w:r>
      <w:r w:rsidRPr="00FB1B1B">
        <w:rPr>
          <w:rFonts w:hAnsi="宋体"/>
          <w:bCs/>
          <w:kern w:val="2"/>
          <w:sz w:val="28"/>
          <w:szCs w:val="28"/>
        </w:rPr>
        <w:t>的规则编写。</w:t>
      </w:r>
    </w:p>
    <w:p w:rsidR="00FF5165" w:rsidRPr="00381233" w:rsidRDefault="00097B46" w:rsidP="00275BD1">
      <w:pPr>
        <w:spacing w:beforeLines="50" w:line="360" w:lineRule="auto"/>
        <w:rPr>
          <w:rFonts w:ascii="Times New Roman" w:hAnsi="Times New Roman"/>
          <w:b/>
          <w:sz w:val="28"/>
          <w:szCs w:val="28"/>
        </w:rPr>
      </w:pPr>
      <w:r w:rsidRPr="00381233">
        <w:rPr>
          <w:rFonts w:ascii="Times New Roman" w:hAnsi="Times New Roman" w:hint="eastAsia"/>
          <w:b/>
          <w:sz w:val="28"/>
          <w:szCs w:val="28"/>
        </w:rPr>
        <w:t xml:space="preserve">5.2 </w:t>
      </w:r>
      <w:r w:rsidR="00FF5165" w:rsidRPr="00381233">
        <w:rPr>
          <w:rFonts w:ascii="Times New Roman" w:hAnsi="Times New Roman"/>
          <w:b/>
          <w:sz w:val="28"/>
          <w:szCs w:val="28"/>
        </w:rPr>
        <w:t>、</w:t>
      </w:r>
      <w:r w:rsidRPr="00381233">
        <w:rPr>
          <w:rFonts w:ascii="Times New Roman" w:hAnsi="Times New Roman" w:hint="eastAsia"/>
          <w:b/>
          <w:sz w:val="28"/>
          <w:szCs w:val="28"/>
        </w:rPr>
        <w:t>标准名称</w:t>
      </w:r>
    </w:p>
    <w:p w:rsidR="00097B46" w:rsidRPr="00FB1B1B" w:rsidRDefault="00006657" w:rsidP="00275BD1">
      <w:pPr>
        <w:pStyle w:val="a9"/>
        <w:spacing w:beforeLines="50" w:line="360" w:lineRule="auto"/>
        <w:ind w:leftChars="50" w:left="105" w:firstLineChars="192" w:firstLine="538"/>
        <w:rPr>
          <w:rFonts w:hAnsi="宋体"/>
          <w:bCs/>
          <w:kern w:val="2"/>
          <w:sz w:val="28"/>
          <w:szCs w:val="28"/>
        </w:rPr>
      </w:pPr>
      <w:r w:rsidRPr="00FB1B1B">
        <w:rPr>
          <w:rFonts w:hAnsi="宋体" w:hint="eastAsia"/>
          <w:bCs/>
          <w:kern w:val="2"/>
          <w:sz w:val="28"/>
          <w:szCs w:val="28"/>
        </w:rPr>
        <w:t>GB/T21871-2008《橡胶配合剂  缩略语》中</w:t>
      </w:r>
      <w:r w:rsidR="00592379">
        <w:rPr>
          <w:rFonts w:hAnsi="宋体" w:hint="eastAsia"/>
          <w:bCs/>
          <w:kern w:val="2"/>
          <w:sz w:val="28"/>
          <w:szCs w:val="28"/>
        </w:rPr>
        <w:t>没有该产品的名称，根据其IUPAC命名，简称防老剂</w:t>
      </w:r>
      <w:r w:rsidR="007C7D14">
        <w:rPr>
          <w:rFonts w:hAnsi="宋体" w:hint="eastAsia"/>
          <w:bCs/>
          <w:kern w:val="2"/>
          <w:sz w:val="28"/>
          <w:szCs w:val="28"/>
        </w:rPr>
        <w:t>TAPPD</w:t>
      </w:r>
      <w:r w:rsidRPr="00FB1B1B">
        <w:rPr>
          <w:rFonts w:hAnsi="宋体" w:hint="eastAsia"/>
          <w:bCs/>
          <w:kern w:val="2"/>
          <w:sz w:val="28"/>
          <w:szCs w:val="28"/>
        </w:rPr>
        <w:t>，所以本次起草标准时，采用防老剂</w:t>
      </w:r>
      <w:r w:rsidR="007C7D14">
        <w:rPr>
          <w:rFonts w:hAnsi="宋体" w:hint="eastAsia"/>
          <w:bCs/>
          <w:kern w:val="2"/>
          <w:sz w:val="28"/>
          <w:szCs w:val="28"/>
        </w:rPr>
        <w:t>TAPPD</w:t>
      </w:r>
      <w:r w:rsidRPr="00FB1B1B">
        <w:rPr>
          <w:rFonts w:hAnsi="宋体" w:hint="eastAsia"/>
          <w:bCs/>
          <w:kern w:val="2"/>
          <w:sz w:val="28"/>
          <w:szCs w:val="28"/>
        </w:rPr>
        <w:t xml:space="preserve"> 称呼。</w:t>
      </w:r>
    </w:p>
    <w:p w:rsidR="00006657" w:rsidRPr="00381233" w:rsidRDefault="00006657" w:rsidP="00275BD1">
      <w:pPr>
        <w:spacing w:beforeLines="50" w:line="360" w:lineRule="auto"/>
        <w:rPr>
          <w:rFonts w:ascii="Times New Roman" w:hAnsi="Times New Roman"/>
          <w:b/>
          <w:sz w:val="28"/>
          <w:szCs w:val="28"/>
        </w:rPr>
      </w:pPr>
      <w:r w:rsidRPr="00381233">
        <w:rPr>
          <w:rFonts w:ascii="Times New Roman" w:hAnsi="Times New Roman" w:hint="eastAsia"/>
          <w:b/>
          <w:sz w:val="28"/>
          <w:szCs w:val="28"/>
        </w:rPr>
        <w:t>5.3</w:t>
      </w:r>
      <w:r w:rsidRPr="00381233">
        <w:rPr>
          <w:rFonts w:ascii="Times New Roman" w:hAnsi="Times New Roman" w:hint="eastAsia"/>
          <w:b/>
          <w:sz w:val="28"/>
          <w:szCs w:val="28"/>
        </w:rPr>
        <w:t>、标准检测项目</w:t>
      </w:r>
    </w:p>
    <w:p w:rsidR="00006657" w:rsidRPr="00FB1B1B" w:rsidRDefault="00006657" w:rsidP="00275BD1">
      <w:pPr>
        <w:pStyle w:val="a9"/>
        <w:spacing w:beforeLines="50" w:line="360" w:lineRule="auto"/>
        <w:ind w:leftChars="50" w:left="105" w:firstLineChars="192" w:firstLine="538"/>
        <w:rPr>
          <w:rFonts w:hAnsi="宋体"/>
          <w:bCs/>
          <w:kern w:val="2"/>
          <w:sz w:val="28"/>
          <w:szCs w:val="28"/>
        </w:rPr>
      </w:pPr>
      <w:r w:rsidRPr="00FB1B1B">
        <w:rPr>
          <w:rFonts w:hAnsi="宋体" w:hint="eastAsia"/>
          <w:bCs/>
          <w:kern w:val="2"/>
          <w:sz w:val="28"/>
          <w:szCs w:val="28"/>
        </w:rPr>
        <w:t>依据GB</w:t>
      </w:r>
      <w:r w:rsidRPr="00FB1B1B">
        <w:rPr>
          <w:rFonts w:hAnsi="宋体"/>
          <w:bCs/>
          <w:kern w:val="2"/>
          <w:sz w:val="28"/>
          <w:szCs w:val="28"/>
        </w:rPr>
        <w:t>/</w:t>
      </w:r>
      <w:r w:rsidRPr="00FB1B1B">
        <w:rPr>
          <w:rFonts w:hAnsi="宋体" w:hint="eastAsia"/>
          <w:bCs/>
          <w:kern w:val="2"/>
          <w:sz w:val="28"/>
          <w:szCs w:val="28"/>
        </w:rPr>
        <w:t>T 11409—2008  《橡胶防老剂、硫化促进剂试验方法》，结合国内外产品标准及公司产品规格，确定</w:t>
      </w:r>
      <w:r w:rsidR="00595A6F">
        <w:rPr>
          <w:rFonts w:hAnsi="宋体" w:hint="eastAsia"/>
          <w:bCs/>
          <w:kern w:val="2"/>
          <w:sz w:val="28"/>
          <w:szCs w:val="28"/>
        </w:rPr>
        <w:t>检测项目为；外观、纯度</w:t>
      </w:r>
      <w:r w:rsidR="00B36D3A" w:rsidRPr="00FB1B1B">
        <w:rPr>
          <w:rFonts w:hAnsi="宋体" w:hint="eastAsia"/>
          <w:bCs/>
          <w:kern w:val="2"/>
          <w:sz w:val="28"/>
          <w:szCs w:val="28"/>
        </w:rPr>
        <w:t>、</w:t>
      </w:r>
      <w:r w:rsidR="00405C9C">
        <w:rPr>
          <w:rFonts w:hAnsi="宋体" w:hint="eastAsia"/>
          <w:bCs/>
          <w:kern w:val="2"/>
          <w:sz w:val="28"/>
          <w:szCs w:val="28"/>
        </w:rPr>
        <w:t>初熔点、</w:t>
      </w:r>
      <w:r w:rsidR="00595A6F">
        <w:rPr>
          <w:rFonts w:hAnsi="宋体" w:hint="eastAsia"/>
          <w:bCs/>
          <w:kern w:val="2"/>
          <w:sz w:val="28"/>
          <w:szCs w:val="28"/>
        </w:rPr>
        <w:t>加热减量、灰分</w:t>
      </w:r>
      <w:r w:rsidR="00B36D3A" w:rsidRPr="00FB1B1B">
        <w:rPr>
          <w:rFonts w:hAnsi="宋体" w:hint="eastAsia"/>
          <w:bCs/>
          <w:kern w:val="2"/>
          <w:sz w:val="28"/>
          <w:szCs w:val="28"/>
        </w:rPr>
        <w:t>五项。具体见表1。</w:t>
      </w:r>
    </w:p>
    <w:p w:rsidR="00B36D3A" w:rsidRPr="00381233" w:rsidRDefault="00B36D3A" w:rsidP="00275BD1">
      <w:pPr>
        <w:spacing w:beforeLines="50" w:line="360" w:lineRule="auto"/>
        <w:rPr>
          <w:rFonts w:ascii="Times New Roman" w:hAnsi="Times New Roman"/>
          <w:b/>
          <w:sz w:val="28"/>
          <w:szCs w:val="28"/>
        </w:rPr>
      </w:pPr>
      <w:r w:rsidRPr="00381233">
        <w:rPr>
          <w:rFonts w:ascii="Times New Roman" w:hAnsi="Times New Roman" w:hint="eastAsia"/>
          <w:b/>
          <w:sz w:val="28"/>
          <w:szCs w:val="28"/>
        </w:rPr>
        <w:t>5.4</w:t>
      </w:r>
      <w:r w:rsidR="00595A6F">
        <w:rPr>
          <w:rFonts w:ascii="Times New Roman" w:hAnsi="Times New Roman" w:hint="eastAsia"/>
          <w:b/>
          <w:sz w:val="28"/>
          <w:szCs w:val="28"/>
        </w:rPr>
        <w:t>、试</w:t>
      </w:r>
      <w:r w:rsidRPr="00381233">
        <w:rPr>
          <w:rFonts w:ascii="Times New Roman" w:hAnsi="Times New Roman" w:hint="eastAsia"/>
          <w:b/>
          <w:sz w:val="28"/>
          <w:szCs w:val="28"/>
        </w:rPr>
        <w:t>验方法</w:t>
      </w:r>
    </w:p>
    <w:p w:rsidR="00B36D3A" w:rsidRPr="00381233" w:rsidRDefault="00B36D3A" w:rsidP="00275BD1">
      <w:pPr>
        <w:pStyle w:val="a9"/>
        <w:spacing w:beforeLines="50" w:line="360" w:lineRule="auto"/>
        <w:ind w:firstLineChars="0" w:firstLine="0"/>
        <w:outlineLvl w:val="0"/>
        <w:rPr>
          <w:rFonts w:hAnsi="宋体"/>
          <w:b/>
          <w:sz w:val="24"/>
          <w:szCs w:val="24"/>
        </w:rPr>
      </w:pPr>
      <w:r w:rsidRPr="00381233">
        <w:rPr>
          <w:rFonts w:hAnsi="宋体" w:hint="eastAsia"/>
          <w:b/>
          <w:sz w:val="24"/>
          <w:szCs w:val="24"/>
        </w:rPr>
        <w:t>5.4.1 外观的测定</w:t>
      </w:r>
    </w:p>
    <w:p w:rsidR="00B36D3A" w:rsidRPr="00FB1B1B" w:rsidRDefault="00B36D3A" w:rsidP="00275BD1">
      <w:pPr>
        <w:pStyle w:val="a9"/>
        <w:spacing w:beforeLines="50" w:line="360" w:lineRule="auto"/>
        <w:ind w:leftChars="50" w:left="105" w:firstLineChars="192" w:firstLine="538"/>
        <w:rPr>
          <w:rFonts w:hAnsi="宋体"/>
          <w:bCs/>
          <w:kern w:val="2"/>
          <w:sz w:val="28"/>
          <w:szCs w:val="28"/>
        </w:rPr>
      </w:pPr>
      <w:r w:rsidRPr="00FB1B1B">
        <w:rPr>
          <w:rFonts w:hAnsi="宋体" w:hint="eastAsia"/>
          <w:bCs/>
          <w:kern w:val="2"/>
          <w:sz w:val="28"/>
          <w:szCs w:val="28"/>
        </w:rPr>
        <w:lastRenderedPageBreak/>
        <w:t>在自然光线下采用目视评定</w:t>
      </w:r>
    </w:p>
    <w:p w:rsidR="00B36D3A" w:rsidRPr="00381233" w:rsidRDefault="00B36D3A" w:rsidP="00275BD1">
      <w:pPr>
        <w:pStyle w:val="a9"/>
        <w:spacing w:beforeLines="50" w:line="360" w:lineRule="auto"/>
        <w:ind w:firstLineChars="0" w:firstLine="0"/>
        <w:rPr>
          <w:rFonts w:hAnsi="宋体"/>
          <w:b/>
          <w:sz w:val="24"/>
          <w:szCs w:val="24"/>
        </w:rPr>
      </w:pPr>
      <w:r w:rsidRPr="00381233">
        <w:rPr>
          <w:rFonts w:hAnsi="宋体" w:hint="eastAsia"/>
          <w:b/>
          <w:sz w:val="24"/>
          <w:szCs w:val="24"/>
        </w:rPr>
        <w:t>5</w:t>
      </w:r>
      <w:r w:rsidR="00381233" w:rsidRPr="00381233">
        <w:rPr>
          <w:rFonts w:hAnsi="宋体" w:hint="eastAsia"/>
          <w:b/>
          <w:sz w:val="24"/>
          <w:szCs w:val="24"/>
        </w:rPr>
        <w:t>.</w:t>
      </w:r>
      <w:r w:rsidR="00381233">
        <w:rPr>
          <w:rFonts w:hAnsi="宋体" w:hint="eastAsia"/>
          <w:b/>
          <w:sz w:val="24"/>
          <w:szCs w:val="24"/>
        </w:rPr>
        <w:t>4.2</w:t>
      </w:r>
      <w:r w:rsidRPr="00381233">
        <w:rPr>
          <w:rFonts w:hAnsi="宋体" w:hint="eastAsia"/>
          <w:b/>
          <w:sz w:val="24"/>
          <w:szCs w:val="24"/>
        </w:rPr>
        <w:t xml:space="preserve"> </w:t>
      </w:r>
      <w:r w:rsidR="00595A6F">
        <w:rPr>
          <w:rFonts w:hAnsi="宋体" w:hint="eastAsia"/>
          <w:b/>
          <w:sz w:val="24"/>
          <w:szCs w:val="24"/>
        </w:rPr>
        <w:t>纯度的测定（HPLC法）</w:t>
      </w:r>
    </w:p>
    <w:p w:rsidR="00B36D3A" w:rsidRPr="00FB1B1B" w:rsidRDefault="00F07A7C" w:rsidP="00275BD1">
      <w:pPr>
        <w:pStyle w:val="a9"/>
        <w:spacing w:beforeLines="50" w:line="360" w:lineRule="auto"/>
        <w:ind w:leftChars="50" w:left="105" w:firstLineChars="192" w:firstLine="538"/>
        <w:rPr>
          <w:rFonts w:hAnsi="宋体"/>
          <w:bCs/>
          <w:kern w:val="2"/>
          <w:sz w:val="28"/>
          <w:szCs w:val="28"/>
        </w:rPr>
      </w:pPr>
      <w:r>
        <w:rPr>
          <w:rFonts w:hAnsi="宋体" w:hint="eastAsia"/>
          <w:bCs/>
          <w:kern w:val="2"/>
          <w:sz w:val="28"/>
          <w:szCs w:val="28"/>
        </w:rPr>
        <w:t>见行业标准</w:t>
      </w:r>
      <w:r w:rsidR="00B36D3A" w:rsidRPr="00FB1B1B">
        <w:rPr>
          <w:rFonts w:hAnsi="宋体" w:hint="eastAsia"/>
          <w:bCs/>
          <w:kern w:val="2"/>
          <w:sz w:val="28"/>
          <w:szCs w:val="28"/>
        </w:rPr>
        <w:t>。</w:t>
      </w:r>
    </w:p>
    <w:p w:rsidR="00B36D3A" w:rsidRPr="00381233" w:rsidRDefault="00381233" w:rsidP="00275BD1">
      <w:pPr>
        <w:pStyle w:val="a9"/>
        <w:spacing w:beforeLines="50" w:line="360" w:lineRule="auto"/>
        <w:ind w:firstLineChars="0" w:firstLine="0"/>
        <w:outlineLvl w:val="0"/>
        <w:rPr>
          <w:rFonts w:hAnsi="宋体"/>
          <w:b/>
          <w:sz w:val="24"/>
          <w:szCs w:val="24"/>
        </w:rPr>
      </w:pPr>
      <w:r>
        <w:rPr>
          <w:rFonts w:hAnsi="宋体" w:hint="eastAsia"/>
          <w:b/>
          <w:sz w:val="24"/>
          <w:szCs w:val="24"/>
        </w:rPr>
        <w:t>5.4.3</w:t>
      </w:r>
      <w:r w:rsidR="00B36D3A" w:rsidRPr="00381233">
        <w:rPr>
          <w:rFonts w:hAnsi="宋体" w:hint="eastAsia"/>
          <w:b/>
          <w:sz w:val="24"/>
          <w:szCs w:val="24"/>
        </w:rPr>
        <w:t xml:space="preserve"> </w:t>
      </w:r>
      <w:r w:rsidR="00595A6F">
        <w:rPr>
          <w:rFonts w:hAnsi="宋体" w:hint="eastAsia"/>
          <w:b/>
          <w:sz w:val="24"/>
          <w:szCs w:val="24"/>
        </w:rPr>
        <w:t>加热减量的测定</w:t>
      </w:r>
    </w:p>
    <w:p w:rsidR="00225E22" w:rsidRPr="00FB1B1B" w:rsidRDefault="00225E22" w:rsidP="00275BD1">
      <w:pPr>
        <w:pStyle w:val="a9"/>
        <w:spacing w:beforeLines="50" w:line="360" w:lineRule="auto"/>
        <w:ind w:leftChars="50" w:left="105" w:firstLineChars="192" w:firstLine="538"/>
        <w:rPr>
          <w:rFonts w:hAnsi="宋体"/>
          <w:bCs/>
          <w:kern w:val="2"/>
          <w:sz w:val="28"/>
          <w:szCs w:val="28"/>
        </w:rPr>
      </w:pPr>
      <w:r w:rsidRPr="00FB1B1B">
        <w:rPr>
          <w:rFonts w:hAnsi="宋体" w:hint="eastAsia"/>
          <w:bCs/>
          <w:kern w:val="2"/>
          <w:sz w:val="28"/>
          <w:szCs w:val="28"/>
        </w:rPr>
        <w:t>按GB/T 11409—2008中3.4的规定进行</w:t>
      </w:r>
      <w:r w:rsidR="0038429E">
        <w:rPr>
          <w:rFonts w:hAnsi="宋体" w:hint="eastAsia"/>
          <w:bCs/>
          <w:kern w:val="2"/>
          <w:sz w:val="28"/>
          <w:szCs w:val="28"/>
        </w:rPr>
        <w:t>测定，</w:t>
      </w:r>
      <w:r w:rsidRPr="00FB1B1B">
        <w:rPr>
          <w:rFonts w:hAnsi="宋体" w:hint="eastAsia"/>
          <w:bCs/>
          <w:kern w:val="2"/>
          <w:sz w:val="28"/>
          <w:szCs w:val="28"/>
        </w:rPr>
        <w:t>电热恒温干燥箱的温度控制在</w:t>
      </w:r>
      <w:r w:rsidR="0038429E">
        <w:rPr>
          <w:rFonts w:hAnsi="宋体" w:hint="eastAsia"/>
          <w:bCs/>
          <w:kern w:val="2"/>
          <w:sz w:val="28"/>
          <w:szCs w:val="28"/>
        </w:rPr>
        <w:t>（</w:t>
      </w:r>
      <w:r w:rsidR="00516C4A" w:rsidRPr="00FB1B1B">
        <w:rPr>
          <w:rFonts w:hAnsi="宋体" w:hint="eastAsia"/>
          <w:bCs/>
          <w:kern w:val="2"/>
          <w:sz w:val="28"/>
          <w:szCs w:val="28"/>
        </w:rPr>
        <w:t>68</w:t>
      </w:r>
      <w:r w:rsidR="00516C4A" w:rsidRPr="00FB1B1B">
        <w:rPr>
          <w:rFonts w:hAnsi="宋体"/>
          <w:bCs/>
          <w:kern w:val="2"/>
          <w:sz w:val="28"/>
          <w:szCs w:val="28"/>
        </w:rPr>
        <w:t>±2</w:t>
      </w:r>
      <w:r w:rsidR="0038429E">
        <w:rPr>
          <w:rFonts w:hAnsi="宋体" w:hint="eastAsia"/>
          <w:bCs/>
          <w:kern w:val="2"/>
          <w:sz w:val="28"/>
          <w:szCs w:val="28"/>
        </w:rPr>
        <w:t>）</w:t>
      </w:r>
      <w:r w:rsidRPr="00FB1B1B">
        <w:rPr>
          <w:rFonts w:hAnsi="宋体"/>
          <w:bCs/>
          <w:kern w:val="2"/>
          <w:sz w:val="28"/>
          <w:szCs w:val="28"/>
        </w:rPr>
        <w:t xml:space="preserve"> ℃，试样量约</w:t>
      </w:r>
      <w:r w:rsidRPr="00FB1B1B">
        <w:rPr>
          <w:rFonts w:hAnsi="宋体" w:hint="eastAsia"/>
          <w:bCs/>
          <w:kern w:val="2"/>
          <w:sz w:val="28"/>
          <w:szCs w:val="28"/>
        </w:rPr>
        <w:t>3</w:t>
      </w:r>
      <w:r w:rsidRPr="00FB1B1B">
        <w:rPr>
          <w:rFonts w:hAnsi="宋体"/>
          <w:bCs/>
          <w:kern w:val="2"/>
          <w:sz w:val="28"/>
          <w:szCs w:val="28"/>
        </w:rPr>
        <w:t xml:space="preserve"> g（精确至</w:t>
      </w:r>
      <w:r w:rsidR="0038429E">
        <w:rPr>
          <w:rFonts w:hAnsi="宋体"/>
          <w:bCs/>
          <w:kern w:val="2"/>
          <w:sz w:val="28"/>
          <w:szCs w:val="28"/>
        </w:rPr>
        <w:t xml:space="preserve">0.0001 </w:t>
      </w:r>
      <w:r w:rsidRPr="00FB1B1B">
        <w:rPr>
          <w:rFonts w:hAnsi="宋体"/>
          <w:bCs/>
          <w:kern w:val="2"/>
          <w:sz w:val="28"/>
          <w:szCs w:val="28"/>
        </w:rPr>
        <w:t>g</w:t>
      </w:r>
      <w:r w:rsidR="0038429E">
        <w:rPr>
          <w:rFonts w:hAnsi="宋体"/>
          <w:bCs/>
          <w:kern w:val="2"/>
          <w:sz w:val="28"/>
          <w:szCs w:val="28"/>
        </w:rPr>
        <w:t>），</w:t>
      </w:r>
      <w:r w:rsidR="0038429E">
        <w:rPr>
          <w:rFonts w:hAnsi="宋体" w:hint="eastAsia"/>
          <w:bCs/>
          <w:kern w:val="2"/>
          <w:sz w:val="28"/>
          <w:szCs w:val="28"/>
        </w:rPr>
        <w:t>加热</w:t>
      </w:r>
      <w:r w:rsidRPr="00FB1B1B">
        <w:rPr>
          <w:rFonts w:hAnsi="宋体"/>
          <w:bCs/>
          <w:kern w:val="2"/>
          <w:sz w:val="28"/>
          <w:szCs w:val="28"/>
        </w:rPr>
        <w:t>时间3 h。两次平行测定结果的差值不大于0.04 ％，取其算术平均值作为测定结果。</w:t>
      </w:r>
    </w:p>
    <w:p w:rsidR="00006657" w:rsidRPr="00381233" w:rsidRDefault="00225E22" w:rsidP="00275BD1">
      <w:pPr>
        <w:pStyle w:val="a9"/>
        <w:spacing w:beforeLines="50" w:line="360" w:lineRule="auto"/>
        <w:ind w:firstLineChars="0" w:firstLine="0"/>
        <w:rPr>
          <w:rFonts w:hAnsi="宋体"/>
          <w:sz w:val="24"/>
          <w:szCs w:val="24"/>
        </w:rPr>
      </w:pPr>
      <w:r w:rsidRPr="00381233">
        <w:rPr>
          <w:rFonts w:hAnsi="宋体" w:hint="eastAsia"/>
          <w:b/>
          <w:sz w:val="24"/>
          <w:szCs w:val="24"/>
        </w:rPr>
        <w:t>5.</w:t>
      </w:r>
      <w:r w:rsidR="00381233">
        <w:rPr>
          <w:rFonts w:hAnsi="宋体" w:hint="eastAsia"/>
          <w:b/>
          <w:sz w:val="24"/>
          <w:szCs w:val="24"/>
        </w:rPr>
        <w:t xml:space="preserve">4.4 </w:t>
      </w:r>
      <w:r w:rsidRPr="00381233">
        <w:rPr>
          <w:rFonts w:hAnsi="宋体" w:hint="eastAsia"/>
          <w:b/>
          <w:sz w:val="24"/>
          <w:szCs w:val="24"/>
        </w:rPr>
        <w:t xml:space="preserve"> 灰分</w:t>
      </w:r>
      <w:r w:rsidR="00595A6F">
        <w:rPr>
          <w:rFonts w:hAnsi="宋体" w:hint="eastAsia"/>
          <w:b/>
          <w:sz w:val="24"/>
          <w:szCs w:val="24"/>
        </w:rPr>
        <w:t>的测定</w:t>
      </w:r>
    </w:p>
    <w:p w:rsidR="00225E22" w:rsidRPr="00FB1B1B" w:rsidRDefault="00225E22" w:rsidP="00275BD1">
      <w:pPr>
        <w:pStyle w:val="a9"/>
        <w:spacing w:beforeLines="50" w:line="360" w:lineRule="auto"/>
        <w:ind w:leftChars="50" w:left="105" w:firstLineChars="192" w:firstLine="538"/>
        <w:rPr>
          <w:rFonts w:hAnsi="宋体"/>
          <w:bCs/>
          <w:kern w:val="2"/>
          <w:sz w:val="28"/>
          <w:szCs w:val="28"/>
        </w:rPr>
      </w:pPr>
      <w:r w:rsidRPr="00FB1B1B">
        <w:rPr>
          <w:rFonts w:hAnsi="宋体"/>
          <w:bCs/>
          <w:kern w:val="2"/>
          <w:sz w:val="28"/>
          <w:szCs w:val="28"/>
        </w:rPr>
        <w:t>按GB/T 11409—2008中3.7的规定进行</w:t>
      </w:r>
      <w:r w:rsidR="0038429E">
        <w:rPr>
          <w:rFonts w:hAnsi="宋体" w:hint="eastAsia"/>
          <w:bCs/>
          <w:kern w:val="2"/>
          <w:sz w:val="28"/>
          <w:szCs w:val="28"/>
        </w:rPr>
        <w:t>测定，</w:t>
      </w:r>
      <w:r w:rsidRPr="00FB1B1B">
        <w:rPr>
          <w:rFonts w:hAnsi="宋体"/>
          <w:bCs/>
          <w:kern w:val="2"/>
          <w:sz w:val="28"/>
          <w:szCs w:val="28"/>
        </w:rPr>
        <w:t>高温炉的温度控制在（</w:t>
      </w:r>
      <w:r w:rsidR="00405C9C" w:rsidRPr="00405C9C">
        <w:rPr>
          <w:rFonts w:hAnsi="宋体" w:hint="eastAsia"/>
          <w:bCs/>
          <w:kern w:val="2"/>
          <w:sz w:val="28"/>
          <w:szCs w:val="28"/>
        </w:rPr>
        <w:t>825±25</w:t>
      </w:r>
      <w:r w:rsidRPr="00FB1B1B">
        <w:rPr>
          <w:rFonts w:hAnsi="宋体"/>
          <w:bCs/>
          <w:kern w:val="2"/>
          <w:sz w:val="28"/>
          <w:szCs w:val="28"/>
        </w:rPr>
        <w:t>）</w:t>
      </w:r>
      <w:r w:rsidRPr="00FB1B1B">
        <w:rPr>
          <w:rFonts w:hAnsi="宋体" w:hint="eastAsia"/>
          <w:bCs/>
          <w:kern w:val="2"/>
          <w:sz w:val="28"/>
          <w:szCs w:val="28"/>
        </w:rPr>
        <w:t>℃</w:t>
      </w:r>
      <w:r w:rsidRPr="00FB1B1B">
        <w:rPr>
          <w:rFonts w:hAnsi="宋体"/>
          <w:bCs/>
          <w:kern w:val="2"/>
          <w:sz w:val="28"/>
          <w:szCs w:val="28"/>
        </w:rPr>
        <w:t>，试样量约</w:t>
      </w:r>
      <w:r w:rsidR="00405C9C" w:rsidRPr="00405C9C">
        <w:rPr>
          <w:rFonts w:hAnsi="宋体"/>
          <w:bCs/>
          <w:kern w:val="2"/>
          <w:sz w:val="28"/>
          <w:szCs w:val="28"/>
        </w:rPr>
        <w:t>1.5 g</w:t>
      </w:r>
      <w:r w:rsidR="00405C9C" w:rsidRPr="00405C9C">
        <w:rPr>
          <w:rFonts w:hAnsi="宋体" w:hint="eastAsia"/>
          <w:bCs/>
          <w:kern w:val="2"/>
          <w:sz w:val="28"/>
          <w:szCs w:val="28"/>
        </w:rPr>
        <w:t>—</w:t>
      </w:r>
      <w:r w:rsidR="00405C9C" w:rsidRPr="00405C9C">
        <w:rPr>
          <w:rFonts w:hAnsi="宋体"/>
          <w:bCs/>
          <w:kern w:val="2"/>
          <w:sz w:val="28"/>
          <w:szCs w:val="28"/>
        </w:rPr>
        <w:t>2 g</w:t>
      </w:r>
      <w:r w:rsidRPr="00FB1B1B">
        <w:rPr>
          <w:rFonts w:hAnsi="宋体"/>
          <w:bCs/>
          <w:kern w:val="2"/>
          <w:sz w:val="28"/>
          <w:szCs w:val="28"/>
        </w:rPr>
        <w:t>（精确至</w:t>
      </w:r>
      <w:r w:rsidR="0038429E">
        <w:rPr>
          <w:rFonts w:hAnsi="宋体"/>
          <w:bCs/>
          <w:kern w:val="2"/>
          <w:sz w:val="28"/>
          <w:szCs w:val="28"/>
        </w:rPr>
        <w:t>0.</w:t>
      </w:r>
      <w:r w:rsidR="0038429E">
        <w:rPr>
          <w:rFonts w:hAnsi="宋体" w:hint="eastAsia"/>
          <w:bCs/>
          <w:kern w:val="2"/>
          <w:sz w:val="28"/>
          <w:szCs w:val="28"/>
        </w:rPr>
        <w:t>000</w:t>
      </w:r>
      <w:r w:rsidR="0038429E">
        <w:rPr>
          <w:rFonts w:hAnsi="宋体"/>
          <w:bCs/>
          <w:kern w:val="2"/>
          <w:sz w:val="28"/>
          <w:szCs w:val="28"/>
        </w:rPr>
        <w:t>1</w:t>
      </w:r>
      <w:r w:rsidRPr="00FB1B1B">
        <w:rPr>
          <w:rFonts w:hAnsi="宋体"/>
          <w:bCs/>
          <w:kern w:val="2"/>
          <w:sz w:val="28"/>
          <w:szCs w:val="28"/>
        </w:rPr>
        <w:t>g），灼烧时间2 h。两次平行测定结果的差值不大于0.04 ％，取其算术平均值作为测定结果。</w:t>
      </w:r>
    </w:p>
    <w:p w:rsidR="00225E22" w:rsidRPr="00381233" w:rsidRDefault="00225E22" w:rsidP="00275BD1">
      <w:pPr>
        <w:spacing w:beforeLines="50" w:line="360" w:lineRule="auto"/>
        <w:outlineLvl w:val="0"/>
        <w:rPr>
          <w:rFonts w:ascii="Times New Roman" w:hAnsi="Times New Roman"/>
          <w:b/>
          <w:sz w:val="28"/>
          <w:szCs w:val="28"/>
        </w:rPr>
      </w:pPr>
      <w:r w:rsidRPr="00381233">
        <w:rPr>
          <w:rFonts w:ascii="Times New Roman" w:hAnsi="Times New Roman" w:hint="eastAsia"/>
          <w:b/>
          <w:sz w:val="28"/>
          <w:szCs w:val="28"/>
        </w:rPr>
        <w:t xml:space="preserve">5.5  </w:t>
      </w:r>
      <w:r w:rsidRPr="00381233">
        <w:rPr>
          <w:rFonts w:ascii="Times New Roman" w:hAnsi="Times New Roman" w:hint="eastAsia"/>
          <w:b/>
          <w:sz w:val="28"/>
          <w:szCs w:val="28"/>
        </w:rPr>
        <w:t>标准指标的确定</w:t>
      </w:r>
    </w:p>
    <w:p w:rsidR="00097B46" w:rsidRPr="00FB1B1B" w:rsidRDefault="00225E22" w:rsidP="00275BD1">
      <w:pPr>
        <w:pStyle w:val="a9"/>
        <w:spacing w:beforeLines="50" w:line="360" w:lineRule="auto"/>
        <w:ind w:leftChars="50" w:left="105" w:firstLineChars="192" w:firstLine="538"/>
        <w:rPr>
          <w:rFonts w:hAnsi="宋体"/>
          <w:bCs/>
          <w:kern w:val="2"/>
          <w:sz w:val="28"/>
          <w:szCs w:val="28"/>
        </w:rPr>
      </w:pPr>
      <w:r w:rsidRPr="00FB1B1B">
        <w:rPr>
          <w:rFonts w:hAnsi="宋体" w:hint="eastAsia"/>
          <w:bCs/>
          <w:kern w:val="2"/>
          <w:sz w:val="28"/>
          <w:szCs w:val="28"/>
        </w:rPr>
        <w:t>根据国内外产品的技术指标，征求用户意见，经过统一的样品试验验证，各参加试验单位连续20批次的全部检测项目的累计数据试验结果（见附表1、附表2）确定防老剂</w:t>
      </w:r>
      <w:r w:rsidR="007C7D14">
        <w:rPr>
          <w:rFonts w:hAnsi="宋体" w:hint="eastAsia"/>
          <w:bCs/>
          <w:kern w:val="2"/>
          <w:sz w:val="28"/>
          <w:szCs w:val="28"/>
        </w:rPr>
        <w:t>TAPPD</w:t>
      </w:r>
      <w:r w:rsidRPr="00FB1B1B">
        <w:rPr>
          <w:rFonts w:hAnsi="宋体" w:hint="eastAsia"/>
          <w:bCs/>
          <w:kern w:val="2"/>
          <w:sz w:val="28"/>
          <w:szCs w:val="28"/>
        </w:rPr>
        <w:t xml:space="preserve"> 的技术指标如表2</w:t>
      </w:r>
    </w:p>
    <w:p w:rsidR="00225E22" w:rsidRDefault="00225E22" w:rsidP="00FF5165">
      <w:pPr>
        <w:spacing w:line="276" w:lineRule="auto"/>
        <w:ind w:firstLineChars="200" w:firstLine="480"/>
        <w:rPr>
          <w:rFonts w:ascii="Times New Roman"/>
          <w:sz w:val="24"/>
          <w:szCs w:val="24"/>
        </w:rPr>
      </w:pPr>
    </w:p>
    <w:p w:rsidR="00225E22" w:rsidRPr="00225E22" w:rsidRDefault="008C69E5" w:rsidP="00095D74">
      <w:pPr>
        <w:pStyle w:val="aa"/>
        <w:numPr>
          <w:ilvl w:val="0"/>
          <w:numId w:val="3"/>
        </w:numPr>
        <w:tabs>
          <w:tab w:val="num" w:pos="360"/>
        </w:tabs>
        <w:spacing w:before="120" w:after="120" w:line="276" w:lineRule="auto"/>
        <w:ind w:firstLineChars="200" w:firstLine="482"/>
        <w:rPr>
          <w:rFonts w:ascii="Times New Roman"/>
          <w:sz w:val="24"/>
          <w:szCs w:val="24"/>
        </w:rPr>
      </w:pPr>
      <w:r>
        <w:rPr>
          <w:rFonts w:hint="eastAsia"/>
          <w:b/>
          <w:sz w:val="24"/>
          <w:szCs w:val="24"/>
        </w:rPr>
        <w:t>行业标准《</w:t>
      </w:r>
      <w:r w:rsidR="00F07A7C">
        <w:rPr>
          <w:rFonts w:hint="eastAsia"/>
          <w:b/>
          <w:sz w:val="24"/>
          <w:szCs w:val="24"/>
        </w:rPr>
        <w:t>橡胶</w:t>
      </w:r>
      <w:r w:rsidR="00225E22" w:rsidRPr="00225E22">
        <w:rPr>
          <w:rFonts w:hint="eastAsia"/>
          <w:b/>
          <w:sz w:val="24"/>
          <w:szCs w:val="24"/>
        </w:rPr>
        <w:t>防老剂</w:t>
      </w:r>
      <w:r w:rsidR="007C7D14">
        <w:rPr>
          <w:rFonts w:hint="eastAsia"/>
          <w:b/>
          <w:sz w:val="24"/>
          <w:szCs w:val="24"/>
        </w:rPr>
        <w:t>TAPPD</w:t>
      </w:r>
      <w:r>
        <w:rPr>
          <w:rFonts w:hint="eastAsia"/>
          <w:b/>
          <w:sz w:val="24"/>
          <w:szCs w:val="24"/>
        </w:rPr>
        <w:t>》</w:t>
      </w:r>
      <w:r w:rsidR="00225E22" w:rsidRPr="00225E22">
        <w:rPr>
          <w:rFonts w:hint="eastAsia"/>
          <w:b/>
          <w:sz w:val="24"/>
          <w:szCs w:val="24"/>
        </w:rPr>
        <w:t>的质量要求</w:t>
      </w:r>
    </w:p>
    <w:tbl>
      <w:tblPr>
        <w:tblW w:w="841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tblPr>
      <w:tblGrid>
        <w:gridCol w:w="4077"/>
        <w:gridCol w:w="4335"/>
      </w:tblGrid>
      <w:tr w:rsidR="00763A66" w:rsidRPr="00F515B2" w:rsidTr="00763A66">
        <w:trPr>
          <w:trHeight w:val="435"/>
        </w:trPr>
        <w:tc>
          <w:tcPr>
            <w:tcW w:w="4077" w:type="dxa"/>
            <w:tcBorders>
              <w:top w:val="single" w:sz="12" w:space="0" w:color="auto"/>
              <w:left w:val="single" w:sz="12" w:space="0" w:color="auto"/>
              <w:bottom w:val="single" w:sz="8" w:space="0" w:color="auto"/>
            </w:tcBorders>
            <w:vAlign w:val="center"/>
          </w:tcPr>
          <w:p w:rsidR="00763A66" w:rsidRPr="00F515B2" w:rsidRDefault="00763A66" w:rsidP="00E60332">
            <w:pPr>
              <w:adjustRightInd w:val="0"/>
              <w:snapToGrid w:val="0"/>
              <w:spacing w:line="288" w:lineRule="auto"/>
              <w:ind w:firstLineChars="633" w:firstLine="1144"/>
              <w:rPr>
                <w:rFonts w:ascii="宋体" w:hAnsi="宋体"/>
                <w:b/>
                <w:snapToGrid w:val="0"/>
                <w:color w:val="000000"/>
                <w:kern w:val="0"/>
                <w:sz w:val="18"/>
                <w:szCs w:val="18"/>
              </w:rPr>
            </w:pPr>
            <w:r w:rsidRPr="00F515B2">
              <w:rPr>
                <w:rFonts w:ascii="宋体" w:hAnsi="宋体" w:hint="eastAsia"/>
                <w:b/>
                <w:snapToGrid w:val="0"/>
                <w:color w:val="000000"/>
                <w:kern w:val="0"/>
                <w:sz w:val="18"/>
                <w:szCs w:val="18"/>
              </w:rPr>
              <w:t>项  目</w:t>
            </w:r>
          </w:p>
        </w:tc>
        <w:tc>
          <w:tcPr>
            <w:tcW w:w="4335" w:type="dxa"/>
            <w:tcBorders>
              <w:top w:val="single" w:sz="12" w:space="0" w:color="auto"/>
              <w:left w:val="single" w:sz="2" w:space="0" w:color="auto"/>
              <w:bottom w:val="single" w:sz="8" w:space="0" w:color="auto"/>
              <w:right w:val="single" w:sz="12" w:space="0" w:color="auto"/>
            </w:tcBorders>
            <w:vAlign w:val="center"/>
          </w:tcPr>
          <w:p w:rsidR="00763A66" w:rsidRPr="00F515B2" w:rsidRDefault="00E60332" w:rsidP="00621BCB">
            <w:pPr>
              <w:adjustRightInd w:val="0"/>
              <w:snapToGrid w:val="0"/>
              <w:spacing w:line="288" w:lineRule="auto"/>
              <w:jc w:val="center"/>
              <w:rPr>
                <w:rFonts w:ascii="宋体" w:hAnsi="宋体"/>
                <w:b/>
                <w:snapToGrid w:val="0"/>
                <w:color w:val="000000"/>
                <w:kern w:val="0"/>
                <w:sz w:val="18"/>
                <w:szCs w:val="18"/>
              </w:rPr>
            </w:pPr>
            <w:r>
              <w:rPr>
                <w:rFonts w:ascii="宋体" w:hAnsi="宋体" w:hint="eastAsia"/>
                <w:b/>
                <w:snapToGrid w:val="0"/>
                <w:color w:val="000000"/>
                <w:kern w:val="0"/>
                <w:sz w:val="18"/>
                <w:szCs w:val="18"/>
              </w:rPr>
              <w:t>行业</w:t>
            </w:r>
            <w:r w:rsidR="00763A66">
              <w:rPr>
                <w:rFonts w:ascii="宋体" w:hAnsi="宋体" w:hint="eastAsia"/>
                <w:b/>
                <w:snapToGrid w:val="0"/>
                <w:color w:val="000000"/>
                <w:kern w:val="0"/>
                <w:sz w:val="18"/>
                <w:szCs w:val="18"/>
              </w:rPr>
              <w:t>标准</w:t>
            </w:r>
            <w:r>
              <w:rPr>
                <w:rFonts w:ascii="宋体" w:hAnsi="宋体" w:hint="eastAsia"/>
                <w:b/>
                <w:snapToGrid w:val="0"/>
                <w:color w:val="000000"/>
                <w:kern w:val="0"/>
                <w:sz w:val="18"/>
                <w:szCs w:val="18"/>
              </w:rPr>
              <w:t>指标</w:t>
            </w:r>
          </w:p>
        </w:tc>
      </w:tr>
      <w:tr w:rsidR="00405C9C" w:rsidRPr="004C26C4" w:rsidTr="00763A66">
        <w:trPr>
          <w:trHeight w:val="378"/>
        </w:trPr>
        <w:tc>
          <w:tcPr>
            <w:tcW w:w="4077" w:type="dxa"/>
            <w:tcBorders>
              <w:left w:val="single" w:sz="12" w:space="0" w:color="auto"/>
              <w:bottom w:val="single" w:sz="4" w:space="0" w:color="auto"/>
              <w:right w:val="single" w:sz="4" w:space="0" w:color="auto"/>
            </w:tcBorders>
            <w:vAlign w:val="center"/>
          </w:tcPr>
          <w:p w:rsidR="00405C9C" w:rsidRPr="006351DE" w:rsidRDefault="00405C9C" w:rsidP="006E768D">
            <w:pPr>
              <w:jc w:val="left"/>
              <w:rPr>
                <w:rFonts w:ascii="宋体" w:hAnsi="宋体"/>
                <w:sz w:val="18"/>
                <w:szCs w:val="18"/>
              </w:rPr>
            </w:pPr>
            <w:r w:rsidRPr="006351DE">
              <w:rPr>
                <w:rFonts w:ascii="宋体" w:hAnsi="宋体" w:hint="eastAsia"/>
                <w:sz w:val="18"/>
                <w:szCs w:val="18"/>
              </w:rPr>
              <w:t>(1)外观</w:t>
            </w:r>
          </w:p>
        </w:tc>
        <w:tc>
          <w:tcPr>
            <w:tcW w:w="4335" w:type="dxa"/>
            <w:tcBorders>
              <w:left w:val="single" w:sz="4" w:space="0" w:color="auto"/>
              <w:bottom w:val="single" w:sz="4" w:space="0" w:color="auto"/>
              <w:right w:val="single" w:sz="12" w:space="0" w:color="auto"/>
            </w:tcBorders>
            <w:vAlign w:val="center"/>
          </w:tcPr>
          <w:p w:rsidR="00405C9C" w:rsidRPr="006351DE" w:rsidRDefault="00405C9C" w:rsidP="006E768D">
            <w:pPr>
              <w:jc w:val="center"/>
              <w:rPr>
                <w:rFonts w:ascii="宋体" w:hAnsi="宋体"/>
                <w:sz w:val="18"/>
                <w:szCs w:val="18"/>
              </w:rPr>
            </w:pPr>
            <w:r w:rsidRPr="00592379">
              <w:rPr>
                <w:rFonts w:ascii="宋体" w:hAnsi="宋体" w:hint="eastAsia"/>
                <w:sz w:val="18"/>
                <w:szCs w:val="18"/>
              </w:rPr>
              <w:t>深紫色至黑色颗粒</w:t>
            </w:r>
          </w:p>
        </w:tc>
      </w:tr>
      <w:tr w:rsidR="00405C9C" w:rsidRPr="004C26C4" w:rsidTr="00763A66">
        <w:trPr>
          <w:trHeight w:val="378"/>
        </w:trPr>
        <w:tc>
          <w:tcPr>
            <w:tcW w:w="4077" w:type="dxa"/>
            <w:tcBorders>
              <w:left w:val="single" w:sz="12" w:space="0" w:color="auto"/>
              <w:bottom w:val="single" w:sz="4" w:space="0" w:color="auto"/>
              <w:right w:val="single" w:sz="4" w:space="0" w:color="auto"/>
            </w:tcBorders>
            <w:vAlign w:val="center"/>
          </w:tcPr>
          <w:p w:rsidR="00405C9C" w:rsidRPr="006351DE" w:rsidRDefault="00405C9C" w:rsidP="006E768D">
            <w:pPr>
              <w:jc w:val="left"/>
              <w:rPr>
                <w:rFonts w:ascii="宋体" w:hAnsi="宋体"/>
                <w:sz w:val="18"/>
                <w:szCs w:val="18"/>
              </w:rPr>
            </w:pPr>
            <w:r w:rsidRPr="006351DE">
              <w:rPr>
                <w:rFonts w:ascii="宋体" w:hAnsi="宋体" w:hint="eastAsia"/>
                <w:sz w:val="18"/>
                <w:szCs w:val="18"/>
              </w:rPr>
              <w:t>(2)</w:t>
            </w:r>
            <w:r w:rsidR="00595A6F">
              <w:rPr>
                <w:rFonts w:ascii="宋体" w:hAnsi="宋体" w:hint="eastAsia"/>
                <w:sz w:val="18"/>
                <w:szCs w:val="18"/>
              </w:rPr>
              <w:t>纯度（HPLC法）</w:t>
            </w:r>
            <w:r w:rsidRPr="006351DE">
              <w:rPr>
                <w:rFonts w:ascii="宋体" w:hAnsi="宋体" w:hint="eastAsia"/>
                <w:sz w:val="18"/>
                <w:szCs w:val="18"/>
              </w:rPr>
              <w:t xml:space="preserve">，%         </w:t>
            </w:r>
            <w:r w:rsidR="00E60332">
              <w:rPr>
                <w:rFonts w:ascii="宋体" w:hAnsi="宋体" w:hint="eastAsia"/>
                <w:sz w:val="18"/>
                <w:szCs w:val="18"/>
              </w:rPr>
              <w:t xml:space="preserve">    </w:t>
            </w:r>
            <w:r w:rsidRPr="006351DE">
              <w:rPr>
                <w:rFonts w:ascii="宋体" w:hAnsi="宋体" w:hint="eastAsia"/>
                <w:sz w:val="18"/>
                <w:szCs w:val="18"/>
              </w:rPr>
              <w:t xml:space="preserve"> ≥</w:t>
            </w:r>
          </w:p>
        </w:tc>
        <w:tc>
          <w:tcPr>
            <w:tcW w:w="4335" w:type="dxa"/>
            <w:tcBorders>
              <w:left w:val="single" w:sz="4" w:space="0" w:color="auto"/>
              <w:bottom w:val="single" w:sz="4" w:space="0" w:color="auto"/>
              <w:right w:val="single" w:sz="12" w:space="0" w:color="auto"/>
            </w:tcBorders>
            <w:vAlign w:val="center"/>
          </w:tcPr>
          <w:p w:rsidR="00405C9C" w:rsidRPr="006351DE" w:rsidRDefault="00405C9C" w:rsidP="006E768D">
            <w:pPr>
              <w:jc w:val="center"/>
              <w:rPr>
                <w:rFonts w:ascii="宋体" w:hAnsi="宋体"/>
                <w:sz w:val="18"/>
                <w:szCs w:val="18"/>
              </w:rPr>
            </w:pPr>
            <w:r>
              <w:rPr>
                <w:rFonts w:ascii="宋体" w:hAnsi="宋体" w:hint="eastAsia"/>
                <w:sz w:val="18"/>
                <w:szCs w:val="18"/>
              </w:rPr>
              <w:t>91</w:t>
            </w:r>
            <w:r w:rsidRPr="006351DE">
              <w:rPr>
                <w:rFonts w:ascii="宋体" w:hAnsi="宋体" w:hint="eastAsia"/>
                <w:sz w:val="18"/>
                <w:szCs w:val="18"/>
              </w:rPr>
              <w:t>.0</w:t>
            </w:r>
          </w:p>
        </w:tc>
      </w:tr>
      <w:tr w:rsidR="00405C9C" w:rsidRPr="004C26C4" w:rsidTr="006E768D">
        <w:trPr>
          <w:trHeight w:val="378"/>
        </w:trPr>
        <w:tc>
          <w:tcPr>
            <w:tcW w:w="4077" w:type="dxa"/>
            <w:tcBorders>
              <w:top w:val="single" w:sz="4" w:space="0" w:color="auto"/>
              <w:left w:val="single" w:sz="12" w:space="0" w:color="auto"/>
              <w:bottom w:val="single" w:sz="4" w:space="0" w:color="auto"/>
              <w:right w:val="single" w:sz="4" w:space="0" w:color="auto"/>
            </w:tcBorders>
            <w:vAlign w:val="center"/>
          </w:tcPr>
          <w:p w:rsidR="00405C9C" w:rsidRPr="006351DE" w:rsidRDefault="00405C9C" w:rsidP="006E768D">
            <w:pPr>
              <w:jc w:val="left"/>
              <w:rPr>
                <w:rFonts w:ascii="宋体" w:hAnsi="宋体"/>
                <w:sz w:val="18"/>
                <w:szCs w:val="18"/>
              </w:rPr>
            </w:pPr>
            <w:r>
              <w:rPr>
                <w:rFonts w:ascii="宋体" w:hAnsi="宋体" w:hint="eastAsia"/>
                <w:sz w:val="18"/>
                <w:szCs w:val="18"/>
              </w:rPr>
              <w:t>(3</w:t>
            </w:r>
            <w:r w:rsidRPr="006351DE">
              <w:rPr>
                <w:rFonts w:ascii="宋体" w:hAnsi="宋体" w:hint="eastAsia"/>
                <w:sz w:val="18"/>
                <w:szCs w:val="18"/>
              </w:rPr>
              <w:t>)</w:t>
            </w:r>
            <w:r w:rsidR="00595A6F">
              <w:rPr>
                <w:rFonts w:ascii="宋体" w:hAnsi="宋体" w:hint="eastAsia"/>
                <w:sz w:val="18"/>
                <w:szCs w:val="18"/>
              </w:rPr>
              <w:t>加热减量（）</w:t>
            </w:r>
            <w:r w:rsidRPr="006351DE">
              <w:rPr>
                <w:rFonts w:ascii="宋体" w:hAnsi="宋体" w:hint="eastAsia"/>
                <w:sz w:val="18"/>
                <w:szCs w:val="18"/>
              </w:rPr>
              <w:t>，%</w:t>
            </w:r>
            <w:r w:rsidRPr="006351DE">
              <w:rPr>
                <w:rFonts w:ascii="宋体" w:hAnsi="宋体"/>
                <w:sz w:val="18"/>
                <w:szCs w:val="18"/>
              </w:rPr>
              <w:t xml:space="preserve"> </w:t>
            </w:r>
            <w:r w:rsidRPr="006351DE">
              <w:rPr>
                <w:rFonts w:ascii="宋体" w:hAnsi="宋体" w:hint="eastAsia"/>
                <w:sz w:val="18"/>
                <w:szCs w:val="18"/>
              </w:rPr>
              <w:t xml:space="preserve">   </w:t>
            </w:r>
            <w:r w:rsidR="00E60332">
              <w:rPr>
                <w:rFonts w:ascii="宋体" w:hAnsi="宋体" w:hint="eastAsia"/>
                <w:sz w:val="18"/>
                <w:szCs w:val="18"/>
              </w:rPr>
              <w:t xml:space="preserve">            </w:t>
            </w:r>
            <w:r w:rsidRPr="006351DE">
              <w:rPr>
                <w:rFonts w:ascii="宋体" w:hAnsi="宋体" w:hint="eastAsia"/>
                <w:sz w:val="18"/>
                <w:szCs w:val="18"/>
              </w:rPr>
              <w:t>≤</w:t>
            </w:r>
          </w:p>
        </w:tc>
        <w:tc>
          <w:tcPr>
            <w:tcW w:w="4335" w:type="dxa"/>
            <w:tcBorders>
              <w:top w:val="single" w:sz="4" w:space="0" w:color="auto"/>
              <w:left w:val="single" w:sz="4" w:space="0" w:color="auto"/>
              <w:bottom w:val="single" w:sz="4" w:space="0" w:color="auto"/>
              <w:right w:val="single" w:sz="12" w:space="0" w:color="auto"/>
            </w:tcBorders>
          </w:tcPr>
          <w:p w:rsidR="00405C9C" w:rsidRPr="00BD4BF0" w:rsidRDefault="00405C9C" w:rsidP="006E768D">
            <w:pPr>
              <w:jc w:val="center"/>
              <w:rPr>
                <w:rFonts w:ascii="黑体" w:eastAsia="黑体" w:hAnsi="黑体"/>
              </w:rPr>
            </w:pPr>
            <w:r w:rsidRPr="00BD4BF0">
              <w:rPr>
                <w:rFonts w:ascii="黑体" w:eastAsia="黑体" w:hAnsi="黑体" w:hint="eastAsia"/>
              </w:rPr>
              <w:t>0.70</w:t>
            </w:r>
          </w:p>
        </w:tc>
      </w:tr>
      <w:tr w:rsidR="00405C9C" w:rsidRPr="004C26C4" w:rsidTr="006E768D">
        <w:trPr>
          <w:trHeight w:val="378"/>
        </w:trPr>
        <w:tc>
          <w:tcPr>
            <w:tcW w:w="4077" w:type="dxa"/>
            <w:tcBorders>
              <w:top w:val="single" w:sz="4" w:space="0" w:color="auto"/>
              <w:left w:val="single" w:sz="12" w:space="0" w:color="auto"/>
              <w:bottom w:val="single" w:sz="4" w:space="0" w:color="auto"/>
              <w:right w:val="single" w:sz="4" w:space="0" w:color="auto"/>
            </w:tcBorders>
            <w:vAlign w:val="center"/>
          </w:tcPr>
          <w:p w:rsidR="00405C9C" w:rsidRPr="006351DE" w:rsidRDefault="00405C9C" w:rsidP="006E768D">
            <w:pPr>
              <w:jc w:val="left"/>
              <w:rPr>
                <w:rFonts w:ascii="宋体" w:hAnsi="宋体"/>
                <w:sz w:val="18"/>
                <w:szCs w:val="18"/>
              </w:rPr>
            </w:pPr>
            <w:r>
              <w:rPr>
                <w:rFonts w:ascii="宋体" w:hAnsi="宋体" w:hint="eastAsia"/>
                <w:sz w:val="18"/>
                <w:szCs w:val="18"/>
              </w:rPr>
              <w:t>(4</w:t>
            </w:r>
            <w:r w:rsidRPr="006351DE">
              <w:rPr>
                <w:rFonts w:ascii="宋体" w:hAnsi="宋体" w:hint="eastAsia"/>
                <w:sz w:val="18"/>
                <w:szCs w:val="18"/>
              </w:rPr>
              <w:t>)</w:t>
            </w:r>
            <w:r w:rsidR="00595A6F">
              <w:rPr>
                <w:rFonts w:ascii="宋体" w:hAnsi="宋体" w:hint="eastAsia"/>
                <w:sz w:val="18"/>
                <w:szCs w:val="18"/>
              </w:rPr>
              <w:t>灰分（）</w:t>
            </w:r>
            <w:r w:rsidRPr="006351DE">
              <w:rPr>
                <w:rFonts w:ascii="宋体" w:hAnsi="宋体" w:hint="eastAsia"/>
                <w:sz w:val="18"/>
                <w:szCs w:val="18"/>
              </w:rPr>
              <w:t xml:space="preserve">，%        </w:t>
            </w:r>
            <w:r w:rsidR="00E60332">
              <w:rPr>
                <w:rFonts w:ascii="宋体" w:hAnsi="宋体" w:hint="eastAsia"/>
                <w:sz w:val="18"/>
                <w:szCs w:val="18"/>
              </w:rPr>
              <w:t xml:space="preserve">            </w:t>
            </w:r>
            <w:r w:rsidRPr="006351DE">
              <w:rPr>
                <w:rFonts w:ascii="宋体" w:hAnsi="宋体" w:hint="eastAsia"/>
                <w:sz w:val="18"/>
                <w:szCs w:val="18"/>
              </w:rPr>
              <w:t>≤</w:t>
            </w:r>
          </w:p>
        </w:tc>
        <w:tc>
          <w:tcPr>
            <w:tcW w:w="4335" w:type="dxa"/>
            <w:tcBorders>
              <w:top w:val="single" w:sz="4" w:space="0" w:color="auto"/>
              <w:left w:val="single" w:sz="4" w:space="0" w:color="auto"/>
              <w:bottom w:val="single" w:sz="4" w:space="0" w:color="auto"/>
              <w:right w:val="single" w:sz="12" w:space="0" w:color="auto"/>
            </w:tcBorders>
          </w:tcPr>
          <w:p w:rsidR="00405C9C" w:rsidRPr="00BD4BF0" w:rsidRDefault="00405C9C" w:rsidP="006E768D">
            <w:pPr>
              <w:jc w:val="center"/>
              <w:rPr>
                <w:rFonts w:ascii="黑体" w:eastAsia="黑体" w:hAnsi="黑体"/>
              </w:rPr>
            </w:pPr>
            <w:r w:rsidRPr="00BD4BF0">
              <w:rPr>
                <w:rFonts w:ascii="黑体" w:eastAsia="黑体" w:hAnsi="黑体" w:hint="eastAsia"/>
              </w:rPr>
              <w:t>0.70</w:t>
            </w:r>
          </w:p>
        </w:tc>
      </w:tr>
      <w:tr w:rsidR="00405C9C" w:rsidRPr="004C26C4" w:rsidTr="00763A66">
        <w:trPr>
          <w:trHeight w:val="385"/>
        </w:trPr>
        <w:tc>
          <w:tcPr>
            <w:tcW w:w="4077" w:type="dxa"/>
            <w:tcBorders>
              <w:top w:val="single" w:sz="4" w:space="0" w:color="auto"/>
              <w:left w:val="single" w:sz="12" w:space="0" w:color="auto"/>
              <w:bottom w:val="single" w:sz="12" w:space="0" w:color="auto"/>
              <w:right w:val="single" w:sz="4" w:space="0" w:color="auto"/>
            </w:tcBorders>
            <w:vAlign w:val="center"/>
          </w:tcPr>
          <w:p w:rsidR="00405C9C" w:rsidRPr="00BD4BF0" w:rsidRDefault="00405C9C" w:rsidP="006E768D">
            <w:pPr>
              <w:rPr>
                <w:rFonts w:ascii="黑体" w:eastAsia="黑体" w:hAnsi="黑体"/>
              </w:rPr>
            </w:pPr>
            <w:r w:rsidRPr="00592379">
              <w:rPr>
                <w:rFonts w:ascii="宋体" w:hAnsi="宋体" w:hint="eastAsia"/>
                <w:sz w:val="18"/>
                <w:szCs w:val="18"/>
              </w:rPr>
              <w:t>(5)</w:t>
            </w:r>
            <w:r w:rsidRPr="00592379">
              <w:rPr>
                <w:rFonts w:ascii="宋体" w:hAnsi="宋体"/>
                <w:sz w:val="18"/>
                <w:szCs w:val="18"/>
              </w:rPr>
              <w:t xml:space="preserve"> </w:t>
            </w:r>
            <w:r w:rsidRPr="00592379">
              <w:rPr>
                <w:rFonts w:ascii="宋体" w:hAnsi="宋体" w:hint="eastAsia"/>
                <w:sz w:val="18"/>
                <w:szCs w:val="18"/>
              </w:rPr>
              <w:t>初熔点，℃</w:t>
            </w:r>
          </w:p>
        </w:tc>
        <w:tc>
          <w:tcPr>
            <w:tcW w:w="4335" w:type="dxa"/>
            <w:tcBorders>
              <w:top w:val="single" w:sz="4" w:space="0" w:color="auto"/>
              <w:left w:val="single" w:sz="4" w:space="0" w:color="auto"/>
              <w:bottom w:val="single" w:sz="12" w:space="0" w:color="auto"/>
              <w:right w:val="single" w:sz="12" w:space="0" w:color="auto"/>
            </w:tcBorders>
            <w:vAlign w:val="center"/>
          </w:tcPr>
          <w:p w:rsidR="00405C9C" w:rsidRPr="006351DE" w:rsidRDefault="00405C9C" w:rsidP="006E768D">
            <w:pPr>
              <w:jc w:val="center"/>
              <w:rPr>
                <w:rFonts w:ascii="宋体" w:hAnsi="宋体"/>
                <w:sz w:val="18"/>
                <w:szCs w:val="18"/>
              </w:rPr>
            </w:pPr>
            <w:r w:rsidRPr="00BD4BF0">
              <w:rPr>
                <w:rFonts w:ascii="黑体" w:eastAsia="黑体" w:hAnsi="黑体" w:hint="eastAsia"/>
              </w:rPr>
              <w:t>63.0～ 73.0</w:t>
            </w:r>
          </w:p>
        </w:tc>
      </w:tr>
    </w:tbl>
    <w:p w:rsidR="00225E22" w:rsidRDefault="00225E22" w:rsidP="00FF5165">
      <w:pPr>
        <w:spacing w:line="276" w:lineRule="auto"/>
        <w:ind w:firstLineChars="200" w:firstLine="480"/>
        <w:rPr>
          <w:rFonts w:ascii="Times New Roman"/>
          <w:sz w:val="24"/>
          <w:szCs w:val="24"/>
        </w:rPr>
      </w:pPr>
    </w:p>
    <w:p w:rsidR="00225E22" w:rsidRPr="00381233" w:rsidRDefault="00763A66" w:rsidP="00275BD1">
      <w:pPr>
        <w:spacing w:beforeLines="50" w:line="360" w:lineRule="auto"/>
        <w:rPr>
          <w:rFonts w:ascii="Times New Roman" w:hAnsi="Times New Roman"/>
          <w:b/>
          <w:sz w:val="28"/>
          <w:szCs w:val="28"/>
        </w:rPr>
      </w:pPr>
      <w:r w:rsidRPr="00381233">
        <w:rPr>
          <w:rFonts w:ascii="Times New Roman" w:hAnsi="Times New Roman" w:hint="eastAsia"/>
          <w:b/>
          <w:sz w:val="28"/>
          <w:szCs w:val="28"/>
        </w:rPr>
        <w:lastRenderedPageBreak/>
        <w:t xml:space="preserve">5.6 </w:t>
      </w:r>
      <w:r w:rsidRPr="00381233">
        <w:rPr>
          <w:rFonts w:ascii="Times New Roman" w:hAnsi="Times New Roman" w:hint="eastAsia"/>
          <w:b/>
          <w:sz w:val="28"/>
          <w:szCs w:val="28"/>
        </w:rPr>
        <w:t>采样</w:t>
      </w:r>
    </w:p>
    <w:p w:rsidR="00430800" w:rsidRPr="00430800" w:rsidRDefault="00430800" w:rsidP="00430800">
      <w:pPr>
        <w:pStyle w:val="a9"/>
        <w:ind w:firstLine="560"/>
        <w:rPr>
          <w:rFonts w:hAnsi="宋体"/>
          <w:bCs/>
          <w:kern w:val="2"/>
          <w:sz w:val="28"/>
          <w:szCs w:val="28"/>
        </w:rPr>
      </w:pPr>
      <w:r w:rsidRPr="00430800">
        <w:rPr>
          <w:rFonts w:hAnsi="宋体" w:hint="eastAsia"/>
          <w:bCs/>
          <w:kern w:val="2"/>
          <w:sz w:val="28"/>
          <w:szCs w:val="28"/>
        </w:rPr>
        <w:t>。</w:t>
      </w:r>
    </w:p>
    <w:p w:rsidR="00225E22" w:rsidRPr="00381233" w:rsidRDefault="00763A66" w:rsidP="00275BD1">
      <w:pPr>
        <w:spacing w:beforeLines="50" w:line="360" w:lineRule="auto"/>
        <w:rPr>
          <w:rFonts w:ascii="Times New Roman" w:hAnsi="Times New Roman"/>
          <w:b/>
          <w:sz w:val="28"/>
          <w:szCs w:val="28"/>
        </w:rPr>
      </w:pPr>
      <w:r w:rsidRPr="00381233">
        <w:rPr>
          <w:rFonts w:ascii="Times New Roman" w:hAnsi="Times New Roman" w:hint="eastAsia"/>
          <w:b/>
          <w:sz w:val="28"/>
          <w:szCs w:val="28"/>
        </w:rPr>
        <w:t xml:space="preserve">5.7 </w:t>
      </w:r>
      <w:r w:rsidRPr="00381233">
        <w:rPr>
          <w:rFonts w:ascii="Times New Roman" w:hAnsi="Times New Roman" w:hint="eastAsia"/>
          <w:b/>
          <w:sz w:val="28"/>
          <w:szCs w:val="28"/>
        </w:rPr>
        <w:t>检验规则</w:t>
      </w:r>
    </w:p>
    <w:p w:rsidR="00763A66" w:rsidRPr="00FB1B1B" w:rsidRDefault="00763A66" w:rsidP="00275BD1">
      <w:pPr>
        <w:pStyle w:val="a9"/>
        <w:spacing w:beforeLines="50" w:line="360" w:lineRule="auto"/>
        <w:ind w:leftChars="50" w:left="105" w:firstLineChars="192" w:firstLine="538"/>
        <w:rPr>
          <w:rFonts w:hAnsi="宋体"/>
          <w:bCs/>
          <w:kern w:val="2"/>
          <w:sz w:val="28"/>
          <w:szCs w:val="28"/>
        </w:rPr>
      </w:pPr>
      <w:r w:rsidRPr="00FB1B1B">
        <w:rPr>
          <w:rFonts w:hAnsi="宋体" w:hint="eastAsia"/>
          <w:bCs/>
          <w:kern w:val="2"/>
          <w:sz w:val="28"/>
          <w:szCs w:val="28"/>
        </w:rPr>
        <w:t>本标准检验规则分检验分类，出厂检验，组批分类，采样，复检</w:t>
      </w:r>
      <w:r w:rsidR="008324DD" w:rsidRPr="00FB1B1B">
        <w:rPr>
          <w:rFonts w:hAnsi="宋体" w:hint="eastAsia"/>
          <w:bCs/>
          <w:kern w:val="2"/>
          <w:sz w:val="28"/>
          <w:szCs w:val="28"/>
        </w:rPr>
        <w:t>。</w:t>
      </w:r>
    </w:p>
    <w:p w:rsidR="008324DD" w:rsidRPr="00381233" w:rsidRDefault="008324DD" w:rsidP="00275BD1">
      <w:pPr>
        <w:spacing w:beforeLines="100" w:afterLines="100"/>
        <w:outlineLvl w:val="0"/>
        <w:rPr>
          <w:rFonts w:ascii="Times New Roman" w:eastAsia="黑体" w:hAnsi="Times New Roman"/>
          <w:b/>
          <w:sz w:val="30"/>
          <w:szCs w:val="30"/>
        </w:rPr>
      </w:pPr>
      <w:r w:rsidRPr="00381233">
        <w:rPr>
          <w:rFonts w:ascii="Times New Roman" w:eastAsia="黑体" w:hAnsi="Times New Roman" w:hint="eastAsia"/>
          <w:b/>
          <w:sz w:val="30"/>
          <w:szCs w:val="30"/>
        </w:rPr>
        <w:t>6</w:t>
      </w:r>
      <w:r w:rsidRPr="00381233">
        <w:rPr>
          <w:rFonts w:ascii="Times New Roman" w:eastAsia="黑体" w:hAnsi="Times New Roman" w:hint="eastAsia"/>
          <w:b/>
          <w:sz w:val="30"/>
          <w:szCs w:val="30"/>
        </w:rPr>
        <w:t>、标准属性</w:t>
      </w:r>
    </w:p>
    <w:p w:rsidR="008324DD" w:rsidRPr="00FB1B1B" w:rsidRDefault="008324DD" w:rsidP="00275BD1">
      <w:pPr>
        <w:pStyle w:val="a9"/>
        <w:spacing w:beforeLines="50" w:line="360" w:lineRule="auto"/>
        <w:ind w:leftChars="50" w:left="105" w:firstLineChars="192" w:firstLine="538"/>
        <w:rPr>
          <w:rFonts w:hAnsi="宋体"/>
          <w:bCs/>
          <w:kern w:val="2"/>
          <w:sz w:val="28"/>
          <w:szCs w:val="28"/>
        </w:rPr>
      </w:pPr>
      <w:r w:rsidRPr="00FB1B1B">
        <w:rPr>
          <w:rFonts w:hAnsi="宋体" w:hint="eastAsia"/>
          <w:bCs/>
          <w:kern w:val="2"/>
          <w:sz w:val="28"/>
          <w:szCs w:val="28"/>
        </w:rPr>
        <w:t>本标准属</w:t>
      </w:r>
      <w:r w:rsidR="0038429E" w:rsidRPr="00FB1B1B">
        <w:rPr>
          <w:rFonts w:hAnsi="宋体" w:hint="eastAsia"/>
          <w:bCs/>
          <w:kern w:val="2"/>
          <w:sz w:val="28"/>
          <w:szCs w:val="28"/>
        </w:rPr>
        <w:t>推荐</w:t>
      </w:r>
      <w:r w:rsidR="0038429E">
        <w:rPr>
          <w:rFonts w:hAnsi="宋体" w:hint="eastAsia"/>
          <w:bCs/>
          <w:kern w:val="2"/>
          <w:sz w:val="28"/>
          <w:szCs w:val="28"/>
        </w:rPr>
        <w:t>性</w:t>
      </w:r>
      <w:r w:rsidRPr="00FB1B1B">
        <w:rPr>
          <w:rFonts w:hAnsi="宋体" w:hint="eastAsia"/>
          <w:bCs/>
          <w:kern w:val="2"/>
          <w:sz w:val="28"/>
          <w:szCs w:val="28"/>
        </w:rPr>
        <w:t>行业标准</w:t>
      </w:r>
      <w:r w:rsidR="0038429E">
        <w:rPr>
          <w:rFonts w:hAnsi="宋体" w:hint="eastAsia"/>
          <w:bCs/>
          <w:kern w:val="2"/>
          <w:sz w:val="28"/>
          <w:szCs w:val="28"/>
        </w:rPr>
        <w:t>。</w:t>
      </w:r>
    </w:p>
    <w:p w:rsidR="008324DD" w:rsidRPr="00381233" w:rsidRDefault="008324DD" w:rsidP="00275BD1">
      <w:pPr>
        <w:spacing w:beforeLines="100" w:afterLines="100"/>
        <w:outlineLvl w:val="0"/>
        <w:rPr>
          <w:rFonts w:ascii="Times New Roman" w:eastAsia="黑体" w:hAnsi="Times New Roman"/>
          <w:b/>
          <w:sz w:val="30"/>
          <w:szCs w:val="30"/>
        </w:rPr>
      </w:pPr>
      <w:r w:rsidRPr="00381233">
        <w:rPr>
          <w:rFonts w:ascii="Times New Roman" w:eastAsia="黑体" w:hAnsi="Times New Roman" w:hint="eastAsia"/>
          <w:b/>
          <w:sz w:val="30"/>
          <w:szCs w:val="30"/>
        </w:rPr>
        <w:t>7</w:t>
      </w:r>
      <w:r w:rsidRPr="00381233">
        <w:rPr>
          <w:rFonts w:ascii="Times New Roman" w:eastAsia="黑体" w:hAnsi="Times New Roman" w:hint="eastAsia"/>
          <w:b/>
          <w:sz w:val="30"/>
          <w:szCs w:val="30"/>
        </w:rPr>
        <w:t>、标准评价</w:t>
      </w:r>
    </w:p>
    <w:p w:rsidR="008324DD" w:rsidRPr="00F07A7C" w:rsidRDefault="008324DD" w:rsidP="00275BD1">
      <w:pPr>
        <w:pStyle w:val="a9"/>
        <w:spacing w:beforeLines="50" w:line="360" w:lineRule="auto"/>
        <w:ind w:leftChars="50" w:left="105" w:firstLineChars="192" w:firstLine="538"/>
        <w:rPr>
          <w:rFonts w:hAnsi="宋体"/>
          <w:bCs/>
          <w:color w:val="000000" w:themeColor="text1"/>
          <w:kern w:val="2"/>
          <w:sz w:val="28"/>
          <w:szCs w:val="28"/>
        </w:rPr>
      </w:pPr>
      <w:r w:rsidRPr="00FB1B1B">
        <w:rPr>
          <w:rFonts w:hAnsi="宋体" w:hint="eastAsia"/>
          <w:bCs/>
          <w:kern w:val="2"/>
          <w:sz w:val="28"/>
          <w:szCs w:val="28"/>
        </w:rPr>
        <w:t>由表1可见，国内标准于国外先进国家的标准</w:t>
      </w:r>
      <w:r w:rsidR="00430800">
        <w:rPr>
          <w:rFonts w:hAnsi="宋体" w:hint="eastAsia"/>
          <w:bCs/>
          <w:kern w:val="2"/>
          <w:sz w:val="28"/>
          <w:szCs w:val="28"/>
        </w:rPr>
        <w:t>更全面和完善</w:t>
      </w:r>
      <w:r w:rsidRPr="00FB1B1B">
        <w:rPr>
          <w:rFonts w:hAnsi="宋体" w:hint="eastAsia"/>
          <w:bCs/>
          <w:kern w:val="2"/>
          <w:sz w:val="28"/>
          <w:szCs w:val="28"/>
        </w:rPr>
        <w:t>，</w:t>
      </w:r>
      <w:r w:rsidR="00483E28" w:rsidRPr="00FB1B1B">
        <w:rPr>
          <w:rFonts w:hAnsi="宋体" w:hint="eastAsia"/>
          <w:bCs/>
          <w:kern w:val="2"/>
          <w:sz w:val="28"/>
          <w:szCs w:val="28"/>
        </w:rPr>
        <w:t>根据产品使用的要求增加</w:t>
      </w:r>
      <w:r w:rsidR="00430800">
        <w:rPr>
          <w:rFonts w:hAnsi="宋体" w:hint="eastAsia"/>
          <w:bCs/>
          <w:kern w:val="2"/>
          <w:sz w:val="28"/>
          <w:szCs w:val="28"/>
        </w:rPr>
        <w:t>纯度指标</w:t>
      </w:r>
      <w:r w:rsidR="00483E28" w:rsidRPr="00FB1B1B">
        <w:rPr>
          <w:rFonts w:hAnsi="宋体" w:hint="eastAsia"/>
          <w:bCs/>
          <w:kern w:val="2"/>
          <w:sz w:val="28"/>
          <w:szCs w:val="28"/>
        </w:rPr>
        <w:t>，</w:t>
      </w:r>
      <w:r w:rsidR="00430800">
        <w:rPr>
          <w:rFonts w:hAnsi="宋体" w:hint="eastAsia"/>
          <w:bCs/>
          <w:kern w:val="2"/>
          <w:sz w:val="28"/>
          <w:szCs w:val="28"/>
        </w:rPr>
        <w:t>根据有机物的特性，增加了加热减量和灰分两个指标</w:t>
      </w:r>
      <w:r w:rsidR="00483E28" w:rsidRPr="00FB1B1B">
        <w:rPr>
          <w:rFonts w:hAnsi="宋体" w:hint="eastAsia"/>
          <w:bCs/>
          <w:kern w:val="2"/>
          <w:sz w:val="28"/>
          <w:szCs w:val="28"/>
        </w:rPr>
        <w:t>，保障产品</w:t>
      </w:r>
      <w:r w:rsidR="00430800">
        <w:rPr>
          <w:rFonts w:hAnsi="宋体" w:hint="eastAsia"/>
          <w:bCs/>
          <w:kern w:val="2"/>
          <w:sz w:val="28"/>
          <w:szCs w:val="28"/>
        </w:rPr>
        <w:t>质量稳定可控</w:t>
      </w:r>
      <w:r w:rsidR="0038429E">
        <w:rPr>
          <w:rFonts w:hAnsi="宋体" w:hint="eastAsia"/>
          <w:bCs/>
          <w:kern w:val="2"/>
          <w:sz w:val="28"/>
          <w:szCs w:val="28"/>
        </w:rPr>
        <w:t>。本标准达到</w:t>
      </w:r>
      <w:r w:rsidR="0038429E" w:rsidRPr="00F07A7C">
        <w:rPr>
          <w:rFonts w:hAnsi="宋体" w:hint="eastAsia"/>
          <w:bCs/>
          <w:color w:val="000000" w:themeColor="text1"/>
          <w:kern w:val="2"/>
          <w:sz w:val="28"/>
          <w:szCs w:val="28"/>
        </w:rPr>
        <w:t>国际</w:t>
      </w:r>
      <w:r w:rsidR="000A6B70">
        <w:rPr>
          <w:rFonts w:hAnsi="宋体" w:hint="eastAsia"/>
          <w:bCs/>
          <w:color w:val="000000" w:themeColor="text1"/>
          <w:kern w:val="2"/>
          <w:sz w:val="28"/>
          <w:szCs w:val="28"/>
        </w:rPr>
        <w:t>先进</w:t>
      </w:r>
      <w:r w:rsidRPr="00F07A7C">
        <w:rPr>
          <w:rFonts w:hAnsi="宋体" w:hint="eastAsia"/>
          <w:bCs/>
          <w:color w:val="000000" w:themeColor="text1"/>
          <w:kern w:val="2"/>
          <w:sz w:val="28"/>
          <w:szCs w:val="28"/>
        </w:rPr>
        <w:t>水平。</w:t>
      </w:r>
    </w:p>
    <w:p w:rsidR="00372CF5" w:rsidRPr="00381233" w:rsidRDefault="00372CF5" w:rsidP="00275BD1">
      <w:pPr>
        <w:spacing w:beforeLines="100" w:afterLines="100"/>
        <w:outlineLvl w:val="0"/>
        <w:rPr>
          <w:rFonts w:ascii="Times New Roman" w:eastAsia="黑体" w:hAnsi="Times New Roman"/>
          <w:b/>
          <w:sz w:val="30"/>
          <w:szCs w:val="30"/>
        </w:rPr>
      </w:pPr>
      <w:r w:rsidRPr="00381233">
        <w:rPr>
          <w:rFonts w:ascii="Times New Roman" w:eastAsia="黑体" w:hAnsi="Times New Roman" w:hint="eastAsia"/>
          <w:b/>
          <w:sz w:val="30"/>
          <w:szCs w:val="30"/>
        </w:rPr>
        <w:t>8</w:t>
      </w:r>
      <w:r w:rsidRPr="00381233">
        <w:rPr>
          <w:rFonts w:ascii="Times New Roman" w:eastAsia="黑体" w:hAnsi="Times New Roman" w:hint="eastAsia"/>
          <w:b/>
          <w:sz w:val="30"/>
          <w:szCs w:val="30"/>
        </w:rPr>
        <w:t>、知识产权</w:t>
      </w:r>
    </w:p>
    <w:p w:rsidR="00372CF5" w:rsidRPr="00FB1B1B" w:rsidRDefault="00372CF5" w:rsidP="00275BD1">
      <w:pPr>
        <w:pStyle w:val="a9"/>
        <w:spacing w:beforeLines="50" w:line="360" w:lineRule="auto"/>
        <w:ind w:leftChars="50" w:left="105" w:firstLineChars="192" w:firstLine="538"/>
        <w:rPr>
          <w:rFonts w:hAnsi="宋体"/>
          <w:bCs/>
          <w:kern w:val="2"/>
          <w:sz w:val="28"/>
          <w:szCs w:val="28"/>
        </w:rPr>
      </w:pPr>
      <w:r w:rsidRPr="00FB1B1B">
        <w:rPr>
          <w:rFonts w:hAnsi="宋体" w:hint="eastAsia"/>
          <w:bCs/>
          <w:kern w:val="2"/>
          <w:sz w:val="28"/>
          <w:szCs w:val="28"/>
        </w:rPr>
        <w:t>本标准所有技术指标及检验方法均未涉及专利问题。</w:t>
      </w:r>
    </w:p>
    <w:p w:rsidR="00372CF5" w:rsidRPr="00381233" w:rsidRDefault="00372CF5" w:rsidP="00275BD1">
      <w:pPr>
        <w:spacing w:beforeLines="100" w:afterLines="100"/>
        <w:outlineLvl w:val="0"/>
        <w:rPr>
          <w:rFonts w:ascii="Times New Roman" w:eastAsia="黑体" w:hAnsi="Times New Roman"/>
          <w:b/>
          <w:sz w:val="30"/>
          <w:szCs w:val="30"/>
        </w:rPr>
      </w:pPr>
      <w:r w:rsidRPr="00381233">
        <w:rPr>
          <w:rFonts w:ascii="Times New Roman" w:eastAsia="黑体" w:hAnsi="Times New Roman" w:hint="eastAsia"/>
          <w:b/>
          <w:sz w:val="30"/>
          <w:szCs w:val="30"/>
        </w:rPr>
        <w:t>9</w:t>
      </w:r>
      <w:r w:rsidRPr="00381233">
        <w:rPr>
          <w:rFonts w:ascii="Times New Roman" w:eastAsia="黑体" w:hAnsi="Times New Roman" w:hint="eastAsia"/>
          <w:b/>
          <w:sz w:val="30"/>
          <w:szCs w:val="30"/>
        </w:rPr>
        <w:t>、与其他法律法规的协调性</w:t>
      </w:r>
    </w:p>
    <w:p w:rsidR="00372CF5" w:rsidRPr="00FB1B1B" w:rsidRDefault="0038429E" w:rsidP="00275BD1">
      <w:pPr>
        <w:spacing w:beforeLines="50" w:line="360" w:lineRule="auto"/>
        <w:ind w:firstLineChars="200" w:firstLine="560"/>
        <w:rPr>
          <w:rFonts w:ascii="宋体" w:hAnsi="宋体"/>
          <w:bCs/>
          <w:sz w:val="28"/>
          <w:szCs w:val="28"/>
        </w:rPr>
      </w:pPr>
      <w:r>
        <w:rPr>
          <w:rFonts w:ascii="宋体" w:hAnsi="宋体" w:hint="eastAsia"/>
          <w:bCs/>
          <w:sz w:val="28"/>
          <w:szCs w:val="28"/>
        </w:rPr>
        <w:t>本标准未</w:t>
      </w:r>
      <w:r w:rsidR="00372CF5" w:rsidRPr="00FB1B1B">
        <w:rPr>
          <w:rFonts w:ascii="宋体" w:hAnsi="宋体" w:hint="eastAsia"/>
          <w:bCs/>
          <w:sz w:val="28"/>
          <w:szCs w:val="28"/>
        </w:rPr>
        <w:t>涉及国内相关的法律法规</w:t>
      </w:r>
    </w:p>
    <w:p w:rsidR="00372CF5" w:rsidRPr="00381233" w:rsidRDefault="00372CF5" w:rsidP="00275BD1">
      <w:pPr>
        <w:spacing w:beforeLines="100" w:afterLines="100"/>
        <w:rPr>
          <w:rFonts w:ascii="Times New Roman" w:eastAsia="黑体" w:hAnsi="Times New Roman"/>
          <w:b/>
          <w:sz w:val="30"/>
          <w:szCs w:val="30"/>
        </w:rPr>
      </w:pPr>
      <w:r w:rsidRPr="00381233">
        <w:rPr>
          <w:rFonts w:ascii="Times New Roman" w:eastAsia="黑体" w:hAnsi="Times New Roman" w:hint="eastAsia"/>
          <w:b/>
          <w:sz w:val="30"/>
          <w:szCs w:val="30"/>
        </w:rPr>
        <w:t>10</w:t>
      </w:r>
      <w:r w:rsidRPr="00381233">
        <w:rPr>
          <w:rFonts w:ascii="Times New Roman" w:eastAsia="黑体" w:hAnsi="Times New Roman" w:hint="eastAsia"/>
          <w:b/>
          <w:sz w:val="30"/>
          <w:szCs w:val="30"/>
        </w:rPr>
        <w:t>、贯彻标准的要求和措施。</w:t>
      </w:r>
    </w:p>
    <w:p w:rsidR="00372CF5" w:rsidRPr="00FB1B1B" w:rsidRDefault="00372CF5" w:rsidP="00275BD1">
      <w:pPr>
        <w:spacing w:beforeLines="50" w:line="360" w:lineRule="auto"/>
        <w:ind w:firstLineChars="200" w:firstLine="560"/>
        <w:rPr>
          <w:rFonts w:ascii="宋体" w:hAnsi="宋体"/>
          <w:bCs/>
          <w:sz w:val="28"/>
          <w:szCs w:val="28"/>
        </w:rPr>
      </w:pPr>
      <w:r w:rsidRPr="00FB1B1B">
        <w:rPr>
          <w:rFonts w:ascii="宋体" w:hAnsi="宋体" w:hint="eastAsia"/>
          <w:bCs/>
          <w:sz w:val="28"/>
          <w:szCs w:val="28"/>
        </w:rPr>
        <w:t>制定“防老剂</w:t>
      </w:r>
      <w:r w:rsidR="007C7D14">
        <w:rPr>
          <w:rFonts w:ascii="宋体" w:hAnsi="宋体" w:hint="eastAsia"/>
          <w:bCs/>
          <w:sz w:val="28"/>
          <w:szCs w:val="28"/>
        </w:rPr>
        <w:t>TAPPD</w:t>
      </w:r>
      <w:r w:rsidRPr="00FB1B1B">
        <w:rPr>
          <w:rFonts w:ascii="宋体" w:hAnsi="宋体" w:hint="eastAsia"/>
          <w:bCs/>
          <w:sz w:val="28"/>
          <w:szCs w:val="28"/>
        </w:rPr>
        <w:t xml:space="preserve"> ”的技术标准，用户以此作为验收标准，可降低对国外产品的依赖，有利于提升我国自主创新技术产品的国际竞争力，增强我国橡胶工业的整体竞争力。</w:t>
      </w:r>
    </w:p>
    <w:p w:rsidR="00225E22" w:rsidRPr="00FB1B1B" w:rsidRDefault="00372CF5" w:rsidP="00275BD1">
      <w:pPr>
        <w:spacing w:beforeLines="50" w:line="360" w:lineRule="auto"/>
        <w:ind w:firstLineChars="200" w:firstLine="560"/>
        <w:rPr>
          <w:rFonts w:ascii="宋体" w:hAnsi="宋体"/>
          <w:bCs/>
          <w:sz w:val="28"/>
          <w:szCs w:val="28"/>
        </w:rPr>
      </w:pPr>
      <w:r w:rsidRPr="00FB1B1B">
        <w:rPr>
          <w:rFonts w:ascii="宋体" w:hAnsi="宋体" w:hint="eastAsia"/>
          <w:bCs/>
          <w:sz w:val="28"/>
          <w:szCs w:val="28"/>
        </w:rPr>
        <w:t>建议技术归口单位在标准推出后，及时组织生产企业和用户学习和宣贯本标准，为标准推行做好</w:t>
      </w:r>
      <w:r w:rsidR="006959E1" w:rsidRPr="00FB1B1B">
        <w:rPr>
          <w:rFonts w:ascii="宋体" w:hAnsi="宋体" w:hint="eastAsia"/>
          <w:bCs/>
          <w:sz w:val="28"/>
          <w:szCs w:val="28"/>
        </w:rPr>
        <w:t>指导和服务工作。</w:t>
      </w:r>
    </w:p>
    <w:p w:rsidR="00097B46" w:rsidRPr="00381233" w:rsidRDefault="00097B46" w:rsidP="00275BD1">
      <w:pPr>
        <w:spacing w:beforeLines="50" w:line="360" w:lineRule="auto"/>
        <w:ind w:firstLineChars="200" w:firstLine="480"/>
        <w:rPr>
          <w:rFonts w:ascii="宋体" w:hAnsi="宋体"/>
          <w:kern w:val="0"/>
          <w:sz w:val="24"/>
          <w:szCs w:val="24"/>
        </w:rPr>
      </w:pPr>
    </w:p>
    <w:p w:rsidR="00097B46" w:rsidRDefault="00097B46" w:rsidP="00FF5165">
      <w:pPr>
        <w:spacing w:line="276" w:lineRule="auto"/>
        <w:ind w:firstLineChars="200" w:firstLine="480"/>
        <w:rPr>
          <w:rFonts w:ascii="Times New Roman"/>
          <w:sz w:val="24"/>
          <w:szCs w:val="24"/>
        </w:rPr>
      </w:pPr>
    </w:p>
    <w:p w:rsidR="00FF5165" w:rsidRDefault="00FF5165" w:rsidP="00FF5165">
      <w:pPr>
        <w:pStyle w:val="2"/>
        <w:adjustRightInd w:val="0"/>
        <w:snapToGrid w:val="0"/>
        <w:spacing w:line="300" w:lineRule="auto"/>
        <w:ind w:leftChars="0" w:left="0" w:firstLineChars="200" w:firstLine="480"/>
        <w:rPr>
          <w:sz w:val="24"/>
        </w:rPr>
      </w:pPr>
    </w:p>
    <w:p w:rsidR="00AF3AC9" w:rsidRDefault="00AF3AC9" w:rsidP="00FF5165">
      <w:pPr>
        <w:pStyle w:val="2"/>
        <w:adjustRightInd w:val="0"/>
        <w:snapToGrid w:val="0"/>
        <w:spacing w:line="300" w:lineRule="auto"/>
        <w:ind w:leftChars="0" w:left="0" w:firstLineChars="200" w:firstLine="480"/>
        <w:rPr>
          <w:sz w:val="24"/>
        </w:rPr>
      </w:pPr>
    </w:p>
    <w:p w:rsidR="00AF3AC9" w:rsidRDefault="00AF3AC9" w:rsidP="00FF5165">
      <w:pPr>
        <w:pStyle w:val="2"/>
        <w:adjustRightInd w:val="0"/>
        <w:snapToGrid w:val="0"/>
        <w:spacing w:line="300" w:lineRule="auto"/>
        <w:ind w:leftChars="0" w:left="0" w:firstLineChars="200" w:firstLine="480"/>
        <w:rPr>
          <w:sz w:val="24"/>
        </w:rPr>
      </w:pPr>
    </w:p>
    <w:p w:rsidR="00FF5165" w:rsidRDefault="00FF5165" w:rsidP="00FF5165">
      <w:pPr>
        <w:adjustRightInd w:val="0"/>
        <w:snapToGrid w:val="0"/>
        <w:spacing w:line="288" w:lineRule="auto"/>
        <w:rPr>
          <w:rFonts w:ascii="Times New Roman" w:eastAsia="黑体" w:hAnsi="Times New Roman"/>
          <w:b/>
          <w:snapToGrid w:val="0"/>
          <w:color w:val="000000"/>
          <w:kern w:val="0"/>
          <w:sz w:val="28"/>
          <w:szCs w:val="28"/>
        </w:rPr>
      </w:pPr>
    </w:p>
    <w:p w:rsidR="00CF1366" w:rsidRPr="00381233" w:rsidRDefault="00CF1366" w:rsidP="008C69E5">
      <w:pPr>
        <w:spacing w:line="324" w:lineRule="auto"/>
        <w:ind w:firstLineChars="1140" w:firstLine="3204"/>
        <w:rPr>
          <w:b/>
          <w:sz w:val="28"/>
          <w:szCs w:val="28"/>
        </w:rPr>
      </w:pPr>
      <w:r w:rsidRPr="00381233">
        <w:rPr>
          <w:rFonts w:hint="eastAsia"/>
          <w:b/>
          <w:sz w:val="28"/>
          <w:szCs w:val="28"/>
        </w:rPr>
        <w:t>“</w:t>
      </w:r>
      <w:r w:rsidR="008C69E5">
        <w:rPr>
          <w:rFonts w:hint="eastAsia"/>
          <w:b/>
          <w:sz w:val="28"/>
          <w:szCs w:val="28"/>
        </w:rPr>
        <w:t>橡胶</w:t>
      </w:r>
      <w:r w:rsidR="006959E1" w:rsidRPr="00381233">
        <w:rPr>
          <w:rFonts w:hint="eastAsia"/>
          <w:b/>
          <w:sz w:val="28"/>
          <w:szCs w:val="28"/>
        </w:rPr>
        <w:t>防老剂</w:t>
      </w:r>
      <w:r w:rsidR="007C7D14">
        <w:rPr>
          <w:rFonts w:hint="eastAsia"/>
          <w:b/>
          <w:sz w:val="28"/>
          <w:szCs w:val="28"/>
        </w:rPr>
        <w:t>TAPPD</w:t>
      </w:r>
      <w:r w:rsidRPr="00381233">
        <w:rPr>
          <w:rFonts w:hint="eastAsia"/>
          <w:b/>
          <w:sz w:val="28"/>
          <w:szCs w:val="28"/>
        </w:rPr>
        <w:t>”</w:t>
      </w:r>
      <w:r w:rsidR="00381233" w:rsidRPr="00381233">
        <w:rPr>
          <w:rFonts w:hint="eastAsia"/>
          <w:b/>
          <w:sz w:val="28"/>
          <w:szCs w:val="28"/>
        </w:rPr>
        <w:t>行业标准编写</w:t>
      </w:r>
      <w:r w:rsidRPr="00381233">
        <w:rPr>
          <w:rFonts w:hint="eastAsia"/>
          <w:b/>
          <w:sz w:val="28"/>
          <w:szCs w:val="28"/>
        </w:rPr>
        <w:t>组</w:t>
      </w:r>
    </w:p>
    <w:p w:rsidR="00CF1366" w:rsidRPr="00381233" w:rsidRDefault="006959E1" w:rsidP="008C69E5">
      <w:pPr>
        <w:spacing w:line="324" w:lineRule="auto"/>
        <w:ind w:firstLineChars="1690" w:firstLine="4750"/>
        <w:rPr>
          <w:b/>
          <w:sz w:val="28"/>
          <w:szCs w:val="28"/>
        </w:rPr>
      </w:pPr>
      <w:r w:rsidRPr="00381233">
        <w:rPr>
          <w:rFonts w:hint="eastAsia"/>
          <w:b/>
          <w:sz w:val="28"/>
          <w:szCs w:val="28"/>
        </w:rPr>
        <w:t>二零一</w:t>
      </w:r>
      <w:r w:rsidR="00D12037">
        <w:rPr>
          <w:rFonts w:hint="eastAsia"/>
          <w:b/>
          <w:sz w:val="28"/>
          <w:szCs w:val="28"/>
        </w:rPr>
        <w:t>五</w:t>
      </w:r>
      <w:r w:rsidR="005F18D2" w:rsidRPr="00381233">
        <w:rPr>
          <w:rFonts w:hint="eastAsia"/>
          <w:b/>
          <w:sz w:val="28"/>
          <w:szCs w:val="28"/>
        </w:rPr>
        <w:t>年</w:t>
      </w:r>
      <w:r w:rsidR="008C69E5">
        <w:rPr>
          <w:rFonts w:hint="eastAsia"/>
          <w:b/>
          <w:sz w:val="28"/>
          <w:szCs w:val="28"/>
        </w:rPr>
        <w:t>九</w:t>
      </w:r>
      <w:r w:rsidR="00E80C23" w:rsidRPr="00381233">
        <w:rPr>
          <w:rFonts w:hint="eastAsia"/>
          <w:b/>
          <w:sz w:val="28"/>
          <w:szCs w:val="28"/>
        </w:rPr>
        <w:t>月</w:t>
      </w:r>
    </w:p>
    <w:p w:rsidR="00CF1366" w:rsidRDefault="00CF1366" w:rsidP="00CF1366">
      <w:pPr>
        <w:spacing w:line="324" w:lineRule="auto"/>
        <w:rPr>
          <w:b/>
          <w:sz w:val="28"/>
          <w:szCs w:val="28"/>
        </w:rPr>
      </w:pPr>
    </w:p>
    <w:p w:rsidR="00FF5165" w:rsidRDefault="00FF5165" w:rsidP="00FF5165">
      <w:pPr>
        <w:adjustRightInd w:val="0"/>
        <w:snapToGrid w:val="0"/>
        <w:spacing w:line="288" w:lineRule="auto"/>
        <w:rPr>
          <w:rFonts w:ascii="Times New Roman" w:eastAsia="黑体" w:hAnsi="Times New Roman"/>
          <w:b/>
          <w:snapToGrid w:val="0"/>
          <w:color w:val="000000"/>
          <w:kern w:val="0"/>
          <w:sz w:val="28"/>
          <w:szCs w:val="28"/>
        </w:rPr>
      </w:pPr>
    </w:p>
    <w:p w:rsidR="00FF5165" w:rsidRPr="00CF1366" w:rsidRDefault="00FF5165" w:rsidP="00FF5165">
      <w:pPr>
        <w:adjustRightInd w:val="0"/>
        <w:snapToGrid w:val="0"/>
        <w:spacing w:line="288" w:lineRule="auto"/>
        <w:rPr>
          <w:rFonts w:ascii="Times New Roman" w:eastAsia="黑体" w:hAnsi="Times New Roman"/>
          <w:b/>
          <w:snapToGrid w:val="0"/>
          <w:color w:val="000000"/>
          <w:kern w:val="0"/>
          <w:sz w:val="28"/>
          <w:szCs w:val="28"/>
        </w:rPr>
      </w:pPr>
    </w:p>
    <w:p w:rsidR="008F3498" w:rsidRDefault="008F3498" w:rsidP="008C69E5">
      <w:pPr>
        <w:widowControl/>
        <w:spacing w:line="360" w:lineRule="auto"/>
        <w:rPr>
          <w:rFonts w:ascii="宋体" w:hAnsi="宋体"/>
          <w:kern w:val="0"/>
          <w:sz w:val="24"/>
        </w:rPr>
      </w:pPr>
    </w:p>
    <w:p w:rsidR="00E47CCB" w:rsidRDefault="00E47CCB" w:rsidP="008C69E5">
      <w:pPr>
        <w:widowControl/>
        <w:spacing w:line="360" w:lineRule="auto"/>
        <w:rPr>
          <w:rFonts w:ascii="宋体" w:hAnsi="宋体"/>
          <w:kern w:val="0"/>
          <w:sz w:val="24"/>
        </w:rPr>
      </w:pPr>
    </w:p>
    <w:p w:rsidR="00E47CCB" w:rsidRDefault="00E47CCB" w:rsidP="008C69E5">
      <w:pPr>
        <w:widowControl/>
        <w:spacing w:line="360" w:lineRule="auto"/>
        <w:rPr>
          <w:rFonts w:ascii="宋体" w:hAnsi="宋体"/>
          <w:kern w:val="0"/>
          <w:sz w:val="24"/>
        </w:rPr>
      </w:pPr>
    </w:p>
    <w:p w:rsidR="00E47CCB" w:rsidRDefault="00E47CCB" w:rsidP="008C69E5">
      <w:pPr>
        <w:widowControl/>
        <w:spacing w:line="360" w:lineRule="auto"/>
        <w:rPr>
          <w:rFonts w:ascii="宋体" w:hAnsi="宋体"/>
          <w:kern w:val="0"/>
          <w:sz w:val="24"/>
        </w:rPr>
      </w:pPr>
    </w:p>
    <w:p w:rsidR="00E47CCB" w:rsidRDefault="00E47CCB" w:rsidP="008C69E5">
      <w:pPr>
        <w:widowControl/>
        <w:spacing w:line="360" w:lineRule="auto"/>
        <w:rPr>
          <w:rFonts w:ascii="宋体" w:hAnsi="宋体"/>
          <w:kern w:val="0"/>
          <w:sz w:val="24"/>
        </w:rPr>
      </w:pPr>
    </w:p>
    <w:p w:rsidR="00E47CCB" w:rsidRDefault="00E47CCB" w:rsidP="008C69E5">
      <w:pPr>
        <w:widowControl/>
        <w:spacing w:line="360" w:lineRule="auto"/>
        <w:rPr>
          <w:rFonts w:ascii="宋体" w:hAnsi="宋体"/>
          <w:kern w:val="0"/>
          <w:sz w:val="24"/>
        </w:rPr>
      </w:pPr>
    </w:p>
    <w:p w:rsidR="00E47CCB" w:rsidRDefault="00E47CCB" w:rsidP="008C69E5">
      <w:pPr>
        <w:widowControl/>
        <w:spacing w:line="360" w:lineRule="auto"/>
        <w:rPr>
          <w:rFonts w:ascii="宋体" w:hAnsi="宋体"/>
          <w:kern w:val="0"/>
          <w:sz w:val="24"/>
        </w:rPr>
      </w:pPr>
    </w:p>
    <w:p w:rsidR="00E47CCB" w:rsidRDefault="00E47CCB" w:rsidP="008C69E5">
      <w:pPr>
        <w:widowControl/>
        <w:spacing w:line="360" w:lineRule="auto"/>
        <w:rPr>
          <w:rFonts w:ascii="宋体" w:hAnsi="宋体"/>
          <w:kern w:val="0"/>
          <w:sz w:val="24"/>
        </w:rPr>
      </w:pPr>
    </w:p>
    <w:p w:rsidR="00E47CCB" w:rsidRDefault="00E47CCB" w:rsidP="008C69E5">
      <w:pPr>
        <w:widowControl/>
        <w:spacing w:line="360" w:lineRule="auto"/>
        <w:rPr>
          <w:rFonts w:ascii="宋体" w:hAnsi="宋体"/>
          <w:kern w:val="0"/>
          <w:sz w:val="24"/>
        </w:rPr>
      </w:pPr>
    </w:p>
    <w:p w:rsidR="00E47CCB" w:rsidRDefault="00E47CCB" w:rsidP="008C69E5">
      <w:pPr>
        <w:widowControl/>
        <w:spacing w:line="360" w:lineRule="auto"/>
        <w:rPr>
          <w:rFonts w:ascii="宋体" w:hAnsi="宋体"/>
          <w:kern w:val="0"/>
          <w:sz w:val="24"/>
        </w:rPr>
      </w:pPr>
    </w:p>
    <w:p w:rsidR="00E47CCB" w:rsidRDefault="00E47CCB" w:rsidP="008C69E5">
      <w:pPr>
        <w:widowControl/>
        <w:spacing w:line="360" w:lineRule="auto"/>
        <w:rPr>
          <w:rFonts w:ascii="宋体" w:hAnsi="宋体"/>
          <w:kern w:val="0"/>
          <w:sz w:val="24"/>
        </w:rPr>
      </w:pPr>
    </w:p>
    <w:p w:rsidR="00E47CCB" w:rsidRDefault="00E47CCB" w:rsidP="008C69E5">
      <w:pPr>
        <w:widowControl/>
        <w:spacing w:line="360" w:lineRule="auto"/>
        <w:rPr>
          <w:rFonts w:ascii="宋体" w:hAnsi="宋体"/>
          <w:kern w:val="0"/>
          <w:sz w:val="24"/>
        </w:rPr>
      </w:pPr>
    </w:p>
    <w:p w:rsidR="00E47CCB" w:rsidRDefault="00E47CCB" w:rsidP="008C69E5">
      <w:pPr>
        <w:widowControl/>
        <w:spacing w:line="360" w:lineRule="auto"/>
        <w:rPr>
          <w:rFonts w:ascii="宋体" w:hAnsi="宋体"/>
          <w:kern w:val="0"/>
          <w:sz w:val="24"/>
        </w:rPr>
      </w:pPr>
    </w:p>
    <w:p w:rsidR="00E47CCB" w:rsidRDefault="00E47CCB" w:rsidP="008C69E5">
      <w:pPr>
        <w:widowControl/>
        <w:spacing w:line="360" w:lineRule="auto"/>
        <w:rPr>
          <w:rFonts w:ascii="宋体" w:hAnsi="宋体"/>
          <w:kern w:val="0"/>
          <w:sz w:val="24"/>
        </w:rPr>
      </w:pPr>
    </w:p>
    <w:p w:rsidR="00E47CCB" w:rsidRDefault="00E47CCB" w:rsidP="008C69E5">
      <w:pPr>
        <w:widowControl/>
        <w:spacing w:line="360" w:lineRule="auto"/>
        <w:rPr>
          <w:rFonts w:ascii="宋体" w:hAnsi="宋体"/>
          <w:kern w:val="0"/>
          <w:sz w:val="24"/>
        </w:rPr>
      </w:pPr>
    </w:p>
    <w:p w:rsidR="00E47CCB" w:rsidRDefault="00E47CCB" w:rsidP="008C69E5">
      <w:pPr>
        <w:widowControl/>
        <w:spacing w:line="360" w:lineRule="auto"/>
        <w:rPr>
          <w:rFonts w:ascii="宋体" w:hAnsi="宋体"/>
          <w:kern w:val="0"/>
          <w:sz w:val="24"/>
        </w:rPr>
      </w:pPr>
    </w:p>
    <w:p w:rsidR="00E47CCB" w:rsidRDefault="00E47CCB" w:rsidP="008C69E5">
      <w:pPr>
        <w:widowControl/>
        <w:spacing w:line="360" w:lineRule="auto"/>
        <w:rPr>
          <w:rFonts w:ascii="宋体" w:hAnsi="宋体"/>
          <w:kern w:val="0"/>
          <w:sz w:val="24"/>
        </w:rPr>
      </w:pPr>
    </w:p>
    <w:p w:rsidR="00E47CCB" w:rsidRDefault="00E47CCB" w:rsidP="008C69E5">
      <w:pPr>
        <w:widowControl/>
        <w:spacing w:line="360" w:lineRule="auto"/>
        <w:rPr>
          <w:rFonts w:ascii="宋体" w:hAnsi="宋体"/>
          <w:kern w:val="0"/>
          <w:sz w:val="24"/>
        </w:rPr>
      </w:pPr>
    </w:p>
    <w:p w:rsidR="00F07A7C" w:rsidRDefault="00F07A7C" w:rsidP="008C69E5">
      <w:pPr>
        <w:widowControl/>
        <w:spacing w:line="360" w:lineRule="auto"/>
        <w:rPr>
          <w:rFonts w:ascii="宋体" w:hAnsi="宋体"/>
          <w:kern w:val="0"/>
          <w:sz w:val="24"/>
        </w:rPr>
      </w:pPr>
    </w:p>
    <w:p w:rsidR="008C69E5" w:rsidRDefault="008C69E5" w:rsidP="008C69E5">
      <w:pPr>
        <w:widowControl/>
        <w:spacing w:line="360" w:lineRule="auto"/>
        <w:rPr>
          <w:rFonts w:ascii="宋体" w:hAnsi="宋体"/>
          <w:b/>
          <w:bCs/>
          <w:kern w:val="0"/>
          <w:sz w:val="28"/>
          <w:szCs w:val="28"/>
        </w:rPr>
      </w:pPr>
      <w:r>
        <w:rPr>
          <w:rFonts w:ascii="宋体" w:hAnsi="宋体" w:hint="eastAsia"/>
          <w:kern w:val="0"/>
          <w:sz w:val="24"/>
        </w:rPr>
        <w:lastRenderedPageBreak/>
        <w:t>附表</w:t>
      </w:r>
      <w:r>
        <w:rPr>
          <w:rFonts w:hint="eastAsia"/>
          <w:kern w:val="0"/>
          <w:sz w:val="24"/>
        </w:rPr>
        <w:t>1</w:t>
      </w:r>
    </w:p>
    <w:p w:rsidR="008C69E5" w:rsidRDefault="008C69E5" w:rsidP="003875DE">
      <w:pPr>
        <w:widowControl/>
        <w:spacing w:line="360" w:lineRule="auto"/>
        <w:jc w:val="center"/>
        <w:outlineLvl w:val="0"/>
        <w:rPr>
          <w:b/>
          <w:bCs/>
          <w:kern w:val="0"/>
          <w:sz w:val="30"/>
          <w:szCs w:val="30"/>
        </w:rPr>
      </w:pPr>
      <w:r>
        <w:rPr>
          <w:rFonts w:ascii="宋体" w:hAnsi="宋体" w:hint="eastAsia"/>
          <w:b/>
          <w:bCs/>
          <w:kern w:val="0"/>
          <w:sz w:val="30"/>
          <w:szCs w:val="30"/>
        </w:rPr>
        <w:t>《橡胶防老剂TAPPD》统一样品验证试验数据表</w:t>
      </w:r>
    </w:p>
    <w:tbl>
      <w:tblPr>
        <w:tblpPr w:leftFromText="180" w:rightFromText="180" w:vertAnchor="text" w:horzAnchor="margin" w:tblpY="95"/>
        <w:tblW w:w="9045" w:type="dxa"/>
        <w:tblLook w:val="04A0"/>
      </w:tblPr>
      <w:tblGrid>
        <w:gridCol w:w="716"/>
        <w:gridCol w:w="2099"/>
        <w:gridCol w:w="1573"/>
        <w:gridCol w:w="1575"/>
        <w:gridCol w:w="1573"/>
        <w:gridCol w:w="1509"/>
      </w:tblGrid>
      <w:tr w:rsidR="008C69E5" w:rsidRPr="00B77EE4" w:rsidTr="008C69E5">
        <w:trPr>
          <w:trHeight w:val="763"/>
        </w:trPr>
        <w:tc>
          <w:tcPr>
            <w:tcW w:w="71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69E5" w:rsidRPr="00B77EE4" w:rsidRDefault="008C69E5" w:rsidP="008C69E5">
            <w:pPr>
              <w:widowControl/>
              <w:jc w:val="center"/>
              <w:rPr>
                <w:rFonts w:ascii="宋体" w:hAnsi="宋体" w:cs="宋体"/>
                <w:b/>
                <w:bCs/>
                <w:color w:val="000000"/>
                <w:kern w:val="0"/>
                <w:sz w:val="28"/>
                <w:szCs w:val="28"/>
              </w:rPr>
            </w:pPr>
            <w:r w:rsidRPr="00B77EE4">
              <w:rPr>
                <w:rFonts w:ascii="宋体" w:hAnsi="宋体" w:cs="宋体" w:hint="eastAsia"/>
                <w:b/>
                <w:bCs/>
                <w:color w:val="000000"/>
                <w:kern w:val="0"/>
                <w:sz w:val="28"/>
                <w:szCs w:val="28"/>
              </w:rPr>
              <w:t>样品</w:t>
            </w:r>
          </w:p>
        </w:tc>
        <w:tc>
          <w:tcPr>
            <w:tcW w:w="209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69E5" w:rsidRPr="00B77EE4" w:rsidRDefault="008C69E5" w:rsidP="008C69E5">
            <w:pPr>
              <w:widowControl/>
              <w:jc w:val="center"/>
              <w:rPr>
                <w:rFonts w:ascii="宋体" w:hAnsi="宋体" w:cs="宋体"/>
                <w:b/>
                <w:bCs/>
                <w:color w:val="000000"/>
                <w:kern w:val="0"/>
                <w:sz w:val="28"/>
                <w:szCs w:val="28"/>
              </w:rPr>
            </w:pPr>
            <w:r w:rsidRPr="00B77EE4">
              <w:rPr>
                <w:rFonts w:ascii="宋体" w:hAnsi="宋体" w:cs="宋体" w:hint="eastAsia"/>
                <w:b/>
                <w:bCs/>
                <w:color w:val="000000"/>
                <w:kern w:val="0"/>
                <w:sz w:val="28"/>
                <w:szCs w:val="28"/>
              </w:rPr>
              <w:t>检测项目</w:t>
            </w:r>
          </w:p>
        </w:tc>
        <w:tc>
          <w:tcPr>
            <w:tcW w:w="3148" w:type="dxa"/>
            <w:gridSpan w:val="2"/>
            <w:tcBorders>
              <w:top w:val="single" w:sz="4" w:space="0" w:color="auto"/>
              <w:left w:val="nil"/>
              <w:bottom w:val="single" w:sz="4" w:space="0" w:color="auto"/>
              <w:right w:val="single" w:sz="4" w:space="0" w:color="auto"/>
            </w:tcBorders>
            <w:shd w:val="clear" w:color="auto" w:fill="auto"/>
            <w:noWrap/>
            <w:vAlign w:val="center"/>
            <w:hideMark/>
          </w:tcPr>
          <w:p w:rsidR="008C69E5" w:rsidRPr="00B77EE4" w:rsidRDefault="008C69E5" w:rsidP="008C69E5">
            <w:pPr>
              <w:widowControl/>
              <w:spacing w:line="0" w:lineRule="atLeast"/>
              <w:jc w:val="center"/>
              <w:rPr>
                <w:rFonts w:ascii="宋体" w:hAnsi="宋体" w:cs="宋体"/>
                <w:b/>
                <w:bCs/>
                <w:color w:val="000000"/>
                <w:kern w:val="0"/>
                <w:sz w:val="28"/>
                <w:szCs w:val="28"/>
              </w:rPr>
            </w:pPr>
            <w:r w:rsidRPr="00B77EE4">
              <w:rPr>
                <w:rFonts w:ascii="宋体" w:hAnsi="宋体" w:cs="宋体" w:hint="eastAsia"/>
                <w:b/>
                <w:bCs/>
                <w:color w:val="000000"/>
                <w:kern w:val="0"/>
                <w:sz w:val="28"/>
                <w:szCs w:val="28"/>
              </w:rPr>
              <w:t>安徽圣奥化学科技有限公司</w:t>
            </w:r>
          </w:p>
        </w:tc>
        <w:tc>
          <w:tcPr>
            <w:tcW w:w="3082" w:type="dxa"/>
            <w:gridSpan w:val="2"/>
            <w:tcBorders>
              <w:top w:val="single" w:sz="4" w:space="0" w:color="auto"/>
              <w:left w:val="nil"/>
              <w:bottom w:val="single" w:sz="4" w:space="0" w:color="auto"/>
              <w:right w:val="single" w:sz="4" w:space="0" w:color="auto"/>
            </w:tcBorders>
            <w:shd w:val="clear" w:color="auto" w:fill="auto"/>
            <w:noWrap/>
            <w:vAlign w:val="center"/>
            <w:hideMark/>
          </w:tcPr>
          <w:p w:rsidR="008C69E5" w:rsidRPr="00B77EE4" w:rsidRDefault="008C69E5" w:rsidP="008C69E5">
            <w:pPr>
              <w:widowControl/>
              <w:spacing w:line="0" w:lineRule="atLeast"/>
              <w:jc w:val="center"/>
              <w:rPr>
                <w:rFonts w:ascii="宋体" w:hAnsi="宋体" w:cs="宋体"/>
                <w:b/>
                <w:bCs/>
                <w:color w:val="000000"/>
                <w:kern w:val="0"/>
                <w:sz w:val="28"/>
                <w:szCs w:val="28"/>
              </w:rPr>
            </w:pPr>
            <w:r w:rsidRPr="00B77EE4">
              <w:rPr>
                <w:rFonts w:ascii="宋体" w:hAnsi="宋体" w:cs="宋体" w:hint="eastAsia"/>
                <w:b/>
                <w:bCs/>
                <w:color w:val="000000"/>
                <w:kern w:val="0"/>
                <w:sz w:val="28"/>
                <w:szCs w:val="28"/>
              </w:rPr>
              <w:t>江苏圣奥化学科技有限公司</w:t>
            </w:r>
          </w:p>
        </w:tc>
      </w:tr>
      <w:tr w:rsidR="008C69E5" w:rsidRPr="00B77EE4" w:rsidTr="008C69E5">
        <w:trPr>
          <w:trHeight w:val="763"/>
        </w:trPr>
        <w:tc>
          <w:tcPr>
            <w:tcW w:w="716" w:type="dxa"/>
            <w:vMerge/>
            <w:tcBorders>
              <w:top w:val="single" w:sz="8" w:space="0" w:color="auto"/>
              <w:left w:val="single" w:sz="4" w:space="0" w:color="auto"/>
              <w:bottom w:val="single" w:sz="4" w:space="0" w:color="auto"/>
              <w:right w:val="single" w:sz="4" w:space="0" w:color="auto"/>
            </w:tcBorders>
            <w:vAlign w:val="center"/>
            <w:hideMark/>
          </w:tcPr>
          <w:p w:rsidR="008C69E5" w:rsidRPr="00B77EE4" w:rsidRDefault="008C69E5" w:rsidP="008C69E5">
            <w:pPr>
              <w:widowControl/>
              <w:jc w:val="left"/>
              <w:rPr>
                <w:rFonts w:ascii="宋体" w:hAnsi="宋体" w:cs="宋体"/>
                <w:b/>
                <w:bCs/>
                <w:color w:val="000000"/>
                <w:kern w:val="0"/>
                <w:sz w:val="28"/>
                <w:szCs w:val="28"/>
              </w:rPr>
            </w:pPr>
          </w:p>
        </w:tc>
        <w:tc>
          <w:tcPr>
            <w:tcW w:w="2099" w:type="dxa"/>
            <w:vMerge/>
            <w:tcBorders>
              <w:top w:val="single" w:sz="8" w:space="0" w:color="auto"/>
              <w:left w:val="single" w:sz="4" w:space="0" w:color="auto"/>
              <w:bottom w:val="single" w:sz="4" w:space="0" w:color="auto"/>
              <w:right w:val="single" w:sz="4" w:space="0" w:color="auto"/>
            </w:tcBorders>
            <w:vAlign w:val="center"/>
            <w:hideMark/>
          </w:tcPr>
          <w:p w:rsidR="008C69E5" w:rsidRPr="00B77EE4" w:rsidRDefault="008C69E5" w:rsidP="008C69E5">
            <w:pPr>
              <w:widowControl/>
              <w:jc w:val="left"/>
              <w:rPr>
                <w:rFonts w:ascii="宋体" w:hAnsi="宋体" w:cs="宋体"/>
                <w:b/>
                <w:bCs/>
                <w:color w:val="000000"/>
                <w:kern w:val="0"/>
                <w:sz w:val="28"/>
                <w:szCs w:val="28"/>
              </w:rPr>
            </w:pPr>
          </w:p>
        </w:tc>
        <w:tc>
          <w:tcPr>
            <w:tcW w:w="1573" w:type="dxa"/>
            <w:tcBorders>
              <w:top w:val="nil"/>
              <w:left w:val="nil"/>
              <w:bottom w:val="single" w:sz="4" w:space="0" w:color="auto"/>
              <w:right w:val="single" w:sz="4" w:space="0" w:color="auto"/>
            </w:tcBorders>
            <w:shd w:val="clear" w:color="auto" w:fill="auto"/>
            <w:noWrap/>
            <w:vAlign w:val="center"/>
            <w:hideMark/>
          </w:tcPr>
          <w:p w:rsidR="008C69E5" w:rsidRPr="00B77EE4" w:rsidRDefault="008C69E5" w:rsidP="008C69E5">
            <w:pPr>
              <w:widowControl/>
              <w:jc w:val="center"/>
              <w:rPr>
                <w:rFonts w:ascii="宋体" w:hAnsi="宋体" w:cs="宋体"/>
                <w:b/>
                <w:bCs/>
                <w:color w:val="000000"/>
                <w:kern w:val="0"/>
                <w:sz w:val="28"/>
                <w:szCs w:val="28"/>
              </w:rPr>
            </w:pPr>
            <w:r w:rsidRPr="00B77EE4">
              <w:rPr>
                <w:rFonts w:ascii="宋体" w:hAnsi="宋体" w:cs="宋体" w:hint="eastAsia"/>
                <w:b/>
                <w:bCs/>
                <w:color w:val="000000"/>
                <w:kern w:val="0"/>
                <w:sz w:val="28"/>
                <w:szCs w:val="28"/>
              </w:rPr>
              <w:t>试验1</w:t>
            </w:r>
          </w:p>
        </w:tc>
        <w:tc>
          <w:tcPr>
            <w:tcW w:w="1575" w:type="dxa"/>
            <w:tcBorders>
              <w:top w:val="nil"/>
              <w:left w:val="nil"/>
              <w:bottom w:val="single" w:sz="4" w:space="0" w:color="auto"/>
              <w:right w:val="single" w:sz="4" w:space="0" w:color="auto"/>
            </w:tcBorders>
            <w:shd w:val="clear" w:color="auto" w:fill="auto"/>
            <w:noWrap/>
            <w:vAlign w:val="center"/>
            <w:hideMark/>
          </w:tcPr>
          <w:p w:rsidR="008C69E5" w:rsidRPr="00B77EE4" w:rsidRDefault="008C69E5" w:rsidP="008C69E5">
            <w:pPr>
              <w:widowControl/>
              <w:jc w:val="center"/>
              <w:rPr>
                <w:rFonts w:ascii="宋体" w:hAnsi="宋体" w:cs="宋体"/>
                <w:b/>
                <w:bCs/>
                <w:color w:val="000000"/>
                <w:kern w:val="0"/>
                <w:sz w:val="28"/>
                <w:szCs w:val="28"/>
              </w:rPr>
            </w:pPr>
            <w:r w:rsidRPr="00B77EE4">
              <w:rPr>
                <w:rFonts w:ascii="宋体" w:hAnsi="宋体" w:cs="宋体" w:hint="eastAsia"/>
                <w:b/>
                <w:bCs/>
                <w:color w:val="000000"/>
                <w:kern w:val="0"/>
                <w:sz w:val="28"/>
                <w:szCs w:val="28"/>
              </w:rPr>
              <w:t>试验2</w:t>
            </w:r>
          </w:p>
        </w:tc>
        <w:tc>
          <w:tcPr>
            <w:tcW w:w="1573" w:type="dxa"/>
            <w:tcBorders>
              <w:top w:val="nil"/>
              <w:left w:val="nil"/>
              <w:bottom w:val="single" w:sz="4" w:space="0" w:color="auto"/>
              <w:right w:val="single" w:sz="4" w:space="0" w:color="auto"/>
            </w:tcBorders>
            <w:shd w:val="clear" w:color="auto" w:fill="auto"/>
            <w:noWrap/>
            <w:vAlign w:val="center"/>
            <w:hideMark/>
          </w:tcPr>
          <w:p w:rsidR="008C69E5" w:rsidRPr="00B77EE4" w:rsidRDefault="008C69E5" w:rsidP="008C69E5">
            <w:pPr>
              <w:widowControl/>
              <w:jc w:val="center"/>
              <w:rPr>
                <w:rFonts w:ascii="宋体" w:hAnsi="宋体" w:cs="宋体"/>
                <w:b/>
                <w:bCs/>
                <w:color w:val="000000"/>
                <w:kern w:val="0"/>
                <w:sz w:val="28"/>
                <w:szCs w:val="28"/>
              </w:rPr>
            </w:pPr>
            <w:r w:rsidRPr="00B77EE4">
              <w:rPr>
                <w:rFonts w:ascii="宋体" w:hAnsi="宋体" w:cs="宋体" w:hint="eastAsia"/>
                <w:b/>
                <w:bCs/>
                <w:color w:val="000000"/>
                <w:kern w:val="0"/>
                <w:sz w:val="28"/>
                <w:szCs w:val="28"/>
              </w:rPr>
              <w:t>试验1</w:t>
            </w:r>
          </w:p>
        </w:tc>
        <w:tc>
          <w:tcPr>
            <w:tcW w:w="1509" w:type="dxa"/>
            <w:tcBorders>
              <w:top w:val="nil"/>
              <w:left w:val="nil"/>
              <w:bottom w:val="single" w:sz="4" w:space="0" w:color="auto"/>
              <w:right w:val="single" w:sz="4" w:space="0" w:color="auto"/>
            </w:tcBorders>
            <w:shd w:val="clear" w:color="auto" w:fill="auto"/>
            <w:noWrap/>
            <w:vAlign w:val="center"/>
            <w:hideMark/>
          </w:tcPr>
          <w:p w:rsidR="008C69E5" w:rsidRPr="00B77EE4" w:rsidRDefault="008C69E5" w:rsidP="008C69E5">
            <w:pPr>
              <w:widowControl/>
              <w:jc w:val="center"/>
              <w:rPr>
                <w:rFonts w:ascii="宋体" w:hAnsi="宋体" w:cs="宋体"/>
                <w:b/>
                <w:bCs/>
                <w:color w:val="000000"/>
                <w:kern w:val="0"/>
                <w:sz w:val="28"/>
                <w:szCs w:val="28"/>
              </w:rPr>
            </w:pPr>
            <w:r w:rsidRPr="00B77EE4">
              <w:rPr>
                <w:rFonts w:ascii="宋体" w:hAnsi="宋体" w:cs="宋体" w:hint="eastAsia"/>
                <w:b/>
                <w:bCs/>
                <w:color w:val="000000"/>
                <w:kern w:val="0"/>
                <w:sz w:val="28"/>
                <w:szCs w:val="28"/>
              </w:rPr>
              <w:t>试验2</w:t>
            </w:r>
          </w:p>
        </w:tc>
      </w:tr>
      <w:tr w:rsidR="008C69E5" w:rsidRPr="00B77EE4" w:rsidTr="008C69E5">
        <w:trPr>
          <w:trHeight w:val="917"/>
        </w:trPr>
        <w:tc>
          <w:tcPr>
            <w:tcW w:w="71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C69E5" w:rsidRPr="00B77EE4" w:rsidRDefault="008C69E5" w:rsidP="008C69E5">
            <w:pPr>
              <w:widowControl/>
              <w:jc w:val="center"/>
              <w:rPr>
                <w:rFonts w:ascii="宋体" w:hAnsi="宋体" w:cs="宋体"/>
                <w:color w:val="000000"/>
                <w:kern w:val="0"/>
                <w:sz w:val="22"/>
              </w:rPr>
            </w:pPr>
            <w:r w:rsidRPr="00B77EE4">
              <w:rPr>
                <w:rFonts w:ascii="宋体" w:hAnsi="宋体" w:cs="宋体" w:hint="eastAsia"/>
                <w:color w:val="000000"/>
                <w:kern w:val="0"/>
                <w:sz w:val="22"/>
              </w:rPr>
              <w:t>A</w:t>
            </w:r>
          </w:p>
        </w:tc>
        <w:tc>
          <w:tcPr>
            <w:tcW w:w="2099" w:type="dxa"/>
            <w:tcBorders>
              <w:top w:val="nil"/>
              <w:left w:val="nil"/>
              <w:bottom w:val="single" w:sz="4" w:space="0" w:color="auto"/>
              <w:right w:val="single" w:sz="4" w:space="0" w:color="auto"/>
            </w:tcBorders>
            <w:shd w:val="clear" w:color="auto" w:fill="auto"/>
            <w:noWrap/>
            <w:vAlign w:val="center"/>
            <w:hideMark/>
          </w:tcPr>
          <w:p w:rsidR="008C69E5" w:rsidRDefault="008C69E5" w:rsidP="008C69E5">
            <w:pPr>
              <w:jc w:val="left"/>
              <w:rPr>
                <w:rFonts w:ascii="宋体" w:hAnsi="宋体" w:cs="宋体"/>
                <w:color w:val="000000"/>
                <w:sz w:val="22"/>
              </w:rPr>
            </w:pPr>
            <w:r>
              <w:rPr>
                <w:rFonts w:hint="eastAsia"/>
                <w:color w:val="000000"/>
                <w:sz w:val="22"/>
              </w:rPr>
              <w:t>外观</w:t>
            </w:r>
          </w:p>
        </w:tc>
        <w:tc>
          <w:tcPr>
            <w:tcW w:w="1573" w:type="dxa"/>
            <w:tcBorders>
              <w:top w:val="nil"/>
              <w:left w:val="nil"/>
              <w:bottom w:val="single" w:sz="4" w:space="0" w:color="auto"/>
              <w:right w:val="single" w:sz="4" w:space="0" w:color="auto"/>
            </w:tcBorders>
            <w:shd w:val="clear" w:color="auto" w:fill="auto"/>
            <w:vAlign w:val="center"/>
            <w:hideMark/>
          </w:tcPr>
          <w:p w:rsidR="008C69E5" w:rsidRDefault="008C69E5" w:rsidP="008C69E5">
            <w:pPr>
              <w:jc w:val="center"/>
              <w:rPr>
                <w:rFonts w:ascii="宋体" w:hAnsi="宋体" w:cs="宋体"/>
                <w:color w:val="000000"/>
                <w:sz w:val="22"/>
              </w:rPr>
            </w:pPr>
            <w:r>
              <w:rPr>
                <w:rFonts w:hint="eastAsia"/>
                <w:color w:val="000000"/>
                <w:sz w:val="22"/>
              </w:rPr>
              <w:t>深紫色至黑色颗粒</w:t>
            </w:r>
          </w:p>
        </w:tc>
        <w:tc>
          <w:tcPr>
            <w:tcW w:w="1575" w:type="dxa"/>
            <w:tcBorders>
              <w:top w:val="nil"/>
              <w:left w:val="nil"/>
              <w:bottom w:val="single" w:sz="4" w:space="0" w:color="auto"/>
              <w:right w:val="single" w:sz="4" w:space="0" w:color="auto"/>
            </w:tcBorders>
            <w:shd w:val="clear" w:color="auto" w:fill="auto"/>
            <w:vAlign w:val="center"/>
            <w:hideMark/>
          </w:tcPr>
          <w:p w:rsidR="008C69E5" w:rsidRDefault="008C69E5" w:rsidP="008C69E5">
            <w:pPr>
              <w:jc w:val="center"/>
              <w:rPr>
                <w:rFonts w:ascii="宋体" w:hAnsi="宋体" w:cs="宋体"/>
                <w:color w:val="000000"/>
                <w:sz w:val="22"/>
              </w:rPr>
            </w:pPr>
            <w:r>
              <w:rPr>
                <w:rFonts w:hint="eastAsia"/>
                <w:color w:val="000000"/>
                <w:sz w:val="22"/>
              </w:rPr>
              <w:t>深紫色至黑色颗粒</w:t>
            </w:r>
          </w:p>
        </w:tc>
        <w:tc>
          <w:tcPr>
            <w:tcW w:w="1573" w:type="dxa"/>
            <w:tcBorders>
              <w:top w:val="nil"/>
              <w:left w:val="nil"/>
              <w:bottom w:val="single" w:sz="4" w:space="0" w:color="auto"/>
              <w:right w:val="single" w:sz="4" w:space="0" w:color="auto"/>
            </w:tcBorders>
            <w:shd w:val="clear" w:color="auto" w:fill="auto"/>
            <w:vAlign w:val="center"/>
            <w:hideMark/>
          </w:tcPr>
          <w:p w:rsidR="008C69E5" w:rsidRDefault="008C69E5" w:rsidP="008C69E5">
            <w:pPr>
              <w:jc w:val="center"/>
              <w:rPr>
                <w:rFonts w:ascii="宋体" w:hAnsi="宋体" w:cs="宋体"/>
                <w:color w:val="000000"/>
                <w:sz w:val="22"/>
              </w:rPr>
            </w:pPr>
            <w:r>
              <w:rPr>
                <w:rFonts w:hint="eastAsia"/>
                <w:color w:val="000000"/>
                <w:sz w:val="22"/>
              </w:rPr>
              <w:t>深紫色至黑色颗粒</w:t>
            </w:r>
          </w:p>
        </w:tc>
        <w:tc>
          <w:tcPr>
            <w:tcW w:w="1509" w:type="dxa"/>
            <w:tcBorders>
              <w:top w:val="nil"/>
              <w:left w:val="nil"/>
              <w:bottom w:val="single" w:sz="4" w:space="0" w:color="auto"/>
              <w:right w:val="single" w:sz="4" w:space="0" w:color="auto"/>
            </w:tcBorders>
            <w:shd w:val="clear" w:color="auto" w:fill="auto"/>
            <w:vAlign w:val="center"/>
            <w:hideMark/>
          </w:tcPr>
          <w:p w:rsidR="008C69E5" w:rsidRDefault="008C69E5" w:rsidP="008C69E5">
            <w:pPr>
              <w:jc w:val="center"/>
              <w:rPr>
                <w:rFonts w:ascii="宋体" w:hAnsi="宋体" w:cs="宋体"/>
                <w:color w:val="000000"/>
                <w:sz w:val="22"/>
              </w:rPr>
            </w:pPr>
            <w:r>
              <w:rPr>
                <w:rFonts w:hint="eastAsia"/>
                <w:color w:val="000000"/>
                <w:sz w:val="22"/>
              </w:rPr>
              <w:t>深紫色至黑色颗粒</w:t>
            </w:r>
          </w:p>
        </w:tc>
      </w:tr>
      <w:tr w:rsidR="008C69E5" w:rsidRPr="00B77EE4" w:rsidTr="008C69E5">
        <w:trPr>
          <w:trHeight w:val="917"/>
        </w:trPr>
        <w:tc>
          <w:tcPr>
            <w:tcW w:w="716" w:type="dxa"/>
            <w:vMerge/>
            <w:tcBorders>
              <w:top w:val="nil"/>
              <w:left w:val="single" w:sz="4" w:space="0" w:color="auto"/>
              <w:bottom w:val="single" w:sz="4" w:space="0" w:color="auto"/>
              <w:right w:val="single" w:sz="4" w:space="0" w:color="auto"/>
            </w:tcBorders>
            <w:vAlign w:val="center"/>
            <w:hideMark/>
          </w:tcPr>
          <w:p w:rsidR="008C69E5" w:rsidRPr="00B77EE4" w:rsidRDefault="008C69E5" w:rsidP="008C69E5">
            <w:pPr>
              <w:widowControl/>
              <w:jc w:val="left"/>
              <w:rPr>
                <w:rFonts w:ascii="宋体" w:hAnsi="宋体" w:cs="宋体"/>
                <w:color w:val="000000"/>
                <w:kern w:val="0"/>
                <w:sz w:val="22"/>
              </w:rPr>
            </w:pPr>
          </w:p>
        </w:tc>
        <w:tc>
          <w:tcPr>
            <w:tcW w:w="2099" w:type="dxa"/>
            <w:tcBorders>
              <w:top w:val="nil"/>
              <w:left w:val="nil"/>
              <w:bottom w:val="single" w:sz="4" w:space="0" w:color="auto"/>
              <w:right w:val="single" w:sz="4" w:space="0" w:color="auto"/>
            </w:tcBorders>
            <w:shd w:val="clear" w:color="auto" w:fill="auto"/>
            <w:noWrap/>
            <w:vAlign w:val="center"/>
            <w:hideMark/>
          </w:tcPr>
          <w:p w:rsidR="008C69E5" w:rsidRDefault="008C69E5" w:rsidP="008C69E5">
            <w:pPr>
              <w:jc w:val="left"/>
              <w:rPr>
                <w:rFonts w:ascii="宋体" w:hAnsi="宋体" w:cs="宋体"/>
                <w:color w:val="000000"/>
                <w:sz w:val="22"/>
              </w:rPr>
            </w:pPr>
            <w:r>
              <w:rPr>
                <w:rFonts w:hint="eastAsia"/>
                <w:color w:val="000000"/>
                <w:sz w:val="22"/>
              </w:rPr>
              <w:t>初熔点，℃</w:t>
            </w:r>
          </w:p>
        </w:tc>
        <w:tc>
          <w:tcPr>
            <w:tcW w:w="1573" w:type="dxa"/>
            <w:tcBorders>
              <w:top w:val="nil"/>
              <w:left w:val="nil"/>
              <w:bottom w:val="single" w:sz="4" w:space="0" w:color="auto"/>
              <w:right w:val="single" w:sz="4" w:space="0" w:color="auto"/>
            </w:tcBorders>
            <w:shd w:val="clear" w:color="auto" w:fill="auto"/>
            <w:noWrap/>
            <w:vAlign w:val="center"/>
            <w:hideMark/>
          </w:tcPr>
          <w:p w:rsidR="008C69E5" w:rsidRDefault="008C69E5" w:rsidP="008C69E5">
            <w:pPr>
              <w:jc w:val="center"/>
              <w:rPr>
                <w:rFonts w:ascii="宋体" w:hAnsi="宋体" w:cs="宋体"/>
                <w:color w:val="000000"/>
                <w:sz w:val="22"/>
              </w:rPr>
            </w:pPr>
            <w:r>
              <w:rPr>
                <w:rFonts w:hint="eastAsia"/>
                <w:color w:val="000000"/>
                <w:sz w:val="22"/>
              </w:rPr>
              <w:t>65.2</w:t>
            </w:r>
          </w:p>
        </w:tc>
        <w:tc>
          <w:tcPr>
            <w:tcW w:w="1575" w:type="dxa"/>
            <w:tcBorders>
              <w:top w:val="nil"/>
              <w:left w:val="nil"/>
              <w:bottom w:val="single" w:sz="4" w:space="0" w:color="auto"/>
              <w:right w:val="single" w:sz="4" w:space="0" w:color="auto"/>
            </w:tcBorders>
            <w:shd w:val="clear" w:color="auto" w:fill="auto"/>
            <w:noWrap/>
            <w:vAlign w:val="center"/>
            <w:hideMark/>
          </w:tcPr>
          <w:p w:rsidR="008C69E5" w:rsidRDefault="008C69E5" w:rsidP="008C69E5">
            <w:pPr>
              <w:jc w:val="center"/>
              <w:rPr>
                <w:rFonts w:ascii="宋体" w:hAnsi="宋体" w:cs="宋体"/>
                <w:color w:val="000000"/>
                <w:sz w:val="22"/>
              </w:rPr>
            </w:pPr>
            <w:r>
              <w:rPr>
                <w:rFonts w:hint="eastAsia"/>
                <w:color w:val="000000"/>
                <w:sz w:val="22"/>
              </w:rPr>
              <w:t>65.2</w:t>
            </w:r>
          </w:p>
        </w:tc>
        <w:tc>
          <w:tcPr>
            <w:tcW w:w="1573" w:type="dxa"/>
            <w:tcBorders>
              <w:top w:val="nil"/>
              <w:left w:val="nil"/>
              <w:bottom w:val="single" w:sz="4" w:space="0" w:color="auto"/>
              <w:right w:val="single" w:sz="4" w:space="0" w:color="auto"/>
            </w:tcBorders>
            <w:shd w:val="clear" w:color="auto" w:fill="auto"/>
            <w:noWrap/>
            <w:vAlign w:val="center"/>
            <w:hideMark/>
          </w:tcPr>
          <w:p w:rsidR="008C69E5" w:rsidRDefault="008C69E5" w:rsidP="008C69E5">
            <w:pPr>
              <w:jc w:val="center"/>
              <w:rPr>
                <w:rFonts w:ascii="宋体" w:hAnsi="宋体" w:cs="宋体"/>
                <w:color w:val="000000"/>
                <w:sz w:val="22"/>
              </w:rPr>
            </w:pPr>
            <w:r>
              <w:rPr>
                <w:rFonts w:hint="eastAsia"/>
                <w:color w:val="000000"/>
                <w:sz w:val="22"/>
              </w:rPr>
              <w:t>65.8</w:t>
            </w:r>
          </w:p>
        </w:tc>
        <w:tc>
          <w:tcPr>
            <w:tcW w:w="1509" w:type="dxa"/>
            <w:tcBorders>
              <w:top w:val="nil"/>
              <w:left w:val="nil"/>
              <w:bottom w:val="single" w:sz="4" w:space="0" w:color="auto"/>
              <w:right w:val="single" w:sz="4" w:space="0" w:color="auto"/>
            </w:tcBorders>
            <w:shd w:val="clear" w:color="auto" w:fill="auto"/>
            <w:noWrap/>
            <w:vAlign w:val="center"/>
            <w:hideMark/>
          </w:tcPr>
          <w:p w:rsidR="008C69E5" w:rsidRDefault="008C69E5" w:rsidP="008C69E5">
            <w:pPr>
              <w:jc w:val="center"/>
              <w:rPr>
                <w:rFonts w:ascii="宋体" w:hAnsi="宋体" w:cs="宋体"/>
                <w:color w:val="000000"/>
                <w:sz w:val="22"/>
              </w:rPr>
            </w:pPr>
            <w:r>
              <w:rPr>
                <w:rFonts w:hint="eastAsia"/>
                <w:color w:val="000000"/>
                <w:sz w:val="22"/>
              </w:rPr>
              <w:t>65.8</w:t>
            </w:r>
          </w:p>
        </w:tc>
      </w:tr>
      <w:tr w:rsidR="008C69E5" w:rsidRPr="00B77EE4" w:rsidTr="008C69E5">
        <w:trPr>
          <w:trHeight w:val="917"/>
        </w:trPr>
        <w:tc>
          <w:tcPr>
            <w:tcW w:w="716" w:type="dxa"/>
            <w:vMerge/>
            <w:tcBorders>
              <w:top w:val="nil"/>
              <w:left w:val="single" w:sz="4" w:space="0" w:color="auto"/>
              <w:bottom w:val="single" w:sz="4" w:space="0" w:color="auto"/>
              <w:right w:val="single" w:sz="4" w:space="0" w:color="auto"/>
            </w:tcBorders>
            <w:vAlign w:val="center"/>
            <w:hideMark/>
          </w:tcPr>
          <w:p w:rsidR="008C69E5" w:rsidRPr="00B77EE4" w:rsidRDefault="008C69E5" w:rsidP="008C69E5">
            <w:pPr>
              <w:widowControl/>
              <w:jc w:val="left"/>
              <w:rPr>
                <w:rFonts w:ascii="宋体" w:hAnsi="宋体" w:cs="宋体"/>
                <w:color w:val="000000"/>
                <w:kern w:val="0"/>
                <w:sz w:val="22"/>
              </w:rPr>
            </w:pPr>
          </w:p>
        </w:tc>
        <w:tc>
          <w:tcPr>
            <w:tcW w:w="2099" w:type="dxa"/>
            <w:tcBorders>
              <w:top w:val="nil"/>
              <w:left w:val="nil"/>
              <w:bottom w:val="single" w:sz="4" w:space="0" w:color="auto"/>
              <w:right w:val="single" w:sz="4" w:space="0" w:color="auto"/>
            </w:tcBorders>
            <w:shd w:val="clear" w:color="auto" w:fill="auto"/>
            <w:noWrap/>
            <w:vAlign w:val="center"/>
            <w:hideMark/>
          </w:tcPr>
          <w:p w:rsidR="008C69E5" w:rsidRDefault="008C69E5" w:rsidP="008C69E5">
            <w:pPr>
              <w:jc w:val="left"/>
              <w:rPr>
                <w:rFonts w:ascii="宋体" w:hAnsi="宋体" w:cs="宋体"/>
                <w:color w:val="000000"/>
                <w:sz w:val="22"/>
              </w:rPr>
            </w:pPr>
            <w:r>
              <w:rPr>
                <w:rFonts w:hint="eastAsia"/>
                <w:color w:val="000000"/>
                <w:sz w:val="22"/>
              </w:rPr>
              <w:t>纯度（</w:t>
            </w:r>
            <w:r>
              <w:rPr>
                <w:rFonts w:hint="eastAsia"/>
                <w:color w:val="000000"/>
                <w:sz w:val="22"/>
              </w:rPr>
              <w:t>HPLC</w:t>
            </w:r>
            <w:r>
              <w:rPr>
                <w:rFonts w:hint="eastAsia"/>
                <w:color w:val="000000"/>
                <w:sz w:val="22"/>
              </w:rPr>
              <w:t>法），</w:t>
            </w:r>
            <w:r>
              <w:rPr>
                <w:rFonts w:hint="eastAsia"/>
                <w:color w:val="000000"/>
                <w:sz w:val="22"/>
              </w:rPr>
              <w:t>%</w:t>
            </w:r>
          </w:p>
        </w:tc>
        <w:tc>
          <w:tcPr>
            <w:tcW w:w="1573" w:type="dxa"/>
            <w:tcBorders>
              <w:top w:val="nil"/>
              <w:left w:val="nil"/>
              <w:bottom w:val="single" w:sz="4" w:space="0" w:color="auto"/>
              <w:right w:val="single" w:sz="4" w:space="0" w:color="auto"/>
            </w:tcBorders>
            <w:shd w:val="clear" w:color="auto" w:fill="auto"/>
            <w:noWrap/>
            <w:vAlign w:val="center"/>
            <w:hideMark/>
          </w:tcPr>
          <w:p w:rsidR="008C69E5" w:rsidRDefault="008C69E5" w:rsidP="008C69E5">
            <w:pPr>
              <w:jc w:val="center"/>
              <w:rPr>
                <w:rFonts w:ascii="宋体" w:hAnsi="宋体" w:cs="宋体"/>
                <w:color w:val="000000"/>
                <w:sz w:val="22"/>
              </w:rPr>
            </w:pPr>
            <w:r>
              <w:rPr>
                <w:rFonts w:hint="eastAsia"/>
                <w:color w:val="000000"/>
                <w:sz w:val="22"/>
              </w:rPr>
              <w:t>92.34</w:t>
            </w:r>
          </w:p>
        </w:tc>
        <w:tc>
          <w:tcPr>
            <w:tcW w:w="1575" w:type="dxa"/>
            <w:tcBorders>
              <w:top w:val="nil"/>
              <w:left w:val="nil"/>
              <w:bottom w:val="single" w:sz="4" w:space="0" w:color="auto"/>
              <w:right w:val="single" w:sz="4" w:space="0" w:color="auto"/>
            </w:tcBorders>
            <w:shd w:val="clear" w:color="auto" w:fill="auto"/>
            <w:noWrap/>
            <w:vAlign w:val="center"/>
            <w:hideMark/>
          </w:tcPr>
          <w:p w:rsidR="008C69E5" w:rsidRDefault="008C69E5" w:rsidP="008C69E5">
            <w:pPr>
              <w:jc w:val="center"/>
              <w:rPr>
                <w:rFonts w:ascii="宋体" w:hAnsi="宋体" w:cs="宋体"/>
                <w:color w:val="000000"/>
                <w:sz w:val="22"/>
              </w:rPr>
            </w:pPr>
            <w:r>
              <w:rPr>
                <w:rFonts w:hint="eastAsia"/>
                <w:color w:val="000000"/>
                <w:sz w:val="22"/>
              </w:rPr>
              <w:t>91.98</w:t>
            </w:r>
          </w:p>
        </w:tc>
        <w:tc>
          <w:tcPr>
            <w:tcW w:w="1573" w:type="dxa"/>
            <w:tcBorders>
              <w:top w:val="nil"/>
              <w:left w:val="nil"/>
              <w:bottom w:val="single" w:sz="4" w:space="0" w:color="auto"/>
              <w:right w:val="single" w:sz="4" w:space="0" w:color="auto"/>
            </w:tcBorders>
            <w:shd w:val="clear" w:color="auto" w:fill="auto"/>
            <w:noWrap/>
            <w:vAlign w:val="center"/>
            <w:hideMark/>
          </w:tcPr>
          <w:p w:rsidR="008C69E5" w:rsidRDefault="008C69E5" w:rsidP="008C69E5">
            <w:pPr>
              <w:jc w:val="center"/>
              <w:rPr>
                <w:rFonts w:ascii="宋体" w:hAnsi="宋体" w:cs="宋体"/>
                <w:color w:val="000000"/>
                <w:sz w:val="22"/>
              </w:rPr>
            </w:pPr>
            <w:r>
              <w:rPr>
                <w:rFonts w:hint="eastAsia"/>
                <w:color w:val="000000"/>
                <w:sz w:val="22"/>
              </w:rPr>
              <w:t>92.65</w:t>
            </w:r>
          </w:p>
        </w:tc>
        <w:tc>
          <w:tcPr>
            <w:tcW w:w="1509" w:type="dxa"/>
            <w:tcBorders>
              <w:top w:val="nil"/>
              <w:left w:val="nil"/>
              <w:bottom w:val="single" w:sz="4" w:space="0" w:color="auto"/>
              <w:right w:val="single" w:sz="4" w:space="0" w:color="auto"/>
            </w:tcBorders>
            <w:shd w:val="clear" w:color="auto" w:fill="auto"/>
            <w:noWrap/>
            <w:vAlign w:val="center"/>
            <w:hideMark/>
          </w:tcPr>
          <w:p w:rsidR="008C69E5" w:rsidRDefault="008C69E5" w:rsidP="008C69E5">
            <w:pPr>
              <w:jc w:val="center"/>
              <w:rPr>
                <w:rFonts w:ascii="宋体" w:hAnsi="宋体" w:cs="宋体"/>
                <w:color w:val="000000"/>
                <w:sz w:val="22"/>
              </w:rPr>
            </w:pPr>
            <w:r>
              <w:rPr>
                <w:rFonts w:hint="eastAsia"/>
                <w:color w:val="000000"/>
                <w:sz w:val="22"/>
              </w:rPr>
              <w:t>92.47</w:t>
            </w:r>
          </w:p>
        </w:tc>
      </w:tr>
      <w:tr w:rsidR="008C69E5" w:rsidRPr="00B77EE4" w:rsidTr="008C69E5">
        <w:trPr>
          <w:trHeight w:val="917"/>
        </w:trPr>
        <w:tc>
          <w:tcPr>
            <w:tcW w:w="716" w:type="dxa"/>
            <w:vMerge/>
            <w:tcBorders>
              <w:top w:val="nil"/>
              <w:left w:val="single" w:sz="4" w:space="0" w:color="auto"/>
              <w:bottom w:val="single" w:sz="4" w:space="0" w:color="auto"/>
              <w:right w:val="single" w:sz="4" w:space="0" w:color="auto"/>
            </w:tcBorders>
            <w:vAlign w:val="center"/>
            <w:hideMark/>
          </w:tcPr>
          <w:p w:rsidR="008C69E5" w:rsidRPr="00B77EE4" w:rsidRDefault="008C69E5" w:rsidP="008C69E5">
            <w:pPr>
              <w:widowControl/>
              <w:jc w:val="left"/>
              <w:rPr>
                <w:rFonts w:ascii="宋体" w:hAnsi="宋体" w:cs="宋体"/>
                <w:color w:val="000000"/>
                <w:kern w:val="0"/>
                <w:sz w:val="22"/>
              </w:rPr>
            </w:pPr>
          </w:p>
        </w:tc>
        <w:tc>
          <w:tcPr>
            <w:tcW w:w="2099" w:type="dxa"/>
            <w:tcBorders>
              <w:top w:val="nil"/>
              <w:left w:val="nil"/>
              <w:bottom w:val="single" w:sz="4" w:space="0" w:color="auto"/>
              <w:right w:val="single" w:sz="4" w:space="0" w:color="auto"/>
            </w:tcBorders>
            <w:shd w:val="clear" w:color="auto" w:fill="auto"/>
            <w:noWrap/>
            <w:vAlign w:val="center"/>
            <w:hideMark/>
          </w:tcPr>
          <w:p w:rsidR="008C69E5" w:rsidRDefault="008C69E5" w:rsidP="008C69E5">
            <w:pPr>
              <w:jc w:val="left"/>
              <w:rPr>
                <w:rFonts w:ascii="宋体" w:hAnsi="宋体" w:cs="宋体"/>
                <w:color w:val="000000"/>
                <w:sz w:val="22"/>
              </w:rPr>
            </w:pPr>
            <w:r>
              <w:rPr>
                <w:rFonts w:hint="eastAsia"/>
                <w:color w:val="000000"/>
                <w:sz w:val="22"/>
              </w:rPr>
              <w:t>加热减量（</w:t>
            </w:r>
            <w:r>
              <w:rPr>
                <w:rFonts w:hint="eastAsia"/>
                <w:color w:val="000000"/>
                <w:sz w:val="22"/>
              </w:rPr>
              <w:t>68</w:t>
            </w:r>
            <w:r>
              <w:rPr>
                <w:rFonts w:hint="eastAsia"/>
                <w:color w:val="000000"/>
                <w:sz w:val="22"/>
              </w:rPr>
              <w:t>±</w:t>
            </w:r>
            <w:r>
              <w:rPr>
                <w:rFonts w:hint="eastAsia"/>
                <w:color w:val="000000"/>
                <w:sz w:val="22"/>
              </w:rPr>
              <w:t>2</w:t>
            </w:r>
            <w:r>
              <w:rPr>
                <w:rFonts w:hint="eastAsia"/>
                <w:color w:val="000000"/>
                <w:sz w:val="22"/>
              </w:rPr>
              <w:t>℃），</w:t>
            </w:r>
            <w:r>
              <w:rPr>
                <w:rFonts w:hint="eastAsia"/>
                <w:color w:val="000000"/>
                <w:sz w:val="22"/>
              </w:rPr>
              <w:t>%</w:t>
            </w:r>
          </w:p>
        </w:tc>
        <w:tc>
          <w:tcPr>
            <w:tcW w:w="1573" w:type="dxa"/>
            <w:tcBorders>
              <w:top w:val="nil"/>
              <w:left w:val="nil"/>
              <w:bottom w:val="single" w:sz="4" w:space="0" w:color="auto"/>
              <w:right w:val="single" w:sz="4" w:space="0" w:color="auto"/>
            </w:tcBorders>
            <w:shd w:val="clear" w:color="auto" w:fill="auto"/>
            <w:noWrap/>
            <w:vAlign w:val="center"/>
            <w:hideMark/>
          </w:tcPr>
          <w:p w:rsidR="008C69E5" w:rsidRDefault="008C69E5" w:rsidP="008C69E5">
            <w:pPr>
              <w:jc w:val="center"/>
              <w:rPr>
                <w:rFonts w:ascii="宋体" w:hAnsi="宋体" w:cs="宋体"/>
                <w:color w:val="000000"/>
                <w:sz w:val="22"/>
              </w:rPr>
            </w:pPr>
            <w:r>
              <w:rPr>
                <w:rFonts w:hint="eastAsia"/>
                <w:color w:val="000000"/>
                <w:sz w:val="22"/>
              </w:rPr>
              <w:t>0.09</w:t>
            </w:r>
          </w:p>
        </w:tc>
        <w:tc>
          <w:tcPr>
            <w:tcW w:w="1575" w:type="dxa"/>
            <w:tcBorders>
              <w:top w:val="nil"/>
              <w:left w:val="nil"/>
              <w:bottom w:val="single" w:sz="4" w:space="0" w:color="auto"/>
              <w:right w:val="single" w:sz="4" w:space="0" w:color="auto"/>
            </w:tcBorders>
            <w:shd w:val="clear" w:color="auto" w:fill="auto"/>
            <w:noWrap/>
            <w:vAlign w:val="center"/>
            <w:hideMark/>
          </w:tcPr>
          <w:p w:rsidR="008C69E5" w:rsidRDefault="008C69E5" w:rsidP="008C69E5">
            <w:pPr>
              <w:jc w:val="center"/>
              <w:rPr>
                <w:rFonts w:ascii="宋体" w:hAnsi="宋体" w:cs="宋体"/>
                <w:color w:val="000000"/>
                <w:sz w:val="22"/>
              </w:rPr>
            </w:pPr>
            <w:r>
              <w:rPr>
                <w:rFonts w:hint="eastAsia"/>
                <w:color w:val="000000"/>
                <w:sz w:val="22"/>
              </w:rPr>
              <w:t>0.1</w:t>
            </w:r>
          </w:p>
        </w:tc>
        <w:tc>
          <w:tcPr>
            <w:tcW w:w="1573" w:type="dxa"/>
            <w:tcBorders>
              <w:top w:val="nil"/>
              <w:left w:val="nil"/>
              <w:bottom w:val="single" w:sz="4" w:space="0" w:color="auto"/>
              <w:right w:val="single" w:sz="4" w:space="0" w:color="auto"/>
            </w:tcBorders>
            <w:shd w:val="clear" w:color="auto" w:fill="auto"/>
            <w:noWrap/>
            <w:vAlign w:val="center"/>
            <w:hideMark/>
          </w:tcPr>
          <w:p w:rsidR="008C69E5" w:rsidRDefault="008C69E5" w:rsidP="008C69E5">
            <w:pPr>
              <w:jc w:val="center"/>
              <w:rPr>
                <w:rFonts w:ascii="宋体" w:hAnsi="宋体" w:cs="宋体"/>
                <w:color w:val="000000"/>
                <w:sz w:val="22"/>
              </w:rPr>
            </w:pPr>
            <w:r>
              <w:rPr>
                <w:rFonts w:hint="eastAsia"/>
                <w:color w:val="000000"/>
                <w:sz w:val="22"/>
              </w:rPr>
              <w:t>0.1</w:t>
            </w:r>
          </w:p>
        </w:tc>
        <w:tc>
          <w:tcPr>
            <w:tcW w:w="1509" w:type="dxa"/>
            <w:tcBorders>
              <w:top w:val="nil"/>
              <w:left w:val="nil"/>
              <w:bottom w:val="single" w:sz="4" w:space="0" w:color="auto"/>
              <w:right w:val="single" w:sz="4" w:space="0" w:color="auto"/>
            </w:tcBorders>
            <w:shd w:val="clear" w:color="auto" w:fill="auto"/>
            <w:noWrap/>
            <w:vAlign w:val="center"/>
            <w:hideMark/>
          </w:tcPr>
          <w:p w:rsidR="008C69E5" w:rsidRDefault="008C69E5" w:rsidP="008C69E5">
            <w:pPr>
              <w:jc w:val="center"/>
              <w:rPr>
                <w:rFonts w:ascii="宋体" w:hAnsi="宋体" w:cs="宋体"/>
                <w:color w:val="000000"/>
                <w:sz w:val="22"/>
              </w:rPr>
            </w:pPr>
            <w:r>
              <w:rPr>
                <w:rFonts w:hint="eastAsia"/>
                <w:color w:val="000000"/>
                <w:sz w:val="22"/>
              </w:rPr>
              <w:t>0.12</w:t>
            </w:r>
          </w:p>
        </w:tc>
      </w:tr>
      <w:tr w:rsidR="008C69E5" w:rsidRPr="00B77EE4" w:rsidTr="008C69E5">
        <w:trPr>
          <w:trHeight w:val="917"/>
        </w:trPr>
        <w:tc>
          <w:tcPr>
            <w:tcW w:w="716" w:type="dxa"/>
            <w:vMerge/>
            <w:tcBorders>
              <w:top w:val="nil"/>
              <w:left w:val="single" w:sz="4" w:space="0" w:color="auto"/>
              <w:bottom w:val="single" w:sz="4" w:space="0" w:color="auto"/>
              <w:right w:val="single" w:sz="4" w:space="0" w:color="auto"/>
            </w:tcBorders>
            <w:vAlign w:val="center"/>
            <w:hideMark/>
          </w:tcPr>
          <w:p w:rsidR="008C69E5" w:rsidRPr="00B77EE4" w:rsidRDefault="008C69E5" w:rsidP="008C69E5">
            <w:pPr>
              <w:widowControl/>
              <w:jc w:val="left"/>
              <w:rPr>
                <w:rFonts w:ascii="宋体" w:hAnsi="宋体" w:cs="宋体"/>
                <w:color w:val="000000"/>
                <w:kern w:val="0"/>
                <w:sz w:val="22"/>
              </w:rPr>
            </w:pPr>
          </w:p>
        </w:tc>
        <w:tc>
          <w:tcPr>
            <w:tcW w:w="2099" w:type="dxa"/>
            <w:tcBorders>
              <w:top w:val="nil"/>
              <w:left w:val="nil"/>
              <w:bottom w:val="single" w:sz="4" w:space="0" w:color="auto"/>
              <w:right w:val="single" w:sz="4" w:space="0" w:color="auto"/>
            </w:tcBorders>
            <w:shd w:val="clear" w:color="auto" w:fill="auto"/>
            <w:noWrap/>
            <w:vAlign w:val="center"/>
            <w:hideMark/>
          </w:tcPr>
          <w:p w:rsidR="008C69E5" w:rsidRDefault="008C69E5" w:rsidP="008C69E5">
            <w:pPr>
              <w:jc w:val="left"/>
              <w:rPr>
                <w:rFonts w:ascii="宋体" w:hAnsi="宋体" w:cs="宋体"/>
                <w:color w:val="000000"/>
                <w:sz w:val="22"/>
              </w:rPr>
            </w:pPr>
            <w:r>
              <w:rPr>
                <w:rFonts w:hint="eastAsia"/>
                <w:color w:val="000000"/>
                <w:sz w:val="22"/>
              </w:rPr>
              <w:t>灰分（</w:t>
            </w:r>
            <w:r>
              <w:rPr>
                <w:rFonts w:hint="eastAsia"/>
                <w:color w:val="000000"/>
                <w:sz w:val="22"/>
              </w:rPr>
              <w:t>825</w:t>
            </w:r>
            <w:r>
              <w:rPr>
                <w:rFonts w:hint="eastAsia"/>
                <w:color w:val="000000"/>
                <w:sz w:val="22"/>
              </w:rPr>
              <w:t>±</w:t>
            </w:r>
            <w:r>
              <w:rPr>
                <w:rFonts w:hint="eastAsia"/>
                <w:color w:val="000000"/>
                <w:sz w:val="22"/>
              </w:rPr>
              <w:t>25</w:t>
            </w:r>
            <w:r>
              <w:rPr>
                <w:rFonts w:hint="eastAsia"/>
                <w:color w:val="000000"/>
                <w:sz w:val="22"/>
              </w:rPr>
              <w:t>℃），</w:t>
            </w:r>
            <w:r>
              <w:rPr>
                <w:rFonts w:hint="eastAsia"/>
                <w:color w:val="000000"/>
                <w:sz w:val="22"/>
              </w:rPr>
              <w:t>%</w:t>
            </w:r>
          </w:p>
        </w:tc>
        <w:tc>
          <w:tcPr>
            <w:tcW w:w="1573" w:type="dxa"/>
            <w:tcBorders>
              <w:top w:val="nil"/>
              <w:left w:val="nil"/>
              <w:bottom w:val="single" w:sz="4" w:space="0" w:color="auto"/>
              <w:right w:val="single" w:sz="4" w:space="0" w:color="auto"/>
            </w:tcBorders>
            <w:shd w:val="clear" w:color="auto" w:fill="auto"/>
            <w:noWrap/>
            <w:vAlign w:val="center"/>
            <w:hideMark/>
          </w:tcPr>
          <w:p w:rsidR="008C69E5" w:rsidRDefault="008C69E5" w:rsidP="008C69E5">
            <w:pPr>
              <w:jc w:val="center"/>
              <w:rPr>
                <w:rFonts w:ascii="宋体" w:hAnsi="宋体" w:cs="宋体"/>
                <w:color w:val="000000"/>
                <w:sz w:val="22"/>
              </w:rPr>
            </w:pPr>
            <w:r>
              <w:rPr>
                <w:rFonts w:hint="eastAsia"/>
                <w:color w:val="000000"/>
                <w:sz w:val="22"/>
              </w:rPr>
              <w:t>0.08</w:t>
            </w:r>
          </w:p>
        </w:tc>
        <w:tc>
          <w:tcPr>
            <w:tcW w:w="1575" w:type="dxa"/>
            <w:tcBorders>
              <w:top w:val="nil"/>
              <w:left w:val="nil"/>
              <w:bottom w:val="single" w:sz="4" w:space="0" w:color="auto"/>
              <w:right w:val="single" w:sz="4" w:space="0" w:color="auto"/>
            </w:tcBorders>
            <w:shd w:val="clear" w:color="auto" w:fill="auto"/>
            <w:noWrap/>
            <w:vAlign w:val="center"/>
            <w:hideMark/>
          </w:tcPr>
          <w:p w:rsidR="008C69E5" w:rsidRDefault="008C69E5" w:rsidP="008C69E5">
            <w:pPr>
              <w:jc w:val="center"/>
              <w:rPr>
                <w:rFonts w:ascii="宋体" w:hAnsi="宋体" w:cs="宋体"/>
                <w:color w:val="000000"/>
                <w:sz w:val="22"/>
              </w:rPr>
            </w:pPr>
            <w:r>
              <w:rPr>
                <w:rFonts w:hint="eastAsia"/>
                <w:color w:val="000000"/>
                <w:sz w:val="22"/>
              </w:rPr>
              <w:t>0.08</w:t>
            </w:r>
          </w:p>
        </w:tc>
        <w:tc>
          <w:tcPr>
            <w:tcW w:w="1573" w:type="dxa"/>
            <w:tcBorders>
              <w:top w:val="nil"/>
              <w:left w:val="nil"/>
              <w:bottom w:val="single" w:sz="4" w:space="0" w:color="auto"/>
              <w:right w:val="single" w:sz="4" w:space="0" w:color="auto"/>
            </w:tcBorders>
            <w:shd w:val="clear" w:color="auto" w:fill="auto"/>
            <w:noWrap/>
            <w:vAlign w:val="center"/>
            <w:hideMark/>
          </w:tcPr>
          <w:p w:rsidR="008C69E5" w:rsidRDefault="008C69E5" w:rsidP="008C69E5">
            <w:pPr>
              <w:jc w:val="center"/>
              <w:rPr>
                <w:rFonts w:ascii="宋体" w:hAnsi="宋体" w:cs="宋体"/>
                <w:color w:val="000000"/>
                <w:sz w:val="22"/>
              </w:rPr>
            </w:pPr>
            <w:r>
              <w:rPr>
                <w:rFonts w:hint="eastAsia"/>
                <w:color w:val="000000"/>
                <w:sz w:val="22"/>
              </w:rPr>
              <w:t>0.06</w:t>
            </w:r>
          </w:p>
        </w:tc>
        <w:tc>
          <w:tcPr>
            <w:tcW w:w="1509" w:type="dxa"/>
            <w:tcBorders>
              <w:top w:val="nil"/>
              <w:left w:val="nil"/>
              <w:bottom w:val="single" w:sz="4" w:space="0" w:color="auto"/>
              <w:right w:val="single" w:sz="4" w:space="0" w:color="auto"/>
            </w:tcBorders>
            <w:shd w:val="clear" w:color="auto" w:fill="auto"/>
            <w:noWrap/>
            <w:vAlign w:val="center"/>
            <w:hideMark/>
          </w:tcPr>
          <w:p w:rsidR="008C69E5" w:rsidRDefault="008C69E5" w:rsidP="008C69E5">
            <w:pPr>
              <w:jc w:val="center"/>
              <w:rPr>
                <w:rFonts w:ascii="宋体" w:hAnsi="宋体" w:cs="宋体"/>
                <w:color w:val="000000"/>
                <w:sz w:val="22"/>
              </w:rPr>
            </w:pPr>
            <w:r>
              <w:rPr>
                <w:rFonts w:hint="eastAsia"/>
                <w:color w:val="000000"/>
                <w:sz w:val="22"/>
              </w:rPr>
              <w:t>0.07</w:t>
            </w:r>
          </w:p>
        </w:tc>
      </w:tr>
      <w:tr w:rsidR="008C69E5" w:rsidRPr="00B77EE4" w:rsidTr="008C69E5">
        <w:trPr>
          <w:trHeight w:val="917"/>
        </w:trPr>
        <w:tc>
          <w:tcPr>
            <w:tcW w:w="71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C69E5" w:rsidRPr="00B77EE4" w:rsidRDefault="008C69E5" w:rsidP="008C69E5">
            <w:pPr>
              <w:widowControl/>
              <w:jc w:val="center"/>
              <w:rPr>
                <w:rFonts w:ascii="宋体" w:hAnsi="宋体" w:cs="宋体"/>
                <w:color w:val="000000"/>
                <w:kern w:val="0"/>
                <w:sz w:val="22"/>
              </w:rPr>
            </w:pPr>
            <w:r w:rsidRPr="00B77EE4">
              <w:rPr>
                <w:rFonts w:ascii="宋体" w:hAnsi="宋体" w:cs="宋体" w:hint="eastAsia"/>
                <w:color w:val="000000"/>
                <w:kern w:val="0"/>
                <w:sz w:val="22"/>
              </w:rPr>
              <w:t>B</w:t>
            </w:r>
          </w:p>
        </w:tc>
        <w:tc>
          <w:tcPr>
            <w:tcW w:w="2099" w:type="dxa"/>
            <w:tcBorders>
              <w:top w:val="nil"/>
              <w:left w:val="nil"/>
              <w:bottom w:val="single" w:sz="4" w:space="0" w:color="auto"/>
              <w:right w:val="single" w:sz="4" w:space="0" w:color="auto"/>
            </w:tcBorders>
            <w:shd w:val="clear" w:color="auto" w:fill="auto"/>
            <w:noWrap/>
            <w:vAlign w:val="center"/>
            <w:hideMark/>
          </w:tcPr>
          <w:p w:rsidR="008C69E5" w:rsidRDefault="008C69E5" w:rsidP="008C69E5">
            <w:pPr>
              <w:jc w:val="left"/>
              <w:rPr>
                <w:rFonts w:ascii="宋体" w:hAnsi="宋体" w:cs="宋体"/>
                <w:color w:val="000000"/>
                <w:sz w:val="22"/>
              </w:rPr>
            </w:pPr>
            <w:r>
              <w:rPr>
                <w:rFonts w:hint="eastAsia"/>
                <w:color w:val="000000"/>
                <w:sz w:val="22"/>
              </w:rPr>
              <w:t>外观</w:t>
            </w:r>
          </w:p>
        </w:tc>
        <w:tc>
          <w:tcPr>
            <w:tcW w:w="1573" w:type="dxa"/>
            <w:tcBorders>
              <w:top w:val="nil"/>
              <w:left w:val="nil"/>
              <w:bottom w:val="single" w:sz="4" w:space="0" w:color="auto"/>
              <w:right w:val="single" w:sz="4" w:space="0" w:color="auto"/>
            </w:tcBorders>
            <w:shd w:val="clear" w:color="auto" w:fill="auto"/>
            <w:vAlign w:val="center"/>
            <w:hideMark/>
          </w:tcPr>
          <w:p w:rsidR="008C69E5" w:rsidRDefault="008C69E5" w:rsidP="008C69E5">
            <w:pPr>
              <w:jc w:val="center"/>
              <w:rPr>
                <w:rFonts w:ascii="宋体" w:hAnsi="宋体" w:cs="宋体"/>
                <w:color w:val="000000"/>
                <w:sz w:val="22"/>
              </w:rPr>
            </w:pPr>
            <w:r>
              <w:rPr>
                <w:rFonts w:hint="eastAsia"/>
                <w:color w:val="000000"/>
                <w:sz w:val="22"/>
              </w:rPr>
              <w:t>深紫色至黑色颗粒</w:t>
            </w:r>
          </w:p>
        </w:tc>
        <w:tc>
          <w:tcPr>
            <w:tcW w:w="1575" w:type="dxa"/>
            <w:tcBorders>
              <w:top w:val="nil"/>
              <w:left w:val="nil"/>
              <w:bottom w:val="single" w:sz="4" w:space="0" w:color="auto"/>
              <w:right w:val="single" w:sz="4" w:space="0" w:color="auto"/>
            </w:tcBorders>
            <w:shd w:val="clear" w:color="auto" w:fill="auto"/>
            <w:vAlign w:val="center"/>
            <w:hideMark/>
          </w:tcPr>
          <w:p w:rsidR="008C69E5" w:rsidRDefault="008C69E5" w:rsidP="008C69E5">
            <w:pPr>
              <w:jc w:val="center"/>
              <w:rPr>
                <w:rFonts w:ascii="宋体" w:hAnsi="宋体" w:cs="宋体"/>
                <w:color w:val="000000"/>
                <w:sz w:val="22"/>
              </w:rPr>
            </w:pPr>
            <w:r>
              <w:rPr>
                <w:rFonts w:hint="eastAsia"/>
                <w:color w:val="000000"/>
                <w:sz w:val="22"/>
              </w:rPr>
              <w:t>深紫色至黑色颗粒</w:t>
            </w:r>
          </w:p>
        </w:tc>
        <w:tc>
          <w:tcPr>
            <w:tcW w:w="1573" w:type="dxa"/>
            <w:tcBorders>
              <w:top w:val="nil"/>
              <w:left w:val="nil"/>
              <w:bottom w:val="single" w:sz="4" w:space="0" w:color="auto"/>
              <w:right w:val="single" w:sz="4" w:space="0" w:color="auto"/>
            </w:tcBorders>
            <w:shd w:val="clear" w:color="auto" w:fill="auto"/>
            <w:vAlign w:val="center"/>
            <w:hideMark/>
          </w:tcPr>
          <w:p w:rsidR="008C69E5" w:rsidRDefault="008C69E5" w:rsidP="008C69E5">
            <w:pPr>
              <w:jc w:val="center"/>
              <w:rPr>
                <w:rFonts w:ascii="宋体" w:hAnsi="宋体" w:cs="宋体"/>
                <w:color w:val="000000"/>
                <w:sz w:val="22"/>
              </w:rPr>
            </w:pPr>
            <w:r>
              <w:rPr>
                <w:rFonts w:hint="eastAsia"/>
                <w:color w:val="000000"/>
                <w:sz w:val="22"/>
              </w:rPr>
              <w:t>深紫色至黑色颗粒</w:t>
            </w:r>
          </w:p>
        </w:tc>
        <w:tc>
          <w:tcPr>
            <w:tcW w:w="1509" w:type="dxa"/>
            <w:tcBorders>
              <w:top w:val="nil"/>
              <w:left w:val="nil"/>
              <w:bottom w:val="single" w:sz="4" w:space="0" w:color="auto"/>
              <w:right w:val="single" w:sz="4" w:space="0" w:color="auto"/>
            </w:tcBorders>
            <w:shd w:val="clear" w:color="auto" w:fill="auto"/>
            <w:vAlign w:val="center"/>
            <w:hideMark/>
          </w:tcPr>
          <w:p w:rsidR="008C69E5" w:rsidRDefault="008C69E5" w:rsidP="008C69E5">
            <w:pPr>
              <w:jc w:val="center"/>
              <w:rPr>
                <w:rFonts w:ascii="宋体" w:hAnsi="宋体" w:cs="宋体"/>
                <w:color w:val="000000"/>
                <w:sz w:val="22"/>
              </w:rPr>
            </w:pPr>
            <w:r>
              <w:rPr>
                <w:rFonts w:hint="eastAsia"/>
                <w:color w:val="000000"/>
                <w:sz w:val="22"/>
              </w:rPr>
              <w:t>深紫色至黑色颗粒</w:t>
            </w:r>
          </w:p>
        </w:tc>
      </w:tr>
      <w:tr w:rsidR="008C69E5" w:rsidRPr="00B77EE4" w:rsidTr="008C69E5">
        <w:trPr>
          <w:trHeight w:val="917"/>
        </w:trPr>
        <w:tc>
          <w:tcPr>
            <w:tcW w:w="716" w:type="dxa"/>
            <w:vMerge/>
            <w:tcBorders>
              <w:top w:val="nil"/>
              <w:left w:val="single" w:sz="4" w:space="0" w:color="auto"/>
              <w:bottom w:val="single" w:sz="4" w:space="0" w:color="auto"/>
              <w:right w:val="single" w:sz="4" w:space="0" w:color="auto"/>
            </w:tcBorders>
            <w:vAlign w:val="center"/>
            <w:hideMark/>
          </w:tcPr>
          <w:p w:rsidR="008C69E5" w:rsidRPr="00B77EE4" w:rsidRDefault="008C69E5" w:rsidP="008C69E5">
            <w:pPr>
              <w:widowControl/>
              <w:jc w:val="left"/>
              <w:rPr>
                <w:rFonts w:ascii="宋体" w:hAnsi="宋体" w:cs="宋体"/>
                <w:color w:val="000000"/>
                <w:kern w:val="0"/>
                <w:sz w:val="22"/>
              </w:rPr>
            </w:pPr>
          </w:p>
        </w:tc>
        <w:tc>
          <w:tcPr>
            <w:tcW w:w="2099" w:type="dxa"/>
            <w:tcBorders>
              <w:top w:val="nil"/>
              <w:left w:val="nil"/>
              <w:bottom w:val="single" w:sz="4" w:space="0" w:color="auto"/>
              <w:right w:val="single" w:sz="4" w:space="0" w:color="auto"/>
            </w:tcBorders>
            <w:shd w:val="clear" w:color="auto" w:fill="auto"/>
            <w:noWrap/>
            <w:vAlign w:val="center"/>
            <w:hideMark/>
          </w:tcPr>
          <w:p w:rsidR="008C69E5" w:rsidRDefault="008C69E5" w:rsidP="008C69E5">
            <w:pPr>
              <w:jc w:val="left"/>
              <w:rPr>
                <w:rFonts w:ascii="宋体" w:hAnsi="宋体" w:cs="宋体"/>
                <w:color w:val="000000"/>
                <w:sz w:val="22"/>
              </w:rPr>
            </w:pPr>
            <w:r>
              <w:rPr>
                <w:rFonts w:hint="eastAsia"/>
                <w:color w:val="000000"/>
                <w:sz w:val="22"/>
              </w:rPr>
              <w:t>初熔点，℃</w:t>
            </w:r>
          </w:p>
        </w:tc>
        <w:tc>
          <w:tcPr>
            <w:tcW w:w="1573" w:type="dxa"/>
            <w:tcBorders>
              <w:top w:val="nil"/>
              <w:left w:val="nil"/>
              <w:bottom w:val="single" w:sz="4" w:space="0" w:color="auto"/>
              <w:right w:val="single" w:sz="4" w:space="0" w:color="auto"/>
            </w:tcBorders>
            <w:shd w:val="clear" w:color="auto" w:fill="auto"/>
            <w:noWrap/>
            <w:vAlign w:val="center"/>
            <w:hideMark/>
          </w:tcPr>
          <w:p w:rsidR="008C69E5" w:rsidRDefault="008C69E5" w:rsidP="008C69E5">
            <w:pPr>
              <w:jc w:val="center"/>
              <w:rPr>
                <w:rFonts w:ascii="宋体" w:hAnsi="宋体" w:cs="宋体"/>
                <w:color w:val="000000"/>
                <w:sz w:val="22"/>
              </w:rPr>
            </w:pPr>
            <w:r>
              <w:rPr>
                <w:rFonts w:hint="eastAsia"/>
                <w:color w:val="000000"/>
                <w:sz w:val="22"/>
              </w:rPr>
              <w:t>64.7</w:t>
            </w:r>
          </w:p>
        </w:tc>
        <w:tc>
          <w:tcPr>
            <w:tcW w:w="1575" w:type="dxa"/>
            <w:tcBorders>
              <w:top w:val="nil"/>
              <w:left w:val="nil"/>
              <w:bottom w:val="single" w:sz="4" w:space="0" w:color="auto"/>
              <w:right w:val="single" w:sz="4" w:space="0" w:color="auto"/>
            </w:tcBorders>
            <w:shd w:val="clear" w:color="auto" w:fill="auto"/>
            <w:noWrap/>
            <w:vAlign w:val="center"/>
            <w:hideMark/>
          </w:tcPr>
          <w:p w:rsidR="008C69E5" w:rsidRDefault="008C69E5" w:rsidP="008C69E5">
            <w:pPr>
              <w:jc w:val="center"/>
              <w:rPr>
                <w:rFonts w:ascii="宋体" w:hAnsi="宋体" w:cs="宋体"/>
                <w:color w:val="000000"/>
                <w:sz w:val="22"/>
              </w:rPr>
            </w:pPr>
            <w:r>
              <w:rPr>
                <w:rFonts w:hint="eastAsia"/>
                <w:color w:val="000000"/>
                <w:sz w:val="22"/>
              </w:rPr>
              <w:t>64.5</w:t>
            </w:r>
          </w:p>
        </w:tc>
        <w:tc>
          <w:tcPr>
            <w:tcW w:w="1573" w:type="dxa"/>
            <w:tcBorders>
              <w:top w:val="nil"/>
              <w:left w:val="nil"/>
              <w:bottom w:val="single" w:sz="4" w:space="0" w:color="auto"/>
              <w:right w:val="single" w:sz="4" w:space="0" w:color="auto"/>
            </w:tcBorders>
            <w:shd w:val="clear" w:color="auto" w:fill="auto"/>
            <w:noWrap/>
            <w:vAlign w:val="center"/>
            <w:hideMark/>
          </w:tcPr>
          <w:p w:rsidR="008C69E5" w:rsidRDefault="008C69E5" w:rsidP="008C69E5">
            <w:pPr>
              <w:jc w:val="center"/>
              <w:rPr>
                <w:rFonts w:ascii="宋体" w:hAnsi="宋体" w:cs="宋体"/>
                <w:color w:val="000000"/>
                <w:sz w:val="22"/>
              </w:rPr>
            </w:pPr>
            <w:r>
              <w:rPr>
                <w:rFonts w:hint="eastAsia"/>
                <w:color w:val="000000"/>
                <w:sz w:val="22"/>
              </w:rPr>
              <w:t>65.1</w:t>
            </w:r>
          </w:p>
        </w:tc>
        <w:tc>
          <w:tcPr>
            <w:tcW w:w="1509" w:type="dxa"/>
            <w:tcBorders>
              <w:top w:val="nil"/>
              <w:left w:val="nil"/>
              <w:bottom w:val="single" w:sz="4" w:space="0" w:color="auto"/>
              <w:right w:val="single" w:sz="4" w:space="0" w:color="auto"/>
            </w:tcBorders>
            <w:shd w:val="clear" w:color="auto" w:fill="auto"/>
            <w:noWrap/>
            <w:vAlign w:val="center"/>
            <w:hideMark/>
          </w:tcPr>
          <w:p w:rsidR="008C69E5" w:rsidRDefault="008C69E5" w:rsidP="008C69E5">
            <w:pPr>
              <w:jc w:val="center"/>
              <w:rPr>
                <w:rFonts w:ascii="宋体" w:hAnsi="宋体" w:cs="宋体"/>
                <w:color w:val="000000"/>
                <w:sz w:val="22"/>
              </w:rPr>
            </w:pPr>
            <w:r>
              <w:rPr>
                <w:rFonts w:hint="eastAsia"/>
                <w:color w:val="000000"/>
                <w:sz w:val="22"/>
              </w:rPr>
              <w:t>65.3</w:t>
            </w:r>
          </w:p>
        </w:tc>
      </w:tr>
      <w:tr w:rsidR="008C69E5" w:rsidRPr="00B77EE4" w:rsidTr="008C69E5">
        <w:trPr>
          <w:trHeight w:val="917"/>
        </w:trPr>
        <w:tc>
          <w:tcPr>
            <w:tcW w:w="716" w:type="dxa"/>
            <w:vMerge/>
            <w:tcBorders>
              <w:top w:val="nil"/>
              <w:left w:val="single" w:sz="4" w:space="0" w:color="auto"/>
              <w:bottom w:val="single" w:sz="4" w:space="0" w:color="auto"/>
              <w:right w:val="single" w:sz="4" w:space="0" w:color="auto"/>
            </w:tcBorders>
            <w:vAlign w:val="center"/>
            <w:hideMark/>
          </w:tcPr>
          <w:p w:rsidR="008C69E5" w:rsidRPr="00B77EE4" w:rsidRDefault="008C69E5" w:rsidP="008C69E5">
            <w:pPr>
              <w:widowControl/>
              <w:jc w:val="left"/>
              <w:rPr>
                <w:rFonts w:ascii="宋体" w:hAnsi="宋体" w:cs="宋体"/>
                <w:color w:val="000000"/>
                <w:kern w:val="0"/>
                <w:sz w:val="22"/>
              </w:rPr>
            </w:pPr>
          </w:p>
        </w:tc>
        <w:tc>
          <w:tcPr>
            <w:tcW w:w="2099" w:type="dxa"/>
            <w:tcBorders>
              <w:top w:val="nil"/>
              <w:left w:val="nil"/>
              <w:bottom w:val="single" w:sz="4" w:space="0" w:color="auto"/>
              <w:right w:val="single" w:sz="4" w:space="0" w:color="auto"/>
            </w:tcBorders>
            <w:shd w:val="clear" w:color="auto" w:fill="auto"/>
            <w:noWrap/>
            <w:vAlign w:val="center"/>
            <w:hideMark/>
          </w:tcPr>
          <w:p w:rsidR="008C69E5" w:rsidRDefault="008C69E5" w:rsidP="008C69E5">
            <w:pPr>
              <w:jc w:val="left"/>
              <w:rPr>
                <w:rFonts w:ascii="宋体" w:hAnsi="宋体" w:cs="宋体"/>
                <w:color w:val="000000"/>
                <w:sz w:val="22"/>
              </w:rPr>
            </w:pPr>
            <w:r>
              <w:rPr>
                <w:rFonts w:hint="eastAsia"/>
                <w:color w:val="000000"/>
                <w:sz w:val="22"/>
              </w:rPr>
              <w:t>纯度（</w:t>
            </w:r>
            <w:r>
              <w:rPr>
                <w:rFonts w:hint="eastAsia"/>
                <w:color w:val="000000"/>
                <w:sz w:val="22"/>
              </w:rPr>
              <w:t>HPLC</w:t>
            </w:r>
            <w:r>
              <w:rPr>
                <w:rFonts w:hint="eastAsia"/>
                <w:color w:val="000000"/>
                <w:sz w:val="22"/>
              </w:rPr>
              <w:t>法），</w:t>
            </w:r>
            <w:r>
              <w:rPr>
                <w:rFonts w:hint="eastAsia"/>
                <w:color w:val="000000"/>
                <w:sz w:val="22"/>
              </w:rPr>
              <w:t>%</w:t>
            </w:r>
          </w:p>
        </w:tc>
        <w:tc>
          <w:tcPr>
            <w:tcW w:w="1573" w:type="dxa"/>
            <w:tcBorders>
              <w:top w:val="nil"/>
              <w:left w:val="nil"/>
              <w:bottom w:val="single" w:sz="4" w:space="0" w:color="auto"/>
              <w:right w:val="single" w:sz="4" w:space="0" w:color="auto"/>
            </w:tcBorders>
            <w:shd w:val="clear" w:color="auto" w:fill="auto"/>
            <w:noWrap/>
            <w:vAlign w:val="center"/>
            <w:hideMark/>
          </w:tcPr>
          <w:p w:rsidR="008C69E5" w:rsidRDefault="008C69E5" w:rsidP="008C69E5">
            <w:pPr>
              <w:jc w:val="center"/>
              <w:rPr>
                <w:rFonts w:ascii="宋体" w:hAnsi="宋体" w:cs="宋体"/>
                <w:color w:val="000000"/>
                <w:sz w:val="22"/>
              </w:rPr>
            </w:pPr>
            <w:r>
              <w:rPr>
                <w:rFonts w:hint="eastAsia"/>
                <w:color w:val="000000"/>
                <w:sz w:val="22"/>
              </w:rPr>
              <w:t>91.77</w:t>
            </w:r>
          </w:p>
        </w:tc>
        <w:tc>
          <w:tcPr>
            <w:tcW w:w="1575" w:type="dxa"/>
            <w:tcBorders>
              <w:top w:val="nil"/>
              <w:left w:val="nil"/>
              <w:bottom w:val="single" w:sz="4" w:space="0" w:color="auto"/>
              <w:right w:val="single" w:sz="4" w:space="0" w:color="auto"/>
            </w:tcBorders>
            <w:shd w:val="clear" w:color="auto" w:fill="auto"/>
            <w:noWrap/>
            <w:vAlign w:val="center"/>
            <w:hideMark/>
          </w:tcPr>
          <w:p w:rsidR="008C69E5" w:rsidRDefault="008C69E5" w:rsidP="008C69E5">
            <w:pPr>
              <w:jc w:val="center"/>
              <w:rPr>
                <w:rFonts w:ascii="宋体" w:hAnsi="宋体" w:cs="宋体"/>
                <w:color w:val="000000"/>
                <w:sz w:val="22"/>
              </w:rPr>
            </w:pPr>
            <w:r>
              <w:rPr>
                <w:rFonts w:hint="eastAsia"/>
                <w:color w:val="000000"/>
                <w:sz w:val="22"/>
              </w:rPr>
              <w:t>91.56</w:t>
            </w:r>
          </w:p>
        </w:tc>
        <w:tc>
          <w:tcPr>
            <w:tcW w:w="1573" w:type="dxa"/>
            <w:tcBorders>
              <w:top w:val="nil"/>
              <w:left w:val="nil"/>
              <w:bottom w:val="single" w:sz="4" w:space="0" w:color="auto"/>
              <w:right w:val="single" w:sz="4" w:space="0" w:color="auto"/>
            </w:tcBorders>
            <w:shd w:val="clear" w:color="auto" w:fill="auto"/>
            <w:noWrap/>
            <w:vAlign w:val="center"/>
            <w:hideMark/>
          </w:tcPr>
          <w:p w:rsidR="008C69E5" w:rsidRDefault="008C69E5" w:rsidP="008C69E5">
            <w:pPr>
              <w:jc w:val="center"/>
              <w:rPr>
                <w:rFonts w:ascii="宋体" w:hAnsi="宋体" w:cs="宋体"/>
                <w:color w:val="000000"/>
                <w:sz w:val="22"/>
              </w:rPr>
            </w:pPr>
            <w:r>
              <w:rPr>
                <w:rFonts w:hint="eastAsia"/>
                <w:color w:val="000000"/>
                <w:sz w:val="22"/>
              </w:rPr>
              <w:t>92.03</w:t>
            </w:r>
          </w:p>
        </w:tc>
        <w:tc>
          <w:tcPr>
            <w:tcW w:w="1509" w:type="dxa"/>
            <w:tcBorders>
              <w:top w:val="nil"/>
              <w:left w:val="nil"/>
              <w:bottom w:val="single" w:sz="4" w:space="0" w:color="auto"/>
              <w:right w:val="single" w:sz="4" w:space="0" w:color="auto"/>
            </w:tcBorders>
            <w:shd w:val="clear" w:color="auto" w:fill="auto"/>
            <w:noWrap/>
            <w:vAlign w:val="center"/>
            <w:hideMark/>
          </w:tcPr>
          <w:p w:rsidR="008C69E5" w:rsidRDefault="008C69E5" w:rsidP="008C69E5">
            <w:pPr>
              <w:jc w:val="center"/>
              <w:rPr>
                <w:rFonts w:ascii="宋体" w:hAnsi="宋体" w:cs="宋体"/>
                <w:color w:val="000000"/>
                <w:sz w:val="22"/>
              </w:rPr>
            </w:pPr>
            <w:r>
              <w:rPr>
                <w:rFonts w:hint="eastAsia"/>
                <w:color w:val="000000"/>
                <w:sz w:val="22"/>
              </w:rPr>
              <w:t>91.89</w:t>
            </w:r>
          </w:p>
        </w:tc>
      </w:tr>
      <w:tr w:rsidR="008C69E5" w:rsidRPr="00B77EE4" w:rsidTr="008C69E5">
        <w:trPr>
          <w:trHeight w:val="917"/>
        </w:trPr>
        <w:tc>
          <w:tcPr>
            <w:tcW w:w="716" w:type="dxa"/>
            <w:vMerge/>
            <w:tcBorders>
              <w:top w:val="nil"/>
              <w:left w:val="single" w:sz="4" w:space="0" w:color="auto"/>
              <w:bottom w:val="single" w:sz="4" w:space="0" w:color="auto"/>
              <w:right w:val="single" w:sz="4" w:space="0" w:color="auto"/>
            </w:tcBorders>
            <w:vAlign w:val="center"/>
            <w:hideMark/>
          </w:tcPr>
          <w:p w:rsidR="008C69E5" w:rsidRPr="00B77EE4" w:rsidRDefault="008C69E5" w:rsidP="008C69E5">
            <w:pPr>
              <w:widowControl/>
              <w:jc w:val="left"/>
              <w:rPr>
                <w:rFonts w:ascii="宋体" w:hAnsi="宋体" w:cs="宋体"/>
                <w:color w:val="000000"/>
                <w:kern w:val="0"/>
                <w:sz w:val="22"/>
              </w:rPr>
            </w:pPr>
          </w:p>
        </w:tc>
        <w:tc>
          <w:tcPr>
            <w:tcW w:w="2099" w:type="dxa"/>
            <w:tcBorders>
              <w:top w:val="nil"/>
              <w:left w:val="nil"/>
              <w:bottom w:val="single" w:sz="4" w:space="0" w:color="auto"/>
              <w:right w:val="single" w:sz="4" w:space="0" w:color="auto"/>
            </w:tcBorders>
            <w:shd w:val="clear" w:color="auto" w:fill="auto"/>
            <w:noWrap/>
            <w:vAlign w:val="center"/>
            <w:hideMark/>
          </w:tcPr>
          <w:p w:rsidR="008C69E5" w:rsidRDefault="008C69E5" w:rsidP="008C69E5">
            <w:pPr>
              <w:jc w:val="left"/>
              <w:rPr>
                <w:rFonts w:ascii="宋体" w:hAnsi="宋体" w:cs="宋体"/>
                <w:color w:val="000000"/>
                <w:sz w:val="22"/>
              </w:rPr>
            </w:pPr>
            <w:r>
              <w:rPr>
                <w:rFonts w:hint="eastAsia"/>
                <w:color w:val="000000"/>
                <w:sz w:val="22"/>
              </w:rPr>
              <w:t>加热减量（</w:t>
            </w:r>
            <w:r>
              <w:rPr>
                <w:rFonts w:hint="eastAsia"/>
                <w:color w:val="000000"/>
                <w:sz w:val="22"/>
              </w:rPr>
              <w:t>68</w:t>
            </w:r>
            <w:r>
              <w:rPr>
                <w:rFonts w:hint="eastAsia"/>
                <w:color w:val="000000"/>
                <w:sz w:val="22"/>
              </w:rPr>
              <w:t>±</w:t>
            </w:r>
            <w:r>
              <w:rPr>
                <w:rFonts w:hint="eastAsia"/>
                <w:color w:val="000000"/>
                <w:sz w:val="22"/>
              </w:rPr>
              <w:t>2</w:t>
            </w:r>
            <w:r>
              <w:rPr>
                <w:rFonts w:hint="eastAsia"/>
                <w:color w:val="000000"/>
                <w:sz w:val="22"/>
              </w:rPr>
              <w:t>℃），</w:t>
            </w:r>
            <w:r>
              <w:rPr>
                <w:rFonts w:hint="eastAsia"/>
                <w:color w:val="000000"/>
                <w:sz w:val="22"/>
              </w:rPr>
              <w:t>%</w:t>
            </w:r>
          </w:p>
        </w:tc>
        <w:tc>
          <w:tcPr>
            <w:tcW w:w="1573" w:type="dxa"/>
            <w:tcBorders>
              <w:top w:val="nil"/>
              <w:left w:val="nil"/>
              <w:bottom w:val="single" w:sz="4" w:space="0" w:color="auto"/>
              <w:right w:val="single" w:sz="4" w:space="0" w:color="auto"/>
            </w:tcBorders>
            <w:shd w:val="clear" w:color="auto" w:fill="auto"/>
            <w:noWrap/>
            <w:vAlign w:val="center"/>
            <w:hideMark/>
          </w:tcPr>
          <w:p w:rsidR="008C69E5" w:rsidRDefault="008C69E5" w:rsidP="008C69E5">
            <w:pPr>
              <w:jc w:val="center"/>
              <w:rPr>
                <w:rFonts w:ascii="宋体" w:hAnsi="宋体" w:cs="宋体"/>
                <w:color w:val="000000"/>
                <w:sz w:val="22"/>
              </w:rPr>
            </w:pPr>
            <w:r>
              <w:rPr>
                <w:rFonts w:hint="eastAsia"/>
                <w:color w:val="000000"/>
                <w:sz w:val="22"/>
              </w:rPr>
              <w:t>0.07</w:t>
            </w:r>
          </w:p>
        </w:tc>
        <w:tc>
          <w:tcPr>
            <w:tcW w:w="1575" w:type="dxa"/>
            <w:tcBorders>
              <w:top w:val="nil"/>
              <w:left w:val="nil"/>
              <w:bottom w:val="single" w:sz="4" w:space="0" w:color="auto"/>
              <w:right w:val="single" w:sz="4" w:space="0" w:color="auto"/>
            </w:tcBorders>
            <w:shd w:val="clear" w:color="auto" w:fill="auto"/>
            <w:noWrap/>
            <w:vAlign w:val="center"/>
            <w:hideMark/>
          </w:tcPr>
          <w:p w:rsidR="008C69E5" w:rsidRDefault="008C69E5" w:rsidP="008C69E5">
            <w:pPr>
              <w:jc w:val="center"/>
              <w:rPr>
                <w:rFonts w:ascii="宋体" w:hAnsi="宋体" w:cs="宋体"/>
                <w:color w:val="000000"/>
                <w:sz w:val="22"/>
              </w:rPr>
            </w:pPr>
            <w:r>
              <w:rPr>
                <w:rFonts w:hint="eastAsia"/>
                <w:color w:val="000000"/>
                <w:sz w:val="22"/>
              </w:rPr>
              <w:t>0.08</w:t>
            </w:r>
          </w:p>
        </w:tc>
        <w:tc>
          <w:tcPr>
            <w:tcW w:w="1573" w:type="dxa"/>
            <w:tcBorders>
              <w:top w:val="nil"/>
              <w:left w:val="nil"/>
              <w:bottom w:val="single" w:sz="4" w:space="0" w:color="auto"/>
              <w:right w:val="single" w:sz="4" w:space="0" w:color="auto"/>
            </w:tcBorders>
            <w:shd w:val="clear" w:color="auto" w:fill="auto"/>
            <w:noWrap/>
            <w:vAlign w:val="center"/>
            <w:hideMark/>
          </w:tcPr>
          <w:p w:rsidR="008C69E5" w:rsidRDefault="008C69E5" w:rsidP="008C69E5">
            <w:pPr>
              <w:jc w:val="center"/>
              <w:rPr>
                <w:rFonts w:ascii="宋体" w:hAnsi="宋体" w:cs="宋体"/>
                <w:color w:val="000000"/>
                <w:sz w:val="22"/>
              </w:rPr>
            </w:pPr>
            <w:r>
              <w:rPr>
                <w:rFonts w:hint="eastAsia"/>
                <w:color w:val="000000"/>
                <w:sz w:val="22"/>
              </w:rPr>
              <w:t>0.09</w:t>
            </w:r>
          </w:p>
        </w:tc>
        <w:tc>
          <w:tcPr>
            <w:tcW w:w="1509" w:type="dxa"/>
            <w:tcBorders>
              <w:top w:val="nil"/>
              <w:left w:val="nil"/>
              <w:bottom w:val="single" w:sz="4" w:space="0" w:color="auto"/>
              <w:right w:val="single" w:sz="4" w:space="0" w:color="auto"/>
            </w:tcBorders>
            <w:shd w:val="clear" w:color="auto" w:fill="auto"/>
            <w:noWrap/>
            <w:vAlign w:val="center"/>
            <w:hideMark/>
          </w:tcPr>
          <w:p w:rsidR="008C69E5" w:rsidRDefault="008C69E5" w:rsidP="008C69E5">
            <w:pPr>
              <w:jc w:val="center"/>
              <w:rPr>
                <w:rFonts w:ascii="宋体" w:hAnsi="宋体" w:cs="宋体"/>
                <w:color w:val="000000"/>
                <w:sz w:val="22"/>
              </w:rPr>
            </w:pPr>
            <w:r>
              <w:rPr>
                <w:rFonts w:hint="eastAsia"/>
                <w:color w:val="000000"/>
                <w:sz w:val="22"/>
              </w:rPr>
              <w:t>0.08</w:t>
            </w:r>
          </w:p>
        </w:tc>
      </w:tr>
      <w:tr w:rsidR="008C69E5" w:rsidRPr="00B77EE4" w:rsidTr="008C69E5">
        <w:trPr>
          <w:trHeight w:val="917"/>
        </w:trPr>
        <w:tc>
          <w:tcPr>
            <w:tcW w:w="716" w:type="dxa"/>
            <w:vMerge/>
            <w:tcBorders>
              <w:top w:val="nil"/>
              <w:left w:val="single" w:sz="4" w:space="0" w:color="auto"/>
              <w:bottom w:val="single" w:sz="4" w:space="0" w:color="auto"/>
              <w:right w:val="single" w:sz="4" w:space="0" w:color="auto"/>
            </w:tcBorders>
            <w:vAlign w:val="center"/>
            <w:hideMark/>
          </w:tcPr>
          <w:p w:rsidR="008C69E5" w:rsidRPr="00B77EE4" w:rsidRDefault="008C69E5" w:rsidP="008C69E5">
            <w:pPr>
              <w:widowControl/>
              <w:jc w:val="left"/>
              <w:rPr>
                <w:rFonts w:ascii="宋体" w:hAnsi="宋体" w:cs="宋体"/>
                <w:color w:val="000000"/>
                <w:kern w:val="0"/>
                <w:sz w:val="22"/>
              </w:rPr>
            </w:pPr>
          </w:p>
        </w:tc>
        <w:tc>
          <w:tcPr>
            <w:tcW w:w="2099" w:type="dxa"/>
            <w:tcBorders>
              <w:top w:val="nil"/>
              <w:left w:val="nil"/>
              <w:bottom w:val="single" w:sz="4" w:space="0" w:color="auto"/>
              <w:right w:val="single" w:sz="4" w:space="0" w:color="auto"/>
            </w:tcBorders>
            <w:shd w:val="clear" w:color="auto" w:fill="auto"/>
            <w:noWrap/>
            <w:vAlign w:val="center"/>
            <w:hideMark/>
          </w:tcPr>
          <w:p w:rsidR="008C69E5" w:rsidRDefault="008C69E5" w:rsidP="008C69E5">
            <w:pPr>
              <w:jc w:val="left"/>
              <w:rPr>
                <w:rFonts w:ascii="宋体" w:hAnsi="宋体" w:cs="宋体"/>
                <w:color w:val="000000"/>
                <w:sz w:val="22"/>
              </w:rPr>
            </w:pPr>
            <w:r>
              <w:rPr>
                <w:rFonts w:hint="eastAsia"/>
                <w:color w:val="000000"/>
                <w:sz w:val="22"/>
              </w:rPr>
              <w:t>灰分（</w:t>
            </w:r>
            <w:r>
              <w:rPr>
                <w:rFonts w:hint="eastAsia"/>
                <w:color w:val="000000"/>
                <w:sz w:val="22"/>
              </w:rPr>
              <w:t>825</w:t>
            </w:r>
            <w:r>
              <w:rPr>
                <w:rFonts w:hint="eastAsia"/>
                <w:color w:val="000000"/>
                <w:sz w:val="22"/>
              </w:rPr>
              <w:t>±</w:t>
            </w:r>
            <w:r>
              <w:rPr>
                <w:rFonts w:hint="eastAsia"/>
                <w:color w:val="000000"/>
                <w:sz w:val="22"/>
              </w:rPr>
              <w:t>25</w:t>
            </w:r>
            <w:r>
              <w:rPr>
                <w:rFonts w:hint="eastAsia"/>
                <w:color w:val="000000"/>
                <w:sz w:val="22"/>
              </w:rPr>
              <w:t>℃），</w:t>
            </w:r>
            <w:r>
              <w:rPr>
                <w:rFonts w:hint="eastAsia"/>
                <w:color w:val="000000"/>
                <w:sz w:val="22"/>
              </w:rPr>
              <w:t>%</w:t>
            </w:r>
          </w:p>
        </w:tc>
        <w:tc>
          <w:tcPr>
            <w:tcW w:w="1573" w:type="dxa"/>
            <w:tcBorders>
              <w:top w:val="nil"/>
              <w:left w:val="nil"/>
              <w:bottom w:val="single" w:sz="4" w:space="0" w:color="auto"/>
              <w:right w:val="single" w:sz="4" w:space="0" w:color="auto"/>
            </w:tcBorders>
            <w:shd w:val="clear" w:color="auto" w:fill="auto"/>
            <w:noWrap/>
            <w:vAlign w:val="center"/>
            <w:hideMark/>
          </w:tcPr>
          <w:p w:rsidR="008C69E5" w:rsidRDefault="008C69E5" w:rsidP="008C69E5">
            <w:pPr>
              <w:jc w:val="center"/>
              <w:rPr>
                <w:rFonts w:ascii="宋体" w:hAnsi="宋体" w:cs="宋体"/>
                <w:color w:val="000000"/>
                <w:sz w:val="22"/>
              </w:rPr>
            </w:pPr>
            <w:r>
              <w:rPr>
                <w:rFonts w:hint="eastAsia"/>
                <w:color w:val="000000"/>
                <w:sz w:val="22"/>
              </w:rPr>
              <w:t>0.11</w:t>
            </w:r>
          </w:p>
        </w:tc>
        <w:tc>
          <w:tcPr>
            <w:tcW w:w="1575" w:type="dxa"/>
            <w:tcBorders>
              <w:top w:val="nil"/>
              <w:left w:val="nil"/>
              <w:bottom w:val="single" w:sz="4" w:space="0" w:color="auto"/>
              <w:right w:val="single" w:sz="4" w:space="0" w:color="auto"/>
            </w:tcBorders>
            <w:shd w:val="clear" w:color="auto" w:fill="auto"/>
            <w:noWrap/>
            <w:vAlign w:val="center"/>
            <w:hideMark/>
          </w:tcPr>
          <w:p w:rsidR="008C69E5" w:rsidRDefault="008C69E5" w:rsidP="008C69E5">
            <w:pPr>
              <w:jc w:val="center"/>
              <w:rPr>
                <w:rFonts w:ascii="宋体" w:hAnsi="宋体" w:cs="宋体"/>
                <w:color w:val="000000"/>
                <w:sz w:val="22"/>
              </w:rPr>
            </w:pPr>
            <w:r>
              <w:rPr>
                <w:rFonts w:hint="eastAsia"/>
                <w:color w:val="000000"/>
                <w:sz w:val="22"/>
              </w:rPr>
              <w:t>0.12</w:t>
            </w:r>
          </w:p>
        </w:tc>
        <w:tc>
          <w:tcPr>
            <w:tcW w:w="1573" w:type="dxa"/>
            <w:tcBorders>
              <w:top w:val="nil"/>
              <w:left w:val="nil"/>
              <w:bottom w:val="single" w:sz="4" w:space="0" w:color="auto"/>
              <w:right w:val="single" w:sz="4" w:space="0" w:color="auto"/>
            </w:tcBorders>
            <w:shd w:val="clear" w:color="auto" w:fill="auto"/>
            <w:noWrap/>
            <w:vAlign w:val="center"/>
            <w:hideMark/>
          </w:tcPr>
          <w:p w:rsidR="008C69E5" w:rsidRDefault="008C69E5" w:rsidP="008C69E5">
            <w:pPr>
              <w:jc w:val="center"/>
              <w:rPr>
                <w:rFonts w:ascii="宋体" w:hAnsi="宋体" w:cs="宋体"/>
                <w:color w:val="000000"/>
                <w:sz w:val="22"/>
              </w:rPr>
            </w:pPr>
            <w:r>
              <w:rPr>
                <w:rFonts w:hint="eastAsia"/>
                <w:color w:val="000000"/>
                <w:sz w:val="22"/>
              </w:rPr>
              <w:t>0.12</w:t>
            </w:r>
          </w:p>
        </w:tc>
        <w:tc>
          <w:tcPr>
            <w:tcW w:w="1509" w:type="dxa"/>
            <w:tcBorders>
              <w:top w:val="nil"/>
              <w:left w:val="nil"/>
              <w:bottom w:val="single" w:sz="4" w:space="0" w:color="auto"/>
              <w:right w:val="single" w:sz="4" w:space="0" w:color="auto"/>
            </w:tcBorders>
            <w:shd w:val="clear" w:color="auto" w:fill="auto"/>
            <w:noWrap/>
            <w:vAlign w:val="center"/>
            <w:hideMark/>
          </w:tcPr>
          <w:p w:rsidR="008C69E5" w:rsidRDefault="008C69E5" w:rsidP="008C69E5">
            <w:pPr>
              <w:jc w:val="center"/>
              <w:rPr>
                <w:rFonts w:ascii="宋体" w:hAnsi="宋体" w:cs="宋体"/>
                <w:color w:val="000000"/>
                <w:sz w:val="22"/>
              </w:rPr>
            </w:pPr>
            <w:r>
              <w:rPr>
                <w:rFonts w:hint="eastAsia"/>
                <w:color w:val="000000"/>
                <w:sz w:val="22"/>
              </w:rPr>
              <w:t>0.14</w:t>
            </w:r>
          </w:p>
        </w:tc>
      </w:tr>
    </w:tbl>
    <w:p w:rsidR="008C69E5" w:rsidRPr="00D97B8F" w:rsidRDefault="008C69E5" w:rsidP="008C69E5">
      <w:pPr>
        <w:adjustRightInd w:val="0"/>
        <w:snapToGrid w:val="0"/>
        <w:spacing w:line="288" w:lineRule="auto"/>
        <w:rPr>
          <w:rFonts w:ascii="宋体" w:hAnsi="宋体"/>
          <w:kern w:val="0"/>
          <w:sz w:val="24"/>
        </w:rPr>
      </w:pPr>
    </w:p>
    <w:p w:rsidR="008C69E5" w:rsidRPr="00D97B8F" w:rsidRDefault="008C69E5" w:rsidP="008C69E5">
      <w:pPr>
        <w:widowControl/>
        <w:spacing w:line="360" w:lineRule="auto"/>
        <w:rPr>
          <w:rFonts w:ascii="宋体" w:hAnsi="宋体"/>
          <w:kern w:val="0"/>
          <w:sz w:val="24"/>
        </w:rPr>
      </w:pPr>
    </w:p>
    <w:p w:rsidR="008C69E5" w:rsidRDefault="008C69E5" w:rsidP="00430800">
      <w:pPr>
        <w:widowControl/>
        <w:spacing w:line="360" w:lineRule="auto"/>
        <w:rPr>
          <w:rFonts w:ascii="宋体" w:hAnsi="宋体"/>
          <w:kern w:val="0"/>
          <w:sz w:val="24"/>
        </w:rPr>
      </w:pPr>
      <w:r>
        <w:rPr>
          <w:rFonts w:ascii="宋体" w:hAnsi="宋体" w:hint="eastAsia"/>
          <w:kern w:val="0"/>
          <w:sz w:val="24"/>
        </w:rPr>
        <w:t>、</w:t>
      </w:r>
    </w:p>
    <w:p w:rsidR="00095D74" w:rsidRDefault="00095D74" w:rsidP="008C69E5">
      <w:pPr>
        <w:widowControl/>
        <w:spacing w:line="360" w:lineRule="auto"/>
        <w:rPr>
          <w:rFonts w:ascii="宋体" w:hAnsi="宋体"/>
          <w:kern w:val="0"/>
          <w:sz w:val="24"/>
        </w:rPr>
        <w:sectPr w:rsidR="00095D74" w:rsidSect="00095D74">
          <w:pgSz w:w="11906" w:h="16838"/>
          <w:pgMar w:top="1440" w:right="1797" w:bottom="1440" w:left="1797" w:header="851" w:footer="992" w:gutter="0"/>
          <w:cols w:space="425"/>
          <w:docGrid w:linePitch="312"/>
        </w:sectPr>
      </w:pPr>
    </w:p>
    <w:p w:rsidR="008C69E5" w:rsidRDefault="008C69E5" w:rsidP="008C69E5">
      <w:pPr>
        <w:widowControl/>
        <w:spacing w:line="360" w:lineRule="auto"/>
        <w:rPr>
          <w:rFonts w:ascii="宋体" w:hAnsi="宋体"/>
          <w:b/>
          <w:bCs/>
          <w:kern w:val="0"/>
          <w:sz w:val="28"/>
          <w:szCs w:val="28"/>
        </w:rPr>
      </w:pPr>
      <w:r>
        <w:rPr>
          <w:rFonts w:ascii="宋体" w:hAnsi="宋体" w:hint="eastAsia"/>
          <w:kern w:val="0"/>
          <w:sz w:val="24"/>
        </w:rPr>
        <w:lastRenderedPageBreak/>
        <w:t>附表</w:t>
      </w:r>
      <w:r>
        <w:rPr>
          <w:rFonts w:hint="eastAsia"/>
          <w:kern w:val="0"/>
          <w:sz w:val="24"/>
        </w:rPr>
        <w:t>1-1</w:t>
      </w:r>
    </w:p>
    <w:p w:rsidR="008C69E5" w:rsidRDefault="008C69E5" w:rsidP="008C69E5">
      <w:pPr>
        <w:widowControl/>
        <w:spacing w:line="360" w:lineRule="auto"/>
        <w:jc w:val="center"/>
        <w:rPr>
          <w:b/>
          <w:bCs/>
          <w:kern w:val="0"/>
          <w:sz w:val="30"/>
          <w:szCs w:val="30"/>
        </w:rPr>
      </w:pPr>
      <w:r>
        <w:rPr>
          <w:rFonts w:ascii="宋体" w:hAnsi="宋体" w:hint="eastAsia"/>
          <w:b/>
          <w:bCs/>
          <w:kern w:val="0"/>
          <w:sz w:val="30"/>
          <w:szCs w:val="30"/>
        </w:rPr>
        <w:t>《橡胶防老剂TAPPD》统一样品验证试验数据表</w:t>
      </w:r>
    </w:p>
    <w:p w:rsidR="008C69E5" w:rsidRDefault="008C69E5" w:rsidP="008C69E5">
      <w:pPr>
        <w:widowControl/>
        <w:spacing w:line="360" w:lineRule="auto"/>
        <w:ind w:left="1203"/>
        <w:rPr>
          <w:kern w:val="0"/>
          <w:sz w:val="24"/>
        </w:rPr>
      </w:pPr>
      <w:r>
        <w:rPr>
          <w:rFonts w:ascii="宋体" w:hAnsi="宋体" w:hint="eastAsia"/>
          <w:kern w:val="0"/>
          <w:sz w:val="24"/>
        </w:rPr>
        <w:t xml:space="preserve"> </w:t>
      </w:r>
    </w:p>
    <w:p w:rsidR="008C69E5" w:rsidRDefault="008C69E5" w:rsidP="008C69E5">
      <w:pPr>
        <w:widowControl/>
        <w:spacing w:line="360" w:lineRule="auto"/>
        <w:rPr>
          <w:kern w:val="0"/>
          <w:sz w:val="24"/>
        </w:rPr>
      </w:pPr>
      <w:r>
        <w:rPr>
          <w:rFonts w:ascii="宋体" w:hAnsi="宋体" w:hint="eastAsia"/>
          <w:kern w:val="0"/>
          <w:sz w:val="24"/>
        </w:rPr>
        <w:t>试验单位：安徽圣奥化学科技有限公司</w:t>
      </w:r>
      <w:r>
        <w:rPr>
          <w:kern w:val="0"/>
          <w:sz w:val="24"/>
        </w:rPr>
        <w:t xml:space="preserve">                </w:t>
      </w:r>
      <w:r>
        <w:rPr>
          <w:rFonts w:ascii="宋体" w:hAnsi="宋体" w:hint="eastAsia"/>
          <w:kern w:val="0"/>
          <w:sz w:val="24"/>
        </w:rPr>
        <w:t>试验方法：见本方案</w:t>
      </w:r>
      <w:r>
        <w:rPr>
          <w:kern w:val="0"/>
          <w:sz w:val="24"/>
        </w:rPr>
        <w:t xml:space="preserve">           </w:t>
      </w:r>
      <w:r>
        <w:rPr>
          <w:rFonts w:ascii="宋体" w:hAnsi="宋体" w:hint="eastAsia"/>
          <w:kern w:val="0"/>
          <w:sz w:val="24"/>
        </w:rPr>
        <w:t>试验日期：2015年6月30日</w:t>
      </w:r>
    </w:p>
    <w:tbl>
      <w:tblPr>
        <w:tblW w:w="15404" w:type="dxa"/>
        <w:tblInd w:w="-563" w:type="dxa"/>
        <w:tblLayout w:type="fixed"/>
        <w:tblLook w:val="0000"/>
      </w:tblPr>
      <w:tblGrid>
        <w:gridCol w:w="4798"/>
        <w:gridCol w:w="2651"/>
        <w:gridCol w:w="2652"/>
        <w:gridCol w:w="2651"/>
        <w:gridCol w:w="2652"/>
      </w:tblGrid>
      <w:tr w:rsidR="008C69E5" w:rsidTr="008C69E5">
        <w:trPr>
          <w:trHeight w:val="774"/>
        </w:trPr>
        <w:tc>
          <w:tcPr>
            <w:tcW w:w="4798" w:type="dxa"/>
            <w:vMerge w:val="restart"/>
            <w:tcBorders>
              <w:top w:val="single" w:sz="4" w:space="0" w:color="000000"/>
              <w:left w:val="single" w:sz="4" w:space="0" w:color="000000"/>
              <w:bottom w:val="single" w:sz="4" w:space="0" w:color="000000"/>
              <w:right w:val="single" w:sz="4" w:space="0" w:color="000000"/>
              <w:tl2br w:val="single" w:sz="4" w:space="0" w:color="auto"/>
            </w:tcBorders>
          </w:tcPr>
          <w:p w:rsidR="008C69E5" w:rsidRDefault="008C69E5" w:rsidP="008C69E5">
            <w:pPr>
              <w:widowControl/>
              <w:jc w:val="left"/>
              <w:rPr>
                <w:kern w:val="0"/>
                <w:sz w:val="24"/>
              </w:rPr>
            </w:pPr>
          </w:p>
          <w:p w:rsidR="008C69E5" w:rsidRDefault="008C69E5" w:rsidP="008C69E5">
            <w:pPr>
              <w:jc w:val="right"/>
              <w:rPr>
                <w:sz w:val="24"/>
              </w:rPr>
            </w:pPr>
            <w:r>
              <w:rPr>
                <w:rFonts w:hint="eastAsia"/>
                <w:sz w:val="24"/>
              </w:rPr>
              <w:t>样品</w:t>
            </w:r>
          </w:p>
          <w:p w:rsidR="008C69E5" w:rsidRDefault="008C69E5" w:rsidP="008C69E5">
            <w:pPr>
              <w:ind w:firstLineChars="200" w:firstLine="480"/>
              <w:rPr>
                <w:sz w:val="24"/>
              </w:rPr>
            </w:pPr>
            <w:r>
              <w:rPr>
                <w:rFonts w:hint="eastAsia"/>
                <w:sz w:val="24"/>
              </w:rPr>
              <w:t>项目</w:t>
            </w:r>
          </w:p>
        </w:tc>
        <w:tc>
          <w:tcPr>
            <w:tcW w:w="5303" w:type="dxa"/>
            <w:gridSpan w:val="2"/>
            <w:tcBorders>
              <w:top w:val="single" w:sz="4" w:space="0" w:color="000000"/>
              <w:left w:val="nil"/>
              <w:bottom w:val="single" w:sz="4" w:space="0" w:color="000000"/>
              <w:right w:val="single" w:sz="4" w:space="0" w:color="000000"/>
            </w:tcBorders>
            <w:vAlign w:val="center"/>
          </w:tcPr>
          <w:p w:rsidR="008C69E5" w:rsidRDefault="008C69E5" w:rsidP="008C69E5">
            <w:pPr>
              <w:widowControl/>
              <w:spacing w:line="360" w:lineRule="auto"/>
              <w:jc w:val="center"/>
              <w:rPr>
                <w:kern w:val="0"/>
                <w:sz w:val="24"/>
              </w:rPr>
            </w:pPr>
            <w:r>
              <w:rPr>
                <w:kern w:val="0"/>
                <w:sz w:val="24"/>
              </w:rPr>
              <w:t>A</w:t>
            </w:r>
          </w:p>
        </w:tc>
        <w:tc>
          <w:tcPr>
            <w:tcW w:w="5303" w:type="dxa"/>
            <w:gridSpan w:val="2"/>
            <w:tcBorders>
              <w:top w:val="single" w:sz="4" w:space="0" w:color="000000"/>
              <w:left w:val="nil"/>
              <w:bottom w:val="single" w:sz="4" w:space="0" w:color="000000"/>
              <w:right w:val="single" w:sz="4" w:space="0" w:color="000000"/>
            </w:tcBorders>
            <w:vAlign w:val="center"/>
          </w:tcPr>
          <w:p w:rsidR="008C69E5" w:rsidRDefault="008C69E5" w:rsidP="008C69E5">
            <w:pPr>
              <w:widowControl/>
              <w:spacing w:line="360" w:lineRule="auto"/>
              <w:jc w:val="center"/>
              <w:rPr>
                <w:kern w:val="0"/>
                <w:sz w:val="24"/>
              </w:rPr>
            </w:pPr>
            <w:r>
              <w:rPr>
                <w:kern w:val="0"/>
                <w:sz w:val="24"/>
              </w:rPr>
              <w:t>B</w:t>
            </w:r>
          </w:p>
        </w:tc>
      </w:tr>
      <w:tr w:rsidR="008C69E5" w:rsidTr="008C69E5">
        <w:trPr>
          <w:trHeight w:val="774"/>
        </w:trPr>
        <w:tc>
          <w:tcPr>
            <w:tcW w:w="4798" w:type="dxa"/>
            <w:vMerge/>
            <w:tcBorders>
              <w:top w:val="single" w:sz="4" w:space="0" w:color="000000"/>
              <w:left w:val="single" w:sz="4" w:space="0" w:color="000000"/>
              <w:bottom w:val="single" w:sz="4" w:space="0" w:color="000000"/>
              <w:right w:val="single" w:sz="4" w:space="0" w:color="000000"/>
            </w:tcBorders>
            <w:vAlign w:val="center"/>
          </w:tcPr>
          <w:p w:rsidR="008C69E5" w:rsidRDefault="008C69E5" w:rsidP="008C69E5">
            <w:pPr>
              <w:widowControl/>
              <w:jc w:val="left"/>
              <w:rPr>
                <w:kern w:val="0"/>
                <w:sz w:val="24"/>
              </w:rPr>
            </w:pPr>
          </w:p>
        </w:tc>
        <w:tc>
          <w:tcPr>
            <w:tcW w:w="2651" w:type="dxa"/>
            <w:tcBorders>
              <w:top w:val="single" w:sz="4" w:space="0" w:color="000000"/>
              <w:left w:val="nil"/>
              <w:bottom w:val="single" w:sz="4" w:space="0" w:color="000000"/>
              <w:right w:val="single" w:sz="4" w:space="0" w:color="000000"/>
            </w:tcBorders>
            <w:vAlign w:val="center"/>
          </w:tcPr>
          <w:p w:rsidR="008C69E5" w:rsidRDefault="008C69E5" w:rsidP="008C69E5">
            <w:pPr>
              <w:widowControl/>
              <w:spacing w:line="360" w:lineRule="auto"/>
              <w:jc w:val="center"/>
              <w:rPr>
                <w:kern w:val="0"/>
                <w:sz w:val="24"/>
              </w:rPr>
            </w:pPr>
            <w:r>
              <w:rPr>
                <w:kern w:val="0"/>
                <w:sz w:val="24"/>
              </w:rPr>
              <w:t>1</w:t>
            </w:r>
          </w:p>
        </w:tc>
        <w:tc>
          <w:tcPr>
            <w:tcW w:w="2652" w:type="dxa"/>
            <w:tcBorders>
              <w:top w:val="single" w:sz="4" w:space="0" w:color="000000"/>
              <w:left w:val="nil"/>
              <w:bottom w:val="single" w:sz="4" w:space="0" w:color="000000"/>
              <w:right w:val="single" w:sz="4" w:space="0" w:color="000000"/>
            </w:tcBorders>
            <w:vAlign w:val="center"/>
          </w:tcPr>
          <w:p w:rsidR="008C69E5" w:rsidRDefault="008C69E5" w:rsidP="008C69E5">
            <w:pPr>
              <w:widowControl/>
              <w:spacing w:line="360" w:lineRule="auto"/>
              <w:jc w:val="center"/>
              <w:rPr>
                <w:kern w:val="0"/>
                <w:sz w:val="24"/>
              </w:rPr>
            </w:pPr>
            <w:r>
              <w:rPr>
                <w:kern w:val="0"/>
                <w:sz w:val="24"/>
              </w:rPr>
              <w:t>2</w:t>
            </w:r>
          </w:p>
        </w:tc>
        <w:tc>
          <w:tcPr>
            <w:tcW w:w="2651" w:type="dxa"/>
            <w:tcBorders>
              <w:top w:val="single" w:sz="4" w:space="0" w:color="000000"/>
              <w:left w:val="nil"/>
              <w:bottom w:val="single" w:sz="4" w:space="0" w:color="000000"/>
              <w:right w:val="single" w:sz="4" w:space="0" w:color="000000"/>
            </w:tcBorders>
            <w:vAlign w:val="center"/>
          </w:tcPr>
          <w:p w:rsidR="008C69E5" w:rsidRDefault="008C69E5" w:rsidP="008C69E5">
            <w:pPr>
              <w:widowControl/>
              <w:spacing w:line="360" w:lineRule="auto"/>
              <w:jc w:val="center"/>
              <w:rPr>
                <w:kern w:val="0"/>
                <w:sz w:val="24"/>
              </w:rPr>
            </w:pPr>
            <w:r>
              <w:rPr>
                <w:kern w:val="0"/>
                <w:sz w:val="24"/>
              </w:rPr>
              <w:t>1</w:t>
            </w:r>
          </w:p>
        </w:tc>
        <w:tc>
          <w:tcPr>
            <w:tcW w:w="2652" w:type="dxa"/>
            <w:tcBorders>
              <w:top w:val="single" w:sz="4" w:space="0" w:color="000000"/>
              <w:left w:val="nil"/>
              <w:bottom w:val="single" w:sz="4" w:space="0" w:color="000000"/>
              <w:right w:val="single" w:sz="4" w:space="0" w:color="000000"/>
            </w:tcBorders>
            <w:vAlign w:val="center"/>
          </w:tcPr>
          <w:p w:rsidR="008C69E5" w:rsidRDefault="008C69E5" w:rsidP="008C69E5">
            <w:pPr>
              <w:widowControl/>
              <w:spacing w:line="360" w:lineRule="auto"/>
              <w:jc w:val="center"/>
              <w:rPr>
                <w:kern w:val="0"/>
                <w:sz w:val="24"/>
              </w:rPr>
            </w:pPr>
            <w:r>
              <w:rPr>
                <w:kern w:val="0"/>
                <w:sz w:val="24"/>
              </w:rPr>
              <w:t>2</w:t>
            </w:r>
          </w:p>
        </w:tc>
      </w:tr>
      <w:tr w:rsidR="008C69E5" w:rsidTr="008C69E5">
        <w:trPr>
          <w:trHeight w:val="774"/>
        </w:trPr>
        <w:tc>
          <w:tcPr>
            <w:tcW w:w="4798" w:type="dxa"/>
            <w:tcBorders>
              <w:top w:val="single" w:sz="4" w:space="0" w:color="000000"/>
              <w:left w:val="single" w:sz="4" w:space="0" w:color="000000"/>
              <w:bottom w:val="single" w:sz="4" w:space="0" w:color="000000"/>
              <w:right w:val="single" w:sz="4" w:space="0" w:color="000000"/>
            </w:tcBorders>
            <w:vAlign w:val="center"/>
          </w:tcPr>
          <w:p w:rsidR="008C69E5" w:rsidRDefault="008C69E5" w:rsidP="008C69E5">
            <w:pPr>
              <w:jc w:val="left"/>
              <w:rPr>
                <w:rFonts w:ascii="宋体" w:hAnsi="宋体" w:cs="宋体"/>
                <w:color w:val="000000"/>
                <w:sz w:val="22"/>
              </w:rPr>
            </w:pPr>
            <w:r>
              <w:rPr>
                <w:rFonts w:hint="eastAsia"/>
                <w:color w:val="000000"/>
                <w:sz w:val="22"/>
              </w:rPr>
              <w:t>外观</w:t>
            </w:r>
          </w:p>
        </w:tc>
        <w:tc>
          <w:tcPr>
            <w:tcW w:w="2651" w:type="dxa"/>
            <w:tcBorders>
              <w:top w:val="single" w:sz="4" w:space="0" w:color="000000"/>
              <w:left w:val="nil"/>
              <w:bottom w:val="single" w:sz="4" w:space="0" w:color="000000"/>
              <w:right w:val="single" w:sz="4" w:space="0" w:color="000000"/>
            </w:tcBorders>
            <w:vAlign w:val="center"/>
          </w:tcPr>
          <w:p w:rsidR="008C69E5" w:rsidRDefault="008C69E5" w:rsidP="008C69E5">
            <w:pPr>
              <w:jc w:val="center"/>
              <w:rPr>
                <w:rFonts w:ascii="宋体" w:hAnsi="宋体" w:cs="宋体"/>
                <w:color w:val="000000"/>
                <w:sz w:val="22"/>
              </w:rPr>
            </w:pPr>
            <w:r>
              <w:rPr>
                <w:rFonts w:hint="eastAsia"/>
                <w:color w:val="000000"/>
                <w:sz w:val="22"/>
              </w:rPr>
              <w:t>深紫色至黑色颗粒</w:t>
            </w:r>
          </w:p>
        </w:tc>
        <w:tc>
          <w:tcPr>
            <w:tcW w:w="2652" w:type="dxa"/>
            <w:tcBorders>
              <w:top w:val="single" w:sz="4" w:space="0" w:color="000000"/>
              <w:left w:val="nil"/>
              <w:bottom w:val="single" w:sz="4" w:space="0" w:color="000000"/>
              <w:right w:val="single" w:sz="4" w:space="0" w:color="000000"/>
            </w:tcBorders>
            <w:vAlign w:val="center"/>
          </w:tcPr>
          <w:p w:rsidR="008C69E5" w:rsidRDefault="008C69E5" w:rsidP="008C69E5">
            <w:pPr>
              <w:jc w:val="center"/>
              <w:rPr>
                <w:rFonts w:ascii="宋体" w:hAnsi="宋体" w:cs="宋体"/>
                <w:color w:val="000000"/>
                <w:sz w:val="22"/>
              </w:rPr>
            </w:pPr>
            <w:r>
              <w:rPr>
                <w:rFonts w:hint="eastAsia"/>
                <w:color w:val="000000"/>
                <w:sz w:val="22"/>
              </w:rPr>
              <w:t>深紫色至黑色颗粒</w:t>
            </w:r>
          </w:p>
        </w:tc>
        <w:tc>
          <w:tcPr>
            <w:tcW w:w="2651" w:type="dxa"/>
            <w:tcBorders>
              <w:top w:val="single" w:sz="4" w:space="0" w:color="000000"/>
              <w:left w:val="nil"/>
              <w:bottom w:val="single" w:sz="4" w:space="0" w:color="000000"/>
              <w:right w:val="single" w:sz="4" w:space="0" w:color="000000"/>
            </w:tcBorders>
            <w:vAlign w:val="center"/>
          </w:tcPr>
          <w:p w:rsidR="008C69E5" w:rsidRDefault="008C69E5" w:rsidP="008C69E5">
            <w:pPr>
              <w:jc w:val="center"/>
              <w:rPr>
                <w:rFonts w:ascii="宋体" w:hAnsi="宋体" w:cs="宋体"/>
                <w:color w:val="000000"/>
                <w:sz w:val="22"/>
              </w:rPr>
            </w:pPr>
            <w:r>
              <w:rPr>
                <w:rFonts w:hint="eastAsia"/>
                <w:color w:val="000000"/>
                <w:sz w:val="22"/>
              </w:rPr>
              <w:t>深紫色至黑色颗粒</w:t>
            </w:r>
          </w:p>
        </w:tc>
        <w:tc>
          <w:tcPr>
            <w:tcW w:w="2652" w:type="dxa"/>
            <w:tcBorders>
              <w:top w:val="single" w:sz="4" w:space="0" w:color="000000"/>
              <w:left w:val="nil"/>
              <w:bottom w:val="single" w:sz="4" w:space="0" w:color="000000"/>
              <w:right w:val="single" w:sz="4" w:space="0" w:color="000000"/>
            </w:tcBorders>
            <w:vAlign w:val="center"/>
          </w:tcPr>
          <w:p w:rsidR="008C69E5" w:rsidRDefault="008C69E5" w:rsidP="008C69E5">
            <w:pPr>
              <w:jc w:val="center"/>
              <w:rPr>
                <w:rFonts w:ascii="宋体" w:hAnsi="宋体" w:cs="宋体"/>
                <w:color w:val="000000"/>
                <w:sz w:val="22"/>
              </w:rPr>
            </w:pPr>
            <w:r>
              <w:rPr>
                <w:rFonts w:hint="eastAsia"/>
                <w:color w:val="000000"/>
                <w:sz w:val="22"/>
              </w:rPr>
              <w:t>深紫色至黑色颗粒</w:t>
            </w:r>
          </w:p>
        </w:tc>
      </w:tr>
      <w:tr w:rsidR="008C69E5" w:rsidTr="008C69E5">
        <w:trPr>
          <w:trHeight w:val="774"/>
        </w:trPr>
        <w:tc>
          <w:tcPr>
            <w:tcW w:w="4798" w:type="dxa"/>
            <w:tcBorders>
              <w:top w:val="single" w:sz="4" w:space="0" w:color="000000"/>
              <w:left w:val="single" w:sz="4" w:space="0" w:color="000000"/>
              <w:bottom w:val="single" w:sz="4" w:space="0" w:color="000000"/>
              <w:right w:val="single" w:sz="4" w:space="0" w:color="000000"/>
            </w:tcBorders>
            <w:vAlign w:val="center"/>
          </w:tcPr>
          <w:p w:rsidR="008C69E5" w:rsidRDefault="008C69E5" w:rsidP="008C69E5">
            <w:pPr>
              <w:jc w:val="left"/>
              <w:rPr>
                <w:rFonts w:ascii="宋体" w:hAnsi="宋体" w:cs="宋体"/>
                <w:color w:val="000000"/>
                <w:sz w:val="22"/>
              </w:rPr>
            </w:pPr>
            <w:r>
              <w:rPr>
                <w:rFonts w:hint="eastAsia"/>
                <w:color w:val="000000"/>
                <w:sz w:val="22"/>
              </w:rPr>
              <w:t>初熔点，℃</w:t>
            </w:r>
          </w:p>
        </w:tc>
        <w:tc>
          <w:tcPr>
            <w:tcW w:w="2651" w:type="dxa"/>
            <w:tcBorders>
              <w:top w:val="single" w:sz="4" w:space="0" w:color="000000"/>
              <w:left w:val="nil"/>
              <w:bottom w:val="single" w:sz="4" w:space="0" w:color="000000"/>
              <w:right w:val="single" w:sz="4" w:space="0" w:color="000000"/>
            </w:tcBorders>
            <w:vAlign w:val="center"/>
          </w:tcPr>
          <w:p w:rsidR="008C69E5" w:rsidRDefault="008C69E5" w:rsidP="008C69E5">
            <w:pPr>
              <w:jc w:val="center"/>
              <w:rPr>
                <w:rFonts w:ascii="宋体" w:hAnsi="宋体" w:cs="宋体"/>
                <w:color w:val="000000"/>
                <w:sz w:val="22"/>
              </w:rPr>
            </w:pPr>
            <w:r>
              <w:rPr>
                <w:rFonts w:hint="eastAsia"/>
                <w:color w:val="000000"/>
                <w:sz w:val="22"/>
              </w:rPr>
              <w:t>65.2</w:t>
            </w:r>
          </w:p>
        </w:tc>
        <w:tc>
          <w:tcPr>
            <w:tcW w:w="2652" w:type="dxa"/>
            <w:tcBorders>
              <w:top w:val="single" w:sz="4" w:space="0" w:color="000000"/>
              <w:left w:val="nil"/>
              <w:bottom w:val="single" w:sz="4" w:space="0" w:color="000000"/>
              <w:right w:val="single" w:sz="4" w:space="0" w:color="000000"/>
            </w:tcBorders>
            <w:vAlign w:val="center"/>
          </w:tcPr>
          <w:p w:rsidR="008C69E5" w:rsidRDefault="008C69E5" w:rsidP="008C69E5">
            <w:pPr>
              <w:jc w:val="center"/>
              <w:rPr>
                <w:rFonts w:ascii="宋体" w:hAnsi="宋体" w:cs="宋体"/>
                <w:color w:val="000000"/>
                <w:sz w:val="22"/>
              </w:rPr>
            </w:pPr>
            <w:r>
              <w:rPr>
                <w:rFonts w:hint="eastAsia"/>
                <w:color w:val="000000"/>
                <w:sz w:val="22"/>
              </w:rPr>
              <w:t>65.2</w:t>
            </w:r>
          </w:p>
        </w:tc>
        <w:tc>
          <w:tcPr>
            <w:tcW w:w="2651" w:type="dxa"/>
            <w:tcBorders>
              <w:top w:val="single" w:sz="4" w:space="0" w:color="000000"/>
              <w:left w:val="nil"/>
              <w:bottom w:val="single" w:sz="4" w:space="0" w:color="000000"/>
              <w:right w:val="single" w:sz="4" w:space="0" w:color="000000"/>
            </w:tcBorders>
            <w:vAlign w:val="center"/>
          </w:tcPr>
          <w:p w:rsidR="008C69E5" w:rsidRDefault="008C69E5" w:rsidP="008C69E5">
            <w:pPr>
              <w:jc w:val="center"/>
              <w:rPr>
                <w:rFonts w:ascii="宋体" w:hAnsi="宋体" w:cs="宋体"/>
                <w:color w:val="000000"/>
                <w:sz w:val="22"/>
              </w:rPr>
            </w:pPr>
            <w:r>
              <w:rPr>
                <w:rFonts w:hint="eastAsia"/>
                <w:color w:val="000000"/>
                <w:sz w:val="22"/>
              </w:rPr>
              <w:t>64.7</w:t>
            </w:r>
          </w:p>
        </w:tc>
        <w:tc>
          <w:tcPr>
            <w:tcW w:w="2652" w:type="dxa"/>
            <w:tcBorders>
              <w:top w:val="single" w:sz="4" w:space="0" w:color="000000"/>
              <w:left w:val="nil"/>
              <w:bottom w:val="single" w:sz="4" w:space="0" w:color="000000"/>
              <w:right w:val="single" w:sz="4" w:space="0" w:color="000000"/>
            </w:tcBorders>
            <w:vAlign w:val="center"/>
          </w:tcPr>
          <w:p w:rsidR="008C69E5" w:rsidRDefault="008C69E5" w:rsidP="008C69E5">
            <w:pPr>
              <w:jc w:val="center"/>
              <w:rPr>
                <w:rFonts w:ascii="宋体" w:hAnsi="宋体" w:cs="宋体"/>
                <w:color w:val="000000"/>
                <w:sz w:val="22"/>
              </w:rPr>
            </w:pPr>
            <w:r>
              <w:rPr>
                <w:rFonts w:hint="eastAsia"/>
                <w:color w:val="000000"/>
                <w:sz w:val="22"/>
              </w:rPr>
              <w:t>64.5</w:t>
            </w:r>
          </w:p>
        </w:tc>
      </w:tr>
      <w:tr w:rsidR="008C69E5" w:rsidTr="008C69E5">
        <w:trPr>
          <w:trHeight w:val="774"/>
        </w:trPr>
        <w:tc>
          <w:tcPr>
            <w:tcW w:w="4798" w:type="dxa"/>
            <w:tcBorders>
              <w:top w:val="single" w:sz="4" w:space="0" w:color="000000"/>
              <w:left w:val="single" w:sz="4" w:space="0" w:color="000000"/>
              <w:bottom w:val="single" w:sz="4" w:space="0" w:color="000000"/>
              <w:right w:val="single" w:sz="4" w:space="0" w:color="000000"/>
            </w:tcBorders>
            <w:vAlign w:val="center"/>
          </w:tcPr>
          <w:p w:rsidR="008C69E5" w:rsidRDefault="008C69E5" w:rsidP="008C69E5">
            <w:pPr>
              <w:jc w:val="left"/>
              <w:rPr>
                <w:rFonts w:ascii="宋体" w:hAnsi="宋体" w:cs="宋体"/>
                <w:color w:val="000000"/>
                <w:sz w:val="22"/>
              </w:rPr>
            </w:pPr>
            <w:r>
              <w:rPr>
                <w:rFonts w:hint="eastAsia"/>
                <w:color w:val="000000"/>
                <w:sz w:val="22"/>
              </w:rPr>
              <w:t>纯度（</w:t>
            </w:r>
            <w:r>
              <w:rPr>
                <w:rFonts w:hint="eastAsia"/>
                <w:color w:val="000000"/>
                <w:sz w:val="22"/>
              </w:rPr>
              <w:t>HPLC</w:t>
            </w:r>
            <w:r>
              <w:rPr>
                <w:rFonts w:hint="eastAsia"/>
                <w:color w:val="000000"/>
                <w:sz w:val="22"/>
              </w:rPr>
              <w:t>法），</w:t>
            </w:r>
            <w:r>
              <w:rPr>
                <w:rFonts w:hint="eastAsia"/>
                <w:color w:val="000000"/>
                <w:sz w:val="22"/>
              </w:rPr>
              <w:t>%</w:t>
            </w:r>
          </w:p>
        </w:tc>
        <w:tc>
          <w:tcPr>
            <w:tcW w:w="2651" w:type="dxa"/>
            <w:tcBorders>
              <w:top w:val="single" w:sz="4" w:space="0" w:color="000000"/>
              <w:left w:val="nil"/>
              <w:bottom w:val="single" w:sz="4" w:space="0" w:color="000000"/>
              <w:right w:val="single" w:sz="4" w:space="0" w:color="000000"/>
            </w:tcBorders>
            <w:vAlign w:val="center"/>
          </w:tcPr>
          <w:p w:rsidR="008C69E5" w:rsidRDefault="008C69E5" w:rsidP="008C69E5">
            <w:pPr>
              <w:jc w:val="center"/>
              <w:rPr>
                <w:rFonts w:ascii="宋体" w:hAnsi="宋体" w:cs="宋体"/>
                <w:color w:val="000000"/>
                <w:sz w:val="22"/>
              </w:rPr>
            </w:pPr>
            <w:r>
              <w:rPr>
                <w:rFonts w:hint="eastAsia"/>
                <w:color w:val="000000"/>
                <w:sz w:val="22"/>
              </w:rPr>
              <w:t>92.34</w:t>
            </w:r>
          </w:p>
        </w:tc>
        <w:tc>
          <w:tcPr>
            <w:tcW w:w="2652" w:type="dxa"/>
            <w:tcBorders>
              <w:top w:val="single" w:sz="4" w:space="0" w:color="000000"/>
              <w:left w:val="nil"/>
              <w:bottom w:val="single" w:sz="4" w:space="0" w:color="000000"/>
              <w:right w:val="single" w:sz="4" w:space="0" w:color="000000"/>
            </w:tcBorders>
            <w:vAlign w:val="center"/>
          </w:tcPr>
          <w:p w:rsidR="008C69E5" w:rsidRDefault="008C69E5" w:rsidP="008C69E5">
            <w:pPr>
              <w:jc w:val="center"/>
              <w:rPr>
                <w:rFonts w:ascii="宋体" w:hAnsi="宋体" w:cs="宋体"/>
                <w:color w:val="000000"/>
                <w:sz w:val="22"/>
              </w:rPr>
            </w:pPr>
            <w:r>
              <w:rPr>
                <w:rFonts w:hint="eastAsia"/>
                <w:color w:val="000000"/>
                <w:sz w:val="22"/>
              </w:rPr>
              <w:t>91.98</w:t>
            </w:r>
          </w:p>
        </w:tc>
        <w:tc>
          <w:tcPr>
            <w:tcW w:w="2651" w:type="dxa"/>
            <w:tcBorders>
              <w:top w:val="single" w:sz="4" w:space="0" w:color="000000"/>
              <w:left w:val="nil"/>
              <w:bottom w:val="single" w:sz="4" w:space="0" w:color="000000"/>
              <w:right w:val="single" w:sz="4" w:space="0" w:color="000000"/>
            </w:tcBorders>
            <w:vAlign w:val="center"/>
          </w:tcPr>
          <w:p w:rsidR="008C69E5" w:rsidRDefault="008C69E5" w:rsidP="008C69E5">
            <w:pPr>
              <w:jc w:val="center"/>
              <w:rPr>
                <w:rFonts w:ascii="宋体" w:hAnsi="宋体" w:cs="宋体"/>
                <w:color w:val="000000"/>
                <w:sz w:val="22"/>
              </w:rPr>
            </w:pPr>
            <w:r>
              <w:rPr>
                <w:rFonts w:hint="eastAsia"/>
                <w:color w:val="000000"/>
                <w:sz w:val="22"/>
              </w:rPr>
              <w:t>91.77</w:t>
            </w:r>
          </w:p>
        </w:tc>
        <w:tc>
          <w:tcPr>
            <w:tcW w:w="2652" w:type="dxa"/>
            <w:tcBorders>
              <w:top w:val="single" w:sz="4" w:space="0" w:color="000000"/>
              <w:left w:val="nil"/>
              <w:bottom w:val="single" w:sz="4" w:space="0" w:color="000000"/>
              <w:right w:val="single" w:sz="4" w:space="0" w:color="000000"/>
            </w:tcBorders>
            <w:vAlign w:val="center"/>
          </w:tcPr>
          <w:p w:rsidR="008C69E5" w:rsidRDefault="008C69E5" w:rsidP="008C69E5">
            <w:pPr>
              <w:jc w:val="center"/>
              <w:rPr>
                <w:rFonts w:ascii="宋体" w:hAnsi="宋体" w:cs="宋体"/>
                <w:color w:val="000000"/>
                <w:sz w:val="22"/>
              </w:rPr>
            </w:pPr>
            <w:r>
              <w:rPr>
                <w:rFonts w:hint="eastAsia"/>
                <w:color w:val="000000"/>
                <w:sz w:val="22"/>
              </w:rPr>
              <w:t>91.56</w:t>
            </w:r>
          </w:p>
        </w:tc>
      </w:tr>
      <w:tr w:rsidR="008C69E5" w:rsidTr="008C69E5">
        <w:trPr>
          <w:trHeight w:val="774"/>
        </w:trPr>
        <w:tc>
          <w:tcPr>
            <w:tcW w:w="4798" w:type="dxa"/>
            <w:tcBorders>
              <w:top w:val="single" w:sz="4" w:space="0" w:color="000000"/>
              <w:left w:val="single" w:sz="4" w:space="0" w:color="000000"/>
              <w:bottom w:val="single" w:sz="4" w:space="0" w:color="000000"/>
              <w:right w:val="single" w:sz="4" w:space="0" w:color="000000"/>
            </w:tcBorders>
            <w:vAlign w:val="center"/>
          </w:tcPr>
          <w:p w:rsidR="008C69E5" w:rsidRDefault="008C69E5" w:rsidP="008C69E5">
            <w:pPr>
              <w:jc w:val="left"/>
              <w:rPr>
                <w:rFonts w:ascii="宋体" w:hAnsi="宋体" w:cs="宋体"/>
                <w:color w:val="000000"/>
                <w:sz w:val="22"/>
              </w:rPr>
            </w:pPr>
            <w:r>
              <w:rPr>
                <w:rFonts w:hint="eastAsia"/>
                <w:color w:val="000000"/>
                <w:sz w:val="22"/>
              </w:rPr>
              <w:t>加热减量（</w:t>
            </w:r>
            <w:r>
              <w:rPr>
                <w:rFonts w:hint="eastAsia"/>
                <w:color w:val="000000"/>
                <w:sz w:val="22"/>
              </w:rPr>
              <w:t>68</w:t>
            </w:r>
            <w:r>
              <w:rPr>
                <w:rFonts w:hint="eastAsia"/>
                <w:color w:val="000000"/>
                <w:sz w:val="22"/>
              </w:rPr>
              <w:t>±</w:t>
            </w:r>
            <w:r>
              <w:rPr>
                <w:rFonts w:hint="eastAsia"/>
                <w:color w:val="000000"/>
                <w:sz w:val="22"/>
              </w:rPr>
              <w:t>2</w:t>
            </w:r>
            <w:r>
              <w:rPr>
                <w:rFonts w:hint="eastAsia"/>
                <w:color w:val="000000"/>
                <w:sz w:val="22"/>
              </w:rPr>
              <w:t>℃），</w:t>
            </w:r>
            <w:r>
              <w:rPr>
                <w:rFonts w:hint="eastAsia"/>
                <w:color w:val="000000"/>
                <w:sz w:val="22"/>
              </w:rPr>
              <w:t>%</w:t>
            </w:r>
          </w:p>
        </w:tc>
        <w:tc>
          <w:tcPr>
            <w:tcW w:w="2651" w:type="dxa"/>
            <w:tcBorders>
              <w:top w:val="single" w:sz="4" w:space="0" w:color="000000"/>
              <w:left w:val="nil"/>
              <w:bottom w:val="single" w:sz="4" w:space="0" w:color="000000"/>
              <w:right w:val="single" w:sz="4" w:space="0" w:color="000000"/>
            </w:tcBorders>
            <w:vAlign w:val="center"/>
          </w:tcPr>
          <w:p w:rsidR="008C69E5" w:rsidRDefault="008C69E5" w:rsidP="008C69E5">
            <w:pPr>
              <w:jc w:val="center"/>
              <w:rPr>
                <w:rFonts w:ascii="宋体" w:hAnsi="宋体" w:cs="宋体"/>
                <w:color w:val="000000"/>
                <w:sz w:val="22"/>
              </w:rPr>
            </w:pPr>
            <w:r>
              <w:rPr>
                <w:rFonts w:hint="eastAsia"/>
                <w:color w:val="000000"/>
                <w:sz w:val="22"/>
              </w:rPr>
              <w:t>0.09</w:t>
            </w:r>
          </w:p>
        </w:tc>
        <w:tc>
          <w:tcPr>
            <w:tcW w:w="2652" w:type="dxa"/>
            <w:tcBorders>
              <w:top w:val="single" w:sz="4" w:space="0" w:color="000000"/>
              <w:left w:val="nil"/>
              <w:bottom w:val="single" w:sz="4" w:space="0" w:color="000000"/>
              <w:right w:val="single" w:sz="4" w:space="0" w:color="000000"/>
            </w:tcBorders>
            <w:vAlign w:val="center"/>
          </w:tcPr>
          <w:p w:rsidR="008C69E5" w:rsidRDefault="008C69E5" w:rsidP="008C69E5">
            <w:pPr>
              <w:jc w:val="center"/>
              <w:rPr>
                <w:rFonts w:ascii="宋体" w:hAnsi="宋体" w:cs="宋体"/>
                <w:color w:val="000000"/>
                <w:sz w:val="22"/>
              </w:rPr>
            </w:pPr>
            <w:r>
              <w:rPr>
                <w:rFonts w:hint="eastAsia"/>
                <w:color w:val="000000"/>
                <w:sz w:val="22"/>
              </w:rPr>
              <w:t>0.1</w:t>
            </w:r>
          </w:p>
        </w:tc>
        <w:tc>
          <w:tcPr>
            <w:tcW w:w="2651" w:type="dxa"/>
            <w:tcBorders>
              <w:top w:val="single" w:sz="4" w:space="0" w:color="000000"/>
              <w:left w:val="nil"/>
              <w:bottom w:val="single" w:sz="4" w:space="0" w:color="000000"/>
              <w:right w:val="single" w:sz="4" w:space="0" w:color="000000"/>
            </w:tcBorders>
            <w:vAlign w:val="center"/>
          </w:tcPr>
          <w:p w:rsidR="008C69E5" w:rsidRDefault="008C69E5" w:rsidP="008C69E5">
            <w:pPr>
              <w:jc w:val="center"/>
              <w:rPr>
                <w:rFonts w:ascii="宋体" w:hAnsi="宋体" w:cs="宋体"/>
                <w:color w:val="000000"/>
                <w:sz w:val="22"/>
              </w:rPr>
            </w:pPr>
            <w:r>
              <w:rPr>
                <w:rFonts w:hint="eastAsia"/>
                <w:color w:val="000000"/>
                <w:sz w:val="22"/>
              </w:rPr>
              <w:t>0.07</w:t>
            </w:r>
          </w:p>
        </w:tc>
        <w:tc>
          <w:tcPr>
            <w:tcW w:w="2652" w:type="dxa"/>
            <w:tcBorders>
              <w:top w:val="single" w:sz="4" w:space="0" w:color="000000"/>
              <w:left w:val="nil"/>
              <w:bottom w:val="single" w:sz="4" w:space="0" w:color="000000"/>
              <w:right w:val="single" w:sz="4" w:space="0" w:color="000000"/>
            </w:tcBorders>
            <w:vAlign w:val="center"/>
          </w:tcPr>
          <w:p w:rsidR="008C69E5" w:rsidRDefault="008C69E5" w:rsidP="008C69E5">
            <w:pPr>
              <w:jc w:val="center"/>
              <w:rPr>
                <w:rFonts w:ascii="宋体" w:hAnsi="宋体" w:cs="宋体"/>
                <w:color w:val="000000"/>
                <w:sz w:val="22"/>
              </w:rPr>
            </w:pPr>
            <w:r>
              <w:rPr>
                <w:rFonts w:hint="eastAsia"/>
                <w:color w:val="000000"/>
                <w:sz w:val="22"/>
              </w:rPr>
              <w:t>0.08</w:t>
            </w:r>
          </w:p>
        </w:tc>
      </w:tr>
      <w:tr w:rsidR="008C69E5" w:rsidTr="008C69E5">
        <w:trPr>
          <w:trHeight w:val="774"/>
        </w:trPr>
        <w:tc>
          <w:tcPr>
            <w:tcW w:w="4798" w:type="dxa"/>
            <w:tcBorders>
              <w:top w:val="single" w:sz="4" w:space="0" w:color="000000"/>
              <w:left w:val="single" w:sz="4" w:space="0" w:color="000000"/>
              <w:bottom w:val="single" w:sz="4" w:space="0" w:color="000000"/>
              <w:right w:val="single" w:sz="4" w:space="0" w:color="000000"/>
            </w:tcBorders>
            <w:vAlign w:val="center"/>
          </w:tcPr>
          <w:p w:rsidR="008C69E5" w:rsidRDefault="008C69E5" w:rsidP="008C69E5">
            <w:pPr>
              <w:jc w:val="left"/>
              <w:rPr>
                <w:rFonts w:ascii="宋体" w:hAnsi="宋体" w:cs="宋体"/>
                <w:color w:val="000000"/>
                <w:sz w:val="22"/>
              </w:rPr>
            </w:pPr>
            <w:r>
              <w:rPr>
                <w:rFonts w:hint="eastAsia"/>
                <w:color w:val="000000"/>
                <w:sz w:val="22"/>
              </w:rPr>
              <w:t>灰分（</w:t>
            </w:r>
            <w:r>
              <w:rPr>
                <w:rFonts w:hint="eastAsia"/>
                <w:color w:val="000000"/>
                <w:sz w:val="22"/>
              </w:rPr>
              <w:t>825</w:t>
            </w:r>
            <w:r>
              <w:rPr>
                <w:rFonts w:hint="eastAsia"/>
                <w:color w:val="000000"/>
                <w:sz w:val="22"/>
              </w:rPr>
              <w:t>±</w:t>
            </w:r>
            <w:r>
              <w:rPr>
                <w:rFonts w:hint="eastAsia"/>
                <w:color w:val="000000"/>
                <w:sz w:val="22"/>
              </w:rPr>
              <w:t>25</w:t>
            </w:r>
            <w:r>
              <w:rPr>
                <w:rFonts w:hint="eastAsia"/>
                <w:color w:val="000000"/>
                <w:sz w:val="22"/>
              </w:rPr>
              <w:t>℃），</w:t>
            </w:r>
            <w:r>
              <w:rPr>
                <w:rFonts w:hint="eastAsia"/>
                <w:color w:val="000000"/>
                <w:sz w:val="22"/>
              </w:rPr>
              <w:t>%</w:t>
            </w:r>
          </w:p>
        </w:tc>
        <w:tc>
          <w:tcPr>
            <w:tcW w:w="2651" w:type="dxa"/>
            <w:tcBorders>
              <w:top w:val="single" w:sz="4" w:space="0" w:color="000000"/>
              <w:left w:val="nil"/>
              <w:bottom w:val="single" w:sz="4" w:space="0" w:color="000000"/>
              <w:right w:val="single" w:sz="4" w:space="0" w:color="000000"/>
            </w:tcBorders>
            <w:vAlign w:val="center"/>
          </w:tcPr>
          <w:p w:rsidR="008C69E5" w:rsidRDefault="008C69E5" w:rsidP="008C69E5">
            <w:pPr>
              <w:jc w:val="center"/>
              <w:rPr>
                <w:rFonts w:ascii="宋体" w:hAnsi="宋体" w:cs="宋体"/>
                <w:color w:val="000000"/>
                <w:sz w:val="22"/>
              </w:rPr>
            </w:pPr>
            <w:r>
              <w:rPr>
                <w:rFonts w:hint="eastAsia"/>
                <w:color w:val="000000"/>
                <w:sz w:val="22"/>
              </w:rPr>
              <w:t>0.08</w:t>
            </w:r>
          </w:p>
        </w:tc>
        <w:tc>
          <w:tcPr>
            <w:tcW w:w="2652" w:type="dxa"/>
            <w:tcBorders>
              <w:top w:val="single" w:sz="4" w:space="0" w:color="000000"/>
              <w:left w:val="nil"/>
              <w:bottom w:val="single" w:sz="4" w:space="0" w:color="000000"/>
              <w:right w:val="single" w:sz="4" w:space="0" w:color="000000"/>
            </w:tcBorders>
            <w:vAlign w:val="center"/>
          </w:tcPr>
          <w:p w:rsidR="008C69E5" w:rsidRDefault="008C69E5" w:rsidP="008C69E5">
            <w:pPr>
              <w:jc w:val="center"/>
              <w:rPr>
                <w:rFonts w:ascii="宋体" w:hAnsi="宋体" w:cs="宋体"/>
                <w:color w:val="000000"/>
                <w:sz w:val="22"/>
              </w:rPr>
            </w:pPr>
            <w:r>
              <w:rPr>
                <w:rFonts w:hint="eastAsia"/>
                <w:color w:val="000000"/>
                <w:sz w:val="22"/>
              </w:rPr>
              <w:t>0.08</w:t>
            </w:r>
          </w:p>
        </w:tc>
        <w:tc>
          <w:tcPr>
            <w:tcW w:w="2651" w:type="dxa"/>
            <w:tcBorders>
              <w:top w:val="single" w:sz="4" w:space="0" w:color="000000"/>
              <w:left w:val="nil"/>
              <w:bottom w:val="single" w:sz="4" w:space="0" w:color="000000"/>
              <w:right w:val="single" w:sz="4" w:space="0" w:color="000000"/>
            </w:tcBorders>
            <w:vAlign w:val="center"/>
          </w:tcPr>
          <w:p w:rsidR="008C69E5" w:rsidRDefault="008C69E5" w:rsidP="008C69E5">
            <w:pPr>
              <w:jc w:val="center"/>
              <w:rPr>
                <w:rFonts w:ascii="宋体" w:hAnsi="宋体" w:cs="宋体"/>
                <w:color w:val="000000"/>
                <w:sz w:val="22"/>
              </w:rPr>
            </w:pPr>
            <w:r>
              <w:rPr>
                <w:rFonts w:hint="eastAsia"/>
                <w:color w:val="000000"/>
                <w:sz w:val="22"/>
              </w:rPr>
              <w:t>0.11</w:t>
            </w:r>
          </w:p>
        </w:tc>
        <w:tc>
          <w:tcPr>
            <w:tcW w:w="2652" w:type="dxa"/>
            <w:tcBorders>
              <w:top w:val="single" w:sz="4" w:space="0" w:color="000000"/>
              <w:left w:val="nil"/>
              <w:bottom w:val="single" w:sz="4" w:space="0" w:color="000000"/>
              <w:right w:val="single" w:sz="4" w:space="0" w:color="000000"/>
            </w:tcBorders>
            <w:vAlign w:val="center"/>
          </w:tcPr>
          <w:p w:rsidR="008C69E5" w:rsidRDefault="008C69E5" w:rsidP="008C69E5">
            <w:pPr>
              <w:jc w:val="center"/>
              <w:rPr>
                <w:rFonts w:ascii="宋体" w:hAnsi="宋体" w:cs="宋体"/>
                <w:color w:val="000000"/>
                <w:sz w:val="22"/>
              </w:rPr>
            </w:pPr>
            <w:r>
              <w:rPr>
                <w:rFonts w:hint="eastAsia"/>
                <w:color w:val="000000"/>
                <w:sz w:val="22"/>
              </w:rPr>
              <w:t>0.12</w:t>
            </w:r>
          </w:p>
        </w:tc>
      </w:tr>
    </w:tbl>
    <w:p w:rsidR="008C69E5" w:rsidRDefault="008C69E5" w:rsidP="008C69E5">
      <w:pPr>
        <w:widowControl/>
        <w:jc w:val="center"/>
        <w:rPr>
          <w:rFonts w:ascii="宋体" w:hAnsi="宋体"/>
          <w:kern w:val="0"/>
          <w:sz w:val="24"/>
        </w:rPr>
      </w:pPr>
    </w:p>
    <w:p w:rsidR="008C69E5" w:rsidRDefault="008C69E5" w:rsidP="008C69E5">
      <w:pPr>
        <w:widowControl/>
        <w:spacing w:line="360" w:lineRule="auto"/>
        <w:rPr>
          <w:rFonts w:ascii="宋体" w:hAnsi="宋体"/>
          <w:kern w:val="0"/>
          <w:sz w:val="24"/>
        </w:rPr>
      </w:pPr>
      <w:r>
        <w:rPr>
          <w:rFonts w:ascii="宋体" w:hAnsi="宋体" w:hint="eastAsia"/>
          <w:kern w:val="0"/>
          <w:sz w:val="24"/>
        </w:rPr>
        <w:t xml:space="preserve">分析人员（签字）： </w:t>
      </w:r>
      <w:r w:rsidR="00E47CCB">
        <w:rPr>
          <w:rFonts w:ascii="宋体" w:hAnsi="宋体" w:hint="eastAsia"/>
          <w:kern w:val="0"/>
          <w:sz w:val="24"/>
        </w:rPr>
        <w:t>王珍</w:t>
      </w:r>
      <w:r>
        <w:rPr>
          <w:rFonts w:ascii="宋体" w:hAnsi="宋体" w:hint="eastAsia"/>
          <w:kern w:val="0"/>
          <w:sz w:val="24"/>
        </w:rPr>
        <w:t xml:space="preserve">                                          质检负责人（签字盖章）：</w:t>
      </w:r>
      <w:r>
        <w:rPr>
          <w:rFonts w:ascii="宋体" w:hAnsi="宋体"/>
          <w:kern w:val="0"/>
          <w:sz w:val="24"/>
        </w:rPr>
        <w:t xml:space="preserve"> </w:t>
      </w:r>
      <w:r w:rsidR="00E47CCB">
        <w:rPr>
          <w:rFonts w:ascii="宋体" w:hAnsi="宋体" w:hint="eastAsia"/>
          <w:kern w:val="0"/>
          <w:sz w:val="24"/>
        </w:rPr>
        <w:t>李平华</w:t>
      </w:r>
    </w:p>
    <w:p w:rsidR="008C69E5" w:rsidRPr="00D97B8F" w:rsidRDefault="008C69E5" w:rsidP="008C69E5">
      <w:pPr>
        <w:widowControl/>
        <w:rPr>
          <w:rFonts w:ascii="宋体" w:hAnsi="宋体"/>
          <w:kern w:val="0"/>
          <w:sz w:val="24"/>
        </w:rPr>
      </w:pPr>
    </w:p>
    <w:p w:rsidR="008C69E5" w:rsidRDefault="008C69E5" w:rsidP="008C69E5">
      <w:pPr>
        <w:widowControl/>
        <w:spacing w:line="360" w:lineRule="auto"/>
        <w:rPr>
          <w:rFonts w:ascii="宋体" w:hAnsi="宋体"/>
          <w:b/>
          <w:bCs/>
          <w:kern w:val="0"/>
          <w:sz w:val="28"/>
          <w:szCs w:val="28"/>
        </w:rPr>
      </w:pPr>
      <w:r>
        <w:rPr>
          <w:rFonts w:ascii="宋体" w:hAnsi="宋体" w:hint="eastAsia"/>
          <w:kern w:val="0"/>
          <w:sz w:val="24"/>
        </w:rPr>
        <w:t>附表</w:t>
      </w:r>
      <w:r>
        <w:rPr>
          <w:rFonts w:hint="eastAsia"/>
          <w:kern w:val="0"/>
          <w:sz w:val="24"/>
        </w:rPr>
        <w:t>1-2</w:t>
      </w:r>
    </w:p>
    <w:p w:rsidR="008C69E5" w:rsidRDefault="008C69E5" w:rsidP="008C69E5">
      <w:pPr>
        <w:widowControl/>
        <w:spacing w:line="360" w:lineRule="auto"/>
        <w:jc w:val="center"/>
        <w:rPr>
          <w:b/>
          <w:bCs/>
          <w:kern w:val="0"/>
          <w:sz w:val="30"/>
          <w:szCs w:val="30"/>
        </w:rPr>
      </w:pPr>
      <w:r>
        <w:rPr>
          <w:rFonts w:ascii="宋体" w:hAnsi="宋体" w:hint="eastAsia"/>
          <w:b/>
          <w:bCs/>
          <w:kern w:val="0"/>
          <w:sz w:val="30"/>
          <w:szCs w:val="30"/>
        </w:rPr>
        <w:t>《橡胶防老剂TAPPD》统一样品验证试验数据表</w:t>
      </w:r>
    </w:p>
    <w:p w:rsidR="008C69E5" w:rsidRDefault="008C69E5" w:rsidP="008C69E5">
      <w:pPr>
        <w:widowControl/>
        <w:spacing w:line="360" w:lineRule="auto"/>
        <w:ind w:left="1203"/>
        <w:rPr>
          <w:kern w:val="0"/>
          <w:sz w:val="24"/>
        </w:rPr>
      </w:pPr>
      <w:r>
        <w:rPr>
          <w:rFonts w:ascii="宋体" w:hAnsi="宋体" w:hint="eastAsia"/>
          <w:kern w:val="0"/>
          <w:sz w:val="24"/>
        </w:rPr>
        <w:t xml:space="preserve"> </w:t>
      </w:r>
    </w:p>
    <w:p w:rsidR="008C69E5" w:rsidRDefault="008C69E5" w:rsidP="008C69E5">
      <w:pPr>
        <w:widowControl/>
        <w:spacing w:line="360" w:lineRule="auto"/>
        <w:rPr>
          <w:kern w:val="0"/>
          <w:sz w:val="24"/>
        </w:rPr>
      </w:pPr>
      <w:r>
        <w:rPr>
          <w:rFonts w:ascii="宋体" w:hAnsi="宋体" w:hint="eastAsia"/>
          <w:kern w:val="0"/>
          <w:sz w:val="24"/>
        </w:rPr>
        <w:t>试验单位：江苏圣奥化学科技有限公司</w:t>
      </w:r>
      <w:r>
        <w:rPr>
          <w:kern w:val="0"/>
          <w:sz w:val="24"/>
        </w:rPr>
        <w:t xml:space="preserve">                </w:t>
      </w:r>
      <w:r>
        <w:rPr>
          <w:rFonts w:ascii="宋体" w:hAnsi="宋体" w:hint="eastAsia"/>
          <w:kern w:val="0"/>
          <w:sz w:val="24"/>
        </w:rPr>
        <w:t>试验方法：见本方案</w:t>
      </w:r>
      <w:r>
        <w:rPr>
          <w:kern w:val="0"/>
          <w:sz w:val="24"/>
        </w:rPr>
        <w:t xml:space="preserve">           </w:t>
      </w:r>
      <w:r>
        <w:rPr>
          <w:rFonts w:ascii="宋体" w:hAnsi="宋体" w:hint="eastAsia"/>
          <w:kern w:val="0"/>
          <w:sz w:val="24"/>
        </w:rPr>
        <w:t>试验日期：2015年6月30日</w:t>
      </w:r>
    </w:p>
    <w:tbl>
      <w:tblPr>
        <w:tblW w:w="15043" w:type="dxa"/>
        <w:tblInd w:w="-563" w:type="dxa"/>
        <w:tblLayout w:type="fixed"/>
        <w:tblLook w:val="0000"/>
      </w:tblPr>
      <w:tblGrid>
        <w:gridCol w:w="4685"/>
        <w:gridCol w:w="2589"/>
        <w:gridCol w:w="2590"/>
        <w:gridCol w:w="2589"/>
        <w:gridCol w:w="2590"/>
      </w:tblGrid>
      <w:tr w:rsidR="008C69E5" w:rsidTr="008C69E5">
        <w:trPr>
          <w:trHeight w:val="727"/>
        </w:trPr>
        <w:tc>
          <w:tcPr>
            <w:tcW w:w="4685" w:type="dxa"/>
            <w:vMerge w:val="restart"/>
            <w:tcBorders>
              <w:top w:val="single" w:sz="4" w:space="0" w:color="000000"/>
              <w:left w:val="single" w:sz="4" w:space="0" w:color="000000"/>
              <w:bottom w:val="single" w:sz="4" w:space="0" w:color="000000"/>
              <w:right w:val="single" w:sz="4" w:space="0" w:color="000000"/>
              <w:tl2br w:val="single" w:sz="4" w:space="0" w:color="auto"/>
            </w:tcBorders>
          </w:tcPr>
          <w:p w:rsidR="008C69E5" w:rsidRDefault="008C69E5" w:rsidP="008C69E5">
            <w:pPr>
              <w:widowControl/>
              <w:jc w:val="left"/>
              <w:rPr>
                <w:kern w:val="0"/>
                <w:sz w:val="24"/>
              </w:rPr>
            </w:pPr>
          </w:p>
          <w:p w:rsidR="008C69E5" w:rsidRDefault="008C69E5" w:rsidP="008C69E5">
            <w:pPr>
              <w:jc w:val="right"/>
              <w:rPr>
                <w:sz w:val="24"/>
              </w:rPr>
            </w:pPr>
            <w:r>
              <w:rPr>
                <w:rFonts w:hint="eastAsia"/>
                <w:sz w:val="24"/>
              </w:rPr>
              <w:t>样品</w:t>
            </w:r>
          </w:p>
          <w:p w:rsidR="008C69E5" w:rsidRDefault="008C69E5" w:rsidP="008C69E5">
            <w:pPr>
              <w:ind w:firstLineChars="200" w:firstLine="480"/>
              <w:rPr>
                <w:sz w:val="24"/>
              </w:rPr>
            </w:pPr>
            <w:r>
              <w:rPr>
                <w:rFonts w:hint="eastAsia"/>
                <w:sz w:val="24"/>
              </w:rPr>
              <w:t>项目</w:t>
            </w:r>
          </w:p>
        </w:tc>
        <w:tc>
          <w:tcPr>
            <w:tcW w:w="5179" w:type="dxa"/>
            <w:gridSpan w:val="2"/>
            <w:tcBorders>
              <w:top w:val="single" w:sz="4" w:space="0" w:color="000000"/>
              <w:left w:val="nil"/>
              <w:bottom w:val="single" w:sz="4" w:space="0" w:color="000000"/>
              <w:right w:val="single" w:sz="4" w:space="0" w:color="000000"/>
            </w:tcBorders>
            <w:vAlign w:val="center"/>
          </w:tcPr>
          <w:p w:rsidR="008C69E5" w:rsidRDefault="008C69E5" w:rsidP="008C69E5">
            <w:pPr>
              <w:widowControl/>
              <w:spacing w:line="360" w:lineRule="auto"/>
              <w:jc w:val="center"/>
              <w:rPr>
                <w:kern w:val="0"/>
                <w:sz w:val="24"/>
              </w:rPr>
            </w:pPr>
            <w:r>
              <w:rPr>
                <w:kern w:val="0"/>
                <w:sz w:val="24"/>
              </w:rPr>
              <w:t>A</w:t>
            </w:r>
          </w:p>
        </w:tc>
        <w:tc>
          <w:tcPr>
            <w:tcW w:w="5179" w:type="dxa"/>
            <w:gridSpan w:val="2"/>
            <w:tcBorders>
              <w:top w:val="single" w:sz="4" w:space="0" w:color="000000"/>
              <w:left w:val="nil"/>
              <w:bottom w:val="single" w:sz="4" w:space="0" w:color="000000"/>
              <w:right w:val="single" w:sz="4" w:space="0" w:color="000000"/>
            </w:tcBorders>
            <w:vAlign w:val="center"/>
          </w:tcPr>
          <w:p w:rsidR="008C69E5" w:rsidRDefault="008C69E5" w:rsidP="008C69E5">
            <w:pPr>
              <w:widowControl/>
              <w:spacing w:line="360" w:lineRule="auto"/>
              <w:jc w:val="center"/>
              <w:rPr>
                <w:kern w:val="0"/>
                <w:sz w:val="24"/>
              </w:rPr>
            </w:pPr>
            <w:r>
              <w:rPr>
                <w:kern w:val="0"/>
                <w:sz w:val="24"/>
              </w:rPr>
              <w:t>B</w:t>
            </w:r>
          </w:p>
        </w:tc>
      </w:tr>
      <w:tr w:rsidR="008C69E5" w:rsidTr="008C69E5">
        <w:trPr>
          <w:trHeight w:val="727"/>
        </w:trPr>
        <w:tc>
          <w:tcPr>
            <w:tcW w:w="4685" w:type="dxa"/>
            <w:vMerge/>
            <w:tcBorders>
              <w:top w:val="single" w:sz="4" w:space="0" w:color="000000"/>
              <w:left w:val="single" w:sz="4" w:space="0" w:color="000000"/>
              <w:bottom w:val="single" w:sz="4" w:space="0" w:color="000000"/>
              <w:right w:val="single" w:sz="4" w:space="0" w:color="000000"/>
            </w:tcBorders>
            <w:vAlign w:val="center"/>
          </w:tcPr>
          <w:p w:rsidR="008C69E5" w:rsidRDefault="008C69E5" w:rsidP="008C69E5">
            <w:pPr>
              <w:widowControl/>
              <w:jc w:val="left"/>
              <w:rPr>
                <w:kern w:val="0"/>
                <w:sz w:val="24"/>
              </w:rPr>
            </w:pPr>
          </w:p>
        </w:tc>
        <w:tc>
          <w:tcPr>
            <w:tcW w:w="2589" w:type="dxa"/>
            <w:tcBorders>
              <w:top w:val="single" w:sz="4" w:space="0" w:color="000000"/>
              <w:left w:val="nil"/>
              <w:bottom w:val="single" w:sz="4" w:space="0" w:color="000000"/>
              <w:right w:val="single" w:sz="4" w:space="0" w:color="000000"/>
            </w:tcBorders>
            <w:vAlign w:val="center"/>
          </w:tcPr>
          <w:p w:rsidR="008C69E5" w:rsidRDefault="008C69E5" w:rsidP="008C69E5">
            <w:pPr>
              <w:widowControl/>
              <w:spacing w:line="360" w:lineRule="auto"/>
              <w:jc w:val="center"/>
              <w:rPr>
                <w:kern w:val="0"/>
                <w:sz w:val="24"/>
              </w:rPr>
            </w:pPr>
            <w:r>
              <w:rPr>
                <w:kern w:val="0"/>
                <w:sz w:val="24"/>
              </w:rPr>
              <w:t>1</w:t>
            </w:r>
          </w:p>
        </w:tc>
        <w:tc>
          <w:tcPr>
            <w:tcW w:w="2590" w:type="dxa"/>
            <w:tcBorders>
              <w:top w:val="single" w:sz="4" w:space="0" w:color="000000"/>
              <w:left w:val="nil"/>
              <w:bottom w:val="single" w:sz="4" w:space="0" w:color="000000"/>
              <w:right w:val="single" w:sz="4" w:space="0" w:color="000000"/>
            </w:tcBorders>
            <w:vAlign w:val="center"/>
          </w:tcPr>
          <w:p w:rsidR="008C69E5" w:rsidRDefault="008C69E5" w:rsidP="008C69E5">
            <w:pPr>
              <w:widowControl/>
              <w:spacing w:line="360" w:lineRule="auto"/>
              <w:jc w:val="center"/>
              <w:rPr>
                <w:kern w:val="0"/>
                <w:sz w:val="24"/>
              </w:rPr>
            </w:pPr>
            <w:r>
              <w:rPr>
                <w:kern w:val="0"/>
                <w:sz w:val="24"/>
              </w:rPr>
              <w:t>2</w:t>
            </w:r>
          </w:p>
        </w:tc>
        <w:tc>
          <w:tcPr>
            <w:tcW w:w="2589" w:type="dxa"/>
            <w:tcBorders>
              <w:top w:val="single" w:sz="4" w:space="0" w:color="000000"/>
              <w:left w:val="nil"/>
              <w:bottom w:val="single" w:sz="4" w:space="0" w:color="000000"/>
              <w:right w:val="single" w:sz="4" w:space="0" w:color="000000"/>
            </w:tcBorders>
            <w:vAlign w:val="center"/>
          </w:tcPr>
          <w:p w:rsidR="008C69E5" w:rsidRDefault="008C69E5" w:rsidP="008C69E5">
            <w:pPr>
              <w:widowControl/>
              <w:spacing w:line="360" w:lineRule="auto"/>
              <w:jc w:val="center"/>
              <w:rPr>
                <w:kern w:val="0"/>
                <w:sz w:val="24"/>
              </w:rPr>
            </w:pPr>
            <w:r>
              <w:rPr>
                <w:kern w:val="0"/>
                <w:sz w:val="24"/>
              </w:rPr>
              <w:t>1</w:t>
            </w:r>
          </w:p>
        </w:tc>
        <w:tc>
          <w:tcPr>
            <w:tcW w:w="2590" w:type="dxa"/>
            <w:tcBorders>
              <w:top w:val="single" w:sz="4" w:space="0" w:color="000000"/>
              <w:left w:val="nil"/>
              <w:bottom w:val="single" w:sz="4" w:space="0" w:color="000000"/>
              <w:right w:val="single" w:sz="4" w:space="0" w:color="000000"/>
            </w:tcBorders>
            <w:vAlign w:val="center"/>
          </w:tcPr>
          <w:p w:rsidR="008C69E5" w:rsidRDefault="008C69E5" w:rsidP="008C69E5">
            <w:pPr>
              <w:widowControl/>
              <w:spacing w:line="360" w:lineRule="auto"/>
              <w:jc w:val="center"/>
              <w:rPr>
                <w:kern w:val="0"/>
                <w:sz w:val="24"/>
              </w:rPr>
            </w:pPr>
            <w:r>
              <w:rPr>
                <w:kern w:val="0"/>
                <w:sz w:val="24"/>
              </w:rPr>
              <w:t>2</w:t>
            </w:r>
          </w:p>
        </w:tc>
      </w:tr>
      <w:tr w:rsidR="008C69E5" w:rsidTr="008C69E5">
        <w:trPr>
          <w:trHeight w:val="727"/>
        </w:trPr>
        <w:tc>
          <w:tcPr>
            <w:tcW w:w="4685" w:type="dxa"/>
            <w:tcBorders>
              <w:top w:val="single" w:sz="4" w:space="0" w:color="000000"/>
              <w:left w:val="single" w:sz="4" w:space="0" w:color="000000"/>
              <w:bottom w:val="single" w:sz="4" w:space="0" w:color="000000"/>
              <w:right w:val="single" w:sz="4" w:space="0" w:color="000000"/>
            </w:tcBorders>
            <w:vAlign w:val="center"/>
          </w:tcPr>
          <w:p w:rsidR="008C69E5" w:rsidRDefault="008C69E5" w:rsidP="008C69E5">
            <w:pPr>
              <w:jc w:val="left"/>
              <w:rPr>
                <w:rFonts w:ascii="宋体" w:hAnsi="宋体" w:cs="宋体"/>
                <w:color w:val="000000"/>
                <w:sz w:val="22"/>
              </w:rPr>
            </w:pPr>
            <w:r>
              <w:rPr>
                <w:rFonts w:hint="eastAsia"/>
                <w:color w:val="000000"/>
                <w:sz w:val="22"/>
              </w:rPr>
              <w:t>外观</w:t>
            </w:r>
          </w:p>
        </w:tc>
        <w:tc>
          <w:tcPr>
            <w:tcW w:w="2589" w:type="dxa"/>
            <w:tcBorders>
              <w:top w:val="single" w:sz="4" w:space="0" w:color="000000"/>
              <w:left w:val="nil"/>
              <w:bottom w:val="single" w:sz="4" w:space="0" w:color="000000"/>
              <w:right w:val="single" w:sz="4" w:space="0" w:color="000000"/>
            </w:tcBorders>
            <w:vAlign w:val="center"/>
          </w:tcPr>
          <w:p w:rsidR="008C69E5" w:rsidRDefault="008C69E5" w:rsidP="008C69E5">
            <w:pPr>
              <w:jc w:val="center"/>
              <w:rPr>
                <w:rFonts w:ascii="宋体" w:hAnsi="宋体" w:cs="宋体"/>
                <w:color w:val="000000"/>
                <w:sz w:val="22"/>
              </w:rPr>
            </w:pPr>
            <w:r>
              <w:rPr>
                <w:rFonts w:hint="eastAsia"/>
                <w:color w:val="000000"/>
                <w:sz w:val="22"/>
              </w:rPr>
              <w:t>深紫色至黑色颗粒</w:t>
            </w:r>
          </w:p>
        </w:tc>
        <w:tc>
          <w:tcPr>
            <w:tcW w:w="2590" w:type="dxa"/>
            <w:tcBorders>
              <w:top w:val="single" w:sz="4" w:space="0" w:color="000000"/>
              <w:left w:val="nil"/>
              <w:bottom w:val="single" w:sz="4" w:space="0" w:color="000000"/>
              <w:right w:val="single" w:sz="4" w:space="0" w:color="000000"/>
            </w:tcBorders>
            <w:vAlign w:val="center"/>
          </w:tcPr>
          <w:p w:rsidR="008C69E5" w:rsidRDefault="008C69E5" w:rsidP="008C69E5">
            <w:pPr>
              <w:jc w:val="center"/>
              <w:rPr>
                <w:rFonts w:ascii="宋体" w:hAnsi="宋体" w:cs="宋体"/>
                <w:color w:val="000000"/>
                <w:sz w:val="22"/>
              </w:rPr>
            </w:pPr>
            <w:r>
              <w:rPr>
                <w:rFonts w:hint="eastAsia"/>
                <w:color w:val="000000"/>
                <w:sz w:val="22"/>
              </w:rPr>
              <w:t>深紫色至黑色颗粒</w:t>
            </w:r>
          </w:p>
        </w:tc>
        <w:tc>
          <w:tcPr>
            <w:tcW w:w="2589" w:type="dxa"/>
            <w:tcBorders>
              <w:top w:val="single" w:sz="4" w:space="0" w:color="000000"/>
              <w:left w:val="nil"/>
              <w:bottom w:val="single" w:sz="4" w:space="0" w:color="000000"/>
              <w:right w:val="single" w:sz="4" w:space="0" w:color="000000"/>
            </w:tcBorders>
            <w:vAlign w:val="center"/>
          </w:tcPr>
          <w:p w:rsidR="008C69E5" w:rsidRDefault="008C69E5" w:rsidP="008C69E5">
            <w:pPr>
              <w:jc w:val="center"/>
              <w:rPr>
                <w:rFonts w:ascii="宋体" w:hAnsi="宋体" w:cs="宋体"/>
                <w:color w:val="000000"/>
                <w:sz w:val="22"/>
              </w:rPr>
            </w:pPr>
            <w:r>
              <w:rPr>
                <w:rFonts w:hint="eastAsia"/>
                <w:color w:val="000000"/>
                <w:sz w:val="22"/>
              </w:rPr>
              <w:t>深紫色至黑色颗粒</w:t>
            </w:r>
          </w:p>
        </w:tc>
        <w:tc>
          <w:tcPr>
            <w:tcW w:w="2590" w:type="dxa"/>
            <w:tcBorders>
              <w:top w:val="single" w:sz="4" w:space="0" w:color="000000"/>
              <w:left w:val="nil"/>
              <w:bottom w:val="single" w:sz="4" w:space="0" w:color="000000"/>
              <w:right w:val="single" w:sz="4" w:space="0" w:color="000000"/>
            </w:tcBorders>
            <w:vAlign w:val="center"/>
          </w:tcPr>
          <w:p w:rsidR="008C69E5" w:rsidRDefault="008C69E5" w:rsidP="008C69E5">
            <w:pPr>
              <w:jc w:val="center"/>
              <w:rPr>
                <w:rFonts w:ascii="宋体" w:hAnsi="宋体" w:cs="宋体"/>
                <w:color w:val="000000"/>
                <w:sz w:val="22"/>
              </w:rPr>
            </w:pPr>
            <w:r>
              <w:rPr>
                <w:rFonts w:hint="eastAsia"/>
                <w:color w:val="000000"/>
                <w:sz w:val="22"/>
              </w:rPr>
              <w:t>深紫色至黑色颗粒</w:t>
            </w:r>
          </w:p>
        </w:tc>
      </w:tr>
      <w:tr w:rsidR="008C69E5" w:rsidTr="008C69E5">
        <w:trPr>
          <w:trHeight w:val="727"/>
        </w:trPr>
        <w:tc>
          <w:tcPr>
            <w:tcW w:w="4685" w:type="dxa"/>
            <w:tcBorders>
              <w:top w:val="single" w:sz="4" w:space="0" w:color="000000"/>
              <w:left w:val="single" w:sz="4" w:space="0" w:color="000000"/>
              <w:bottom w:val="single" w:sz="4" w:space="0" w:color="000000"/>
              <w:right w:val="single" w:sz="4" w:space="0" w:color="000000"/>
            </w:tcBorders>
            <w:vAlign w:val="center"/>
          </w:tcPr>
          <w:p w:rsidR="008C69E5" w:rsidRDefault="008C69E5" w:rsidP="008C69E5">
            <w:pPr>
              <w:jc w:val="left"/>
              <w:rPr>
                <w:rFonts w:ascii="宋体" w:hAnsi="宋体" w:cs="宋体"/>
                <w:color w:val="000000"/>
                <w:sz w:val="22"/>
              </w:rPr>
            </w:pPr>
            <w:r>
              <w:rPr>
                <w:rFonts w:hint="eastAsia"/>
                <w:color w:val="000000"/>
                <w:sz w:val="22"/>
              </w:rPr>
              <w:t>初熔点，℃</w:t>
            </w:r>
          </w:p>
        </w:tc>
        <w:tc>
          <w:tcPr>
            <w:tcW w:w="2589" w:type="dxa"/>
            <w:tcBorders>
              <w:top w:val="single" w:sz="4" w:space="0" w:color="000000"/>
              <w:left w:val="nil"/>
              <w:bottom w:val="single" w:sz="4" w:space="0" w:color="000000"/>
              <w:right w:val="single" w:sz="4" w:space="0" w:color="000000"/>
            </w:tcBorders>
            <w:vAlign w:val="center"/>
          </w:tcPr>
          <w:p w:rsidR="008C69E5" w:rsidRDefault="008C69E5" w:rsidP="008C69E5">
            <w:pPr>
              <w:jc w:val="center"/>
              <w:rPr>
                <w:rFonts w:ascii="宋体" w:hAnsi="宋体" w:cs="宋体"/>
                <w:color w:val="000000"/>
                <w:sz w:val="22"/>
              </w:rPr>
            </w:pPr>
            <w:r>
              <w:rPr>
                <w:rFonts w:hint="eastAsia"/>
                <w:color w:val="000000"/>
                <w:sz w:val="22"/>
              </w:rPr>
              <w:t>65.8</w:t>
            </w:r>
          </w:p>
        </w:tc>
        <w:tc>
          <w:tcPr>
            <w:tcW w:w="2590" w:type="dxa"/>
            <w:tcBorders>
              <w:top w:val="single" w:sz="4" w:space="0" w:color="000000"/>
              <w:left w:val="nil"/>
              <w:bottom w:val="single" w:sz="4" w:space="0" w:color="000000"/>
              <w:right w:val="single" w:sz="4" w:space="0" w:color="000000"/>
            </w:tcBorders>
            <w:vAlign w:val="center"/>
          </w:tcPr>
          <w:p w:rsidR="008C69E5" w:rsidRDefault="008C69E5" w:rsidP="008C69E5">
            <w:pPr>
              <w:jc w:val="center"/>
              <w:rPr>
                <w:rFonts w:ascii="宋体" w:hAnsi="宋体" w:cs="宋体"/>
                <w:color w:val="000000"/>
                <w:sz w:val="22"/>
              </w:rPr>
            </w:pPr>
            <w:r>
              <w:rPr>
                <w:rFonts w:hint="eastAsia"/>
                <w:color w:val="000000"/>
                <w:sz w:val="22"/>
              </w:rPr>
              <w:t>65.8</w:t>
            </w:r>
          </w:p>
        </w:tc>
        <w:tc>
          <w:tcPr>
            <w:tcW w:w="2589" w:type="dxa"/>
            <w:tcBorders>
              <w:top w:val="single" w:sz="4" w:space="0" w:color="000000"/>
              <w:left w:val="nil"/>
              <w:bottom w:val="single" w:sz="4" w:space="0" w:color="000000"/>
              <w:right w:val="single" w:sz="4" w:space="0" w:color="000000"/>
            </w:tcBorders>
            <w:vAlign w:val="center"/>
          </w:tcPr>
          <w:p w:rsidR="008C69E5" w:rsidRDefault="008C69E5" w:rsidP="008C69E5">
            <w:pPr>
              <w:jc w:val="center"/>
              <w:rPr>
                <w:rFonts w:ascii="宋体" w:hAnsi="宋体" w:cs="宋体"/>
                <w:color w:val="000000"/>
                <w:sz w:val="22"/>
              </w:rPr>
            </w:pPr>
            <w:r>
              <w:rPr>
                <w:rFonts w:hint="eastAsia"/>
                <w:color w:val="000000"/>
                <w:sz w:val="22"/>
              </w:rPr>
              <w:t>65.1</w:t>
            </w:r>
          </w:p>
        </w:tc>
        <w:tc>
          <w:tcPr>
            <w:tcW w:w="2590" w:type="dxa"/>
            <w:tcBorders>
              <w:top w:val="single" w:sz="4" w:space="0" w:color="000000"/>
              <w:left w:val="nil"/>
              <w:bottom w:val="single" w:sz="4" w:space="0" w:color="000000"/>
              <w:right w:val="single" w:sz="4" w:space="0" w:color="000000"/>
            </w:tcBorders>
            <w:vAlign w:val="center"/>
          </w:tcPr>
          <w:p w:rsidR="008C69E5" w:rsidRDefault="008C69E5" w:rsidP="008C69E5">
            <w:pPr>
              <w:jc w:val="center"/>
              <w:rPr>
                <w:rFonts w:ascii="宋体" w:hAnsi="宋体" w:cs="宋体"/>
                <w:color w:val="000000"/>
                <w:sz w:val="22"/>
              </w:rPr>
            </w:pPr>
            <w:r>
              <w:rPr>
                <w:rFonts w:hint="eastAsia"/>
                <w:color w:val="000000"/>
                <w:sz w:val="22"/>
              </w:rPr>
              <w:t>65.3</w:t>
            </w:r>
          </w:p>
        </w:tc>
      </w:tr>
      <w:tr w:rsidR="008C69E5" w:rsidTr="008C69E5">
        <w:trPr>
          <w:trHeight w:val="727"/>
        </w:trPr>
        <w:tc>
          <w:tcPr>
            <w:tcW w:w="4685" w:type="dxa"/>
            <w:tcBorders>
              <w:top w:val="single" w:sz="4" w:space="0" w:color="000000"/>
              <w:left w:val="single" w:sz="4" w:space="0" w:color="000000"/>
              <w:bottom w:val="single" w:sz="4" w:space="0" w:color="000000"/>
              <w:right w:val="single" w:sz="4" w:space="0" w:color="000000"/>
            </w:tcBorders>
            <w:vAlign w:val="center"/>
          </w:tcPr>
          <w:p w:rsidR="008C69E5" w:rsidRDefault="008C69E5" w:rsidP="008C69E5">
            <w:pPr>
              <w:jc w:val="left"/>
              <w:rPr>
                <w:rFonts w:ascii="宋体" w:hAnsi="宋体" w:cs="宋体"/>
                <w:color w:val="000000"/>
                <w:sz w:val="22"/>
              </w:rPr>
            </w:pPr>
            <w:r>
              <w:rPr>
                <w:rFonts w:hint="eastAsia"/>
                <w:color w:val="000000"/>
                <w:sz w:val="22"/>
              </w:rPr>
              <w:t>纯度（</w:t>
            </w:r>
            <w:r>
              <w:rPr>
                <w:rFonts w:hint="eastAsia"/>
                <w:color w:val="000000"/>
                <w:sz w:val="22"/>
              </w:rPr>
              <w:t>HPLC</w:t>
            </w:r>
            <w:r>
              <w:rPr>
                <w:rFonts w:hint="eastAsia"/>
                <w:color w:val="000000"/>
                <w:sz w:val="22"/>
              </w:rPr>
              <w:t>法），</w:t>
            </w:r>
            <w:r>
              <w:rPr>
                <w:rFonts w:hint="eastAsia"/>
                <w:color w:val="000000"/>
                <w:sz w:val="22"/>
              </w:rPr>
              <w:t>%</w:t>
            </w:r>
          </w:p>
        </w:tc>
        <w:tc>
          <w:tcPr>
            <w:tcW w:w="2589" w:type="dxa"/>
            <w:tcBorders>
              <w:top w:val="single" w:sz="4" w:space="0" w:color="000000"/>
              <w:left w:val="nil"/>
              <w:bottom w:val="single" w:sz="4" w:space="0" w:color="000000"/>
              <w:right w:val="single" w:sz="4" w:space="0" w:color="000000"/>
            </w:tcBorders>
            <w:vAlign w:val="center"/>
          </w:tcPr>
          <w:p w:rsidR="008C69E5" w:rsidRDefault="008C69E5" w:rsidP="008C69E5">
            <w:pPr>
              <w:jc w:val="center"/>
              <w:rPr>
                <w:rFonts w:ascii="宋体" w:hAnsi="宋体" w:cs="宋体"/>
                <w:color w:val="000000"/>
                <w:sz w:val="22"/>
              </w:rPr>
            </w:pPr>
            <w:r>
              <w:rPr>
                <w:rFonts w:hint="eastAsia"/>
                <w:color w:val="000000"/>
                <w:sz w:val="22"/>
              </w:rPr>
              <w:t>92.65</w:t>
            </w:r>
          </w:p>
        </w:tc>
        <w:tc>
          <w:tcPr>
            <w:tcW w:w="2590" w:type="dxa"/>
            <w:tcBorders>
              <w:top w:val="single" w:sz="4" w:space="0" w:color="000000"/>
              <w:left w:val="nil"/>
              <w:bottom w:val="single" w:sz="4" w:space="0" w:color="000000"/>
              <w:right w:val="single" w:sz="4" w:space="0" w:color="000000"/>
            </w:tcBorders>
            <w:vAlign w:val="center"/>
          </w:tcPr>
          <w:p w:rsidR="008C69E5" w:rsidRDefault="008C69E5" w:rsidP="008C69E5">
            <w:pPr>
              <w:jc w:val="center"/>
              <w:rPr>
                <w:rFonts w:ascii="宋体" w:hAnsi="宋体" w:cs="宋体"/>
                <w:color w:val="000000"/>
                <w:sz w:val="22"/>
              </w:rPr>
            </w:pPr>
            <w:r>
              <w:rPr>
                <w:rFonts w:hint="eastAsia"/>
                <w:color w:val="000000"/>
                <w:sz w:val="22"/>
              </w:rPr>
              <w:t>92.47</w:t>
            </w:r>
          </w:p>
        </w:tc>
        <w:tc>
          <w:tcPr>
            <w:tcW w:w="2589" w:type="dxa"/>
            <w:tcBorders>
              <w:top w:val="single" w:sz="4" w:space="0" w:color="000000"/>
              <w:left w:val="nil"/>
              <w:bottom w:val="single" w:sz="4" w:space="0" w:color="000000"/>
              <w:right w:val="single" w:sz="4" w:space="0" w:color="000000"/>
            </w:tcBorders>
            <w:vAlign w:val="center"/>
          </w:tcPr>
          <w:p w:rsidR="008C69E5" w:rsidRDefault="008C69E5" w:rsidP="008C69E5">
            <w:pPr>
              <w:jc w:val="center"/>
              <w:rPr>
                <w:rFonts w:ascii="宋体" w:hAnsi="宋体" w:cs="宋体"/>
                <w:color w:val="000000"/>
                <w:sz w:val="22"/>
              </w:rPr>
            </w:pPr>
            <w:r>
              <w:rPr>
                <w:rFonts w:hint="eastAsia"/>
                <w:color w:val="000000"/>
                <w:sz w:val="22"/>
              </w:rPr>
              <w:t>92.03</w:t>
            </w:r>
          </w:p>
        </w:tc>
        <w:tc>
          <w:tcPr>
            <w:tcW w:w="2590" w:type="dxa"/>
            <w:tcBorders>
              <w:top w:val="single" w:sz="4" w:space="0" w:color="000000"/>
              <w:left w:val="nil"/>
              <w:bottom w:val="single" w:sz="4" w:space="0" w:color="000000"/>
              <w:right w:val="single" w:sz="4" w:space="0" w:color="000000"/>
            </w:tcBorders>
            <w:vAlign w:val="center"/>
          </w:tcPr>
          <w:p w:rsidR="008C69E5" w:rsidRDefault="008C69E5" w:rsidP="008C69E5">
            <w:pPr>
              <w:jc w:val="center"/>
              <w:rPr>
                <w:rFonts w:ascii="宋体" w:hAnsi="宋体" w:cs="宋体"/>
                <w:color w:val="000000"/>
                <w:sz w:val="22"/>
              </w:rPr>
            </w:pPr>
            <w:r>
              <w:rPr>
                <w:rFonts w:hint="eastAsia"/>
                <w:color w:val="000000"/>
                <w:sz w:val="22"/>
              </w:rPr>
              <w:t>91.89</w:t>
            </w:r>
          </w:p>
        </w:tc>
      </w:tr>
      <w:tr w:rsidR="008C69E5" w:rsidTr="008C69E5">
        <w:trPr>
          <w:trHeight w:val="727"/>
        </w:trPr>
        <w:tc>
          <w:tcPr>
            <w:tcW w:w="4685" w:type="dxa"/>
            <w:tcBorders>
              <w:top w:val="single" w:sz="4" w:space="0" w:color="000000"/>
              <w:left w:val="single" w:sz="4" w:space="0" w:color="000000"/>
              <w:bottom w:val="single" w:sz="4" w:space="0" w:color="000000"/>
              <w:right w:val="single" w:sz="4" w:space="0" w:color="000000"/>
            </w:tcBorders>
            <w:vAlign w:val="center"/>
          </w:tcPr>
          <w:p w:rsidR="008C69E5" w:rsidRDefault="008C69E5" w:rsidP="008C69E5">
            <w:pPr>
              <w:jc w:val="left"/>
              <w:rPr>
                <w:rFonts w:ascii="宋体" w:hAnsi="宋体" w:cs="宋体"/>
                <w:color w:val="000000"/>
                <w:sz w:val="22"/>
              </w:rPr>
            </w:pPr>
            <w:r>
              <w:rPr>
                <w:rFonts w:hint="eastAsia"/>
                <w:color w:val="000000"/>
                <w:sz w:val="22"/>
              </w:rPr>
              <w:t>加热减量（</w:t>
            </w:r>
            <w:r>
              <w:rPr>
                <w:rFonts w:hint="eastAsia"/>
                <w:color w:val="000000"/>
                <w:sz w:val="22"/>
              </w:rPr>
              <w:t>68</w:t>
            </w:r>
            <w:r>
              <w:rPr>
                <w:rFonts w:hint="eastAsia"/>
                <w:color w:val="000000"/>
                <w:sz w:val="22"/>
              </w:rPr>
              <w:t>±</w:t>
            </w:r>
            <w:r>
              <w:rPr>
                <w:rFonts w:hint="eastAsia"/>
                <w:color w:val="000000"/>
                <w:sz w:val="22"/>
              </w:rPr>
              <w:t>2</w:t>
            </w:r>
            <w:r>
              <w:rPr>
                <w:rFonts w:hint="eastAsia"/>
                <w:color w:val="000000"/>
                <w:sz w:val="22"/>
              </w:rPr>
              <w:t>℃），</w:t>
            </w:r>
            <w:r>
              <w:rPr>
                <w:rFonts w:hint="eastAsia"/>
                <w:color w:val="000000"/>
                <w:sz w:val="22"/>
              </w:rPr>
              <w:t>%</w:t>
            </w:r>
          </w:p>
        </w:tc>
        <w:tc>
          <w:tcPr>
            <w:tcW w:w="2589" w:type="dxa"/>
            <w:tcBorders>
              <w:top w:val="single" w:sz="4" w:space="0" w:color="000000"/>
              <w:left w:val="nil"/>
              <w:bottom w:val="single" w:sz="4" w:space="0" w:color="000000"/>
              <w:right w:val="single" w:sz="4" w:space="0" w:color="000000"/>
            </w:tcBorders>
            <w:vAlign w:val="center"/>
          </w:tcPr>
          <w:p w:rsidR="008C69E5" w:rsidRDefault="008C69E5" w:rsidP="008C69E5">
            <w:pPr>
              <w:jc w:val="center"/>
              <w:rPr>
                <w:rFonts w:ascii="宋体" w:hAnsi="宋体" w:cs="宋体"/>
                <w:color w:val="000000"/>
                <w:sz w:val="22"/>
              </w:rPr>
            </w:pPr>
            <w:r>
              <w:rPr>
                <w:rFonts w:hint="eastAsia"/>
                <w:color w:val="000000"/>
                <w:sz w:val="22"/>
              </w:rPr>
              <w:t>0.1</w:t>
            </w:r>
          </w:p>
        </w:tc>
        <w:tc>
          <w:tcPr>
            <w:tcW w:w="2590" w:type="dxa"/>
            <w:tcBorders>
              <w:top w:val="single" w:sz="4" w:space="0" w:color="000000"/>
              <w:left w:val="nil"/>
              <w:bottom w:val="single" w:sz="4" w:space="0" w:color="000000"/>
              <w:right w:val="single" w:sz="4" w:space="0" w:color="000000"/>
            </w:tcBorders>
            <w:vAlign w:val="center"/>
          </w:tcPr>
          <w:p w:rsidR="008C69E5" w:rsidRDefault="008C69E5" w:rsidP="008C69E5">
            <w:pPr>
              <w:jc w:val="center"/>
              <w:rPr>
                <w:rFonts w:ascii="宋体" w:hAnsi="宋体" w:cs="宋体"/>
                <w:color w:val="000000"/>
                <w:sz w:val="22"/>
              </w:rPr>
            </w:pPr>
            <w:r>
              <w:rPr>
                <w:rFonts w:hint="eastAsia"/>
                <w:color w:val="000000"/>
                <w:sz w:val="22"/>
              </w:rPr>
              <w:t>0.12</w:t>
            </w:r>
          </w:p>
        </w:tc>
        <w:tc>
          <w:tcPr>
            <w:tcW w:w="2589" w:type="dxa"/>
            <w:tcBorders>
              <w:top w:val="single" w:sz="4" w:space="0" w:color="000000"/>
              <w:left w:val="nil"/>
              <w:bottom w:val="single" w:sz="4" w:space="0" w:color="000000"/>
              <w:right w:val="single" w:sz="4" w:space="0" w:color="000000"/>
            </w:tcBorders>
            <w:vAlign w:val="center"/>
          </w:tcPr>
          <w:p w:rsidR="008C69E5" w:rsidRDefault="008C69E5" w:rsidP="008C69E5">
            <w:pPr>
              <w:jc w:val="center"/>
              <w:rPr>
                <w:rFonts w:ascii="宋体" w:hAnsi="宋体" w:cs="宋体"/>
                <w:color w:val="000000"/>
                <w:sz w:val="22"/>
              </w:rPr>
            </w:pPr>
            <w:r>
              <w:rPr>
                <w:rFonts w:hint="eastAsia"/>
                <w:color w:val="000000"/>
                <w:sz w:val="22"/>
              </w:rPr>
              <w:t>0.09</w:t>
            </w:r>
          </w:p>
        </w:tc>
        <w:tc>
          <w:tcPr>
            <w:tcW w:w="2590" w:type="dxa"/>
            <w:tcBorders>
              <w:top w:val="single" w:sz="4" w:space="0" w:color="000000"/>
              <w:left w:val="nil"/>
              <w:bottom w:val="single" w:sz="4" w:space="0" w:color="000000"/>
              <w:right w:val="single" w:sz="4" w:space="0" w:color="000000"/>
            </w:tcBorders>
            <w:vAlign w:val="center"/>
          </w:tcPr>
          <w:p w:rsidR="008C69E5" w:rsidRDefault="008C69E5" w:rsidP="008C69E5">
            <w:pPr>
              <w:jc w:val="center"/>
              <w:rPr>
                <w:rFonts w:ascii="宋体" w:hAnsi="宋体" w:cs="宋体"/>
                <w:color w:val="000000"/>
                <w:sz w:val="22"/>
              </w:rPr>
            </w:pPr>
            <w:r>
              <w:rPr>
                <w:rFonts w:hint="eastAsia"/>
                <w:color w:val="000000"/>
                <w:sz w:val="22"/>
              </w:rPr>
              <w:t>0.08</w:t>
            </w:r>
          </w:p>
        </w:tc>
      </w:tr>
      <w:tr w:rsidR="008C69E5" w:rsidTr="008C69E5">
        <w:trPr>
          <w:trHeight w:val="727"/>
        </w:trPr>
        <w:tc>
          <w:tcPr>
            <w:tcW w:w="4685" w:type="dxa"/>
            <w:tcBorders>
              <w:top w:val="single" w:sz="4" w:space="0" w:color="000000"/>
              <w:left w:val="single" w:sz="4" w:space="0" w:color="000000"/>
              <w:bottom w:val="single" w:sz="4" w:space="0" w:color="000000"/>
              <w:right w:val="single" w:sz="4" w:space="0" w:color="000000"/>
            </w:tcBorders>
            <w:vAlign w:val="center"/>
          </w:tcPr>
          <w:p w:rsidR="008C69E5" w:rsidRDefault="008C69E5" w:rsidP="008C69E5">
            <w:pPr>
              <w:jc w:val="left"/>
              <w:rPr>
                <w:rFonts w:ascii="宋体" w:hAnsi="宋体" w:cs="宋体"/>
                <w:color w:val="000000"/>
                <w:sz w:val="22"/>
              </w:rPr>
            </w:pPr>
            <w:r>
              <w:rPr>
                <w:rFonts w:hint="eastAsia"/>
                <w:color w:val="000000"/>
                <w:sz w:val="22"/>
              </w:rPr>
              <w:t>灰分（</w:t>
            </w:r>
            <w:r>
              <w:rPr>
                <w:rFonts w:hint="eastAsia"/>
                <w:color w:val="000000"/>
                <w:sz w:val="22"/>
              </w:rPr>
              <w:t>825</w:t>
            </w:r>
            <w:r>
              <w:rPr>
                <w:rFonts w:hint="eastAsia"/>
                <w:color w:val="000000"/>
                <w:sz w:val="22"/>
              </w:rPr>
              <w:t>±</w:t>
            </w:r>
            <w:r>
              <w:rPr>
                <w:rFonts w:hint="eastAsia"/>
                <w:color w:val="000000"/>
                <w:sz w:val="22"/>
              </w:rPr>
              <w:t>25</w:t>
            </w:r>
            <w:r>
              <w:rPr>
                <w:rFonts w:hint="eastAsia"/>
                <w:color w:val="000000"/>
                <w:sz w:val="22"/>
              </w:rPr>
              <w:t>℃），</w:t>
            </w:r>
            <w:r>
              <w:rPr>
                <w:rFonts w:hint="eastAsia"/>
                <w:color w:val="000000"/>
                <w:sz w:val="22"/>
              </w:rPr>
              <w:t>%</w:t>
            </w:r>
          </w:p>
        </w:tc>
        <w:tc>
          <w:tcPr>
            <w:tcW w:w="2589" w:type="dxa"/>
            <w:tcBorders>
              <w:top w:val="single" w:sz="4" w:space="0" w:color="000000"/>
              <w:left w:val="nil"/>
              <w:bottom w:val="single" w:sz="4" w:space="0" w:color="000000"/>
              <w:right w:val="single" w:sz="4" w:space="0" w:color="000000"/>
            </w:tcBorders>
            <w:vAlign w:val="center"/>
          </w:tcPr>
          <w:p w:rsidR="008C69E5" w:rsidRDefault="008C69E5" w:rsidP="008C69E5">
            <w:pPr>
              <w:jc w:val="center"/>
              <w:rPr>
                <w:rFonts w:ascii="宋体" w:hAnsi="宋体" w:cs="宋体"/>
                <w:color w:val="000000"/>
                <w:sz w:val="22"/>
              </w:rPr>
            </w:pPr>
            <w:r>
              <w:rPr>
                <w:rFonts w:hint="eastAsia"/>
                <w:color w:val="000000"/>
                <w:sz w:val="22"/>
              </w:rPr>
              <w:t>0.06</w:t>
            </w:r>
          </w:p>
        </w:tc>
        <w:tc>
          <w:tcPr>
            <w:tcW w:w="2590" w:type="dxa"/>
            <w:tcBorders>
              <w:top w:val="single" w:sz="4" w:space="0" w:color="000000"/>
              <w:left w:val="nil"/>
              <w:bottom w:val="single" w:sz="4" w:space="0" w:color="000000"/>
              <w:right w:val="single" w:sz="4" w:space="0" w:color="000000"/>
            </w:tcBorders>
            <w:vAlign w:val="center"/>
          </w:tcPr>
          <w:p w:rsidR="008C69E5" w:rsidRDefault="008C69E5" w:rsidP="008C69E5">
            <w:pPr>
              <w:jc w:val="center"/>
              <w:rPr>
                <w:rFonts w:ascii="宋体" w:hAnsi="宋体" w:cs="宋体"/>
                <w:color w:val="000000"/>
                <w:sz w:val="22"/>
              </w:rPr>
            </w:pPr>
            <w:r>
              <w:rPr>
                <w:rFonts w:hint="eastAsia"/>
                <w:color w:val="000000"/>
                <w:sz w:val="22"/>
              </w:rPr>
              <w:t>0.07</w:t>
            </w:r>
          </w:p>
        </w:tc>
        <w:tc>
          <w:tcPr>
            <w:tcW w:w="2589" w:type="dxa"/>
            <w:tcBorders>
              <w:top w:val="single" w:sz="4" w:space="0" w:color="000000"/>
              <w:left w:val="nil"/>
              <w:bottom w:val="single" w:sz="4" w:space="0" w:color="000000"/>
              <w:right w:val="single" w:sz="4" w:space="0" w:color="000000"/>
            </w:tcBorders>
            <w:vAlign w:val="center"/>
          </w:tcPr>
          <w:p w:rsidR="008C69E5" w:rsidRDefault="008C69E5" w:rsidP="008C69E5">
            <w:pPr>
              <w:jc w:val="center"/>
              <w:rPr>
                <w:rFonts w:ascii="宋体" w:hAnsi="宋体" w:cs="宋体"/>
                <w:color w:val="000000"/>
                <w:sz w:val="22"/>
              </w:rPr>
            </w:pPr>
            <w:r>
              <w:rPr>
                <w:rFonts w:hint="eastAsia"/>
                <w:color w:val="000000"/>
                <w:sz w:val="22"/>
              </w:rPr>
              <w:t>0.12</w:t>
            </w:r>
          </w:p>
        </w:tc>
        <w:tc>
          <w:tcPr>
            <w:tcW w:w="2590" w:type="dxa"/>
            <w:tcBorders>
              <w:top w:val="single" w:sz="4" w:space="0" w:color="000000"/>
              <w:left w:val="nil"/>
              <w:bottom w:val="single" w:sz="4" w:space="0" w:color="000000"/>
              <w:right w:val="single" w:sz="4" w:space="0" w:color="000000"/>
            </w:tcBorders>
            <w:vAlign w:val="center"/>
          </w:tcPr>
          <w:p w:rsidR="008C69E5" w:rsidRDefault="008C69E5" w:rsidP="008C69E5">
            <w:pPr>
              <w:jc w:val="center"/>
              <w:rPr>
                <w:rFonts w:ascii="宋体" w:hAnsi="宋体" w:cs="宋体"/>
                <w:color w:val="000000"/>
                <w:sz w:val="22"/>
              </w:rPr>
            </w:pPr>
            <w:r>
              <w:rPr>
                <w:rFonts w:hint="eastAsia"/>
                <w:color w:val="000000"/>
                <w:sz w:val="22"/>
              </w:rPr>
              <w:t>0.14</w:t>
            </w:r>
          </w:p>
        </w:tc>
      </w:tr>
    </w:tbl>
    <w:p w:rsidR="008C69E5" w:rsidRDefault="008C69E5" w:rsidP="008C69E5">
      <w:pPr>
        <w:widowControl/>
        <w:jc w:val="center"/>
        <w:rPr>
          <w:rFonts w:ascii="宋体" w:hAnsi="宋体"/>
          <w:kern w:val="0"/>
          <w:sz w:val="24"/>
        </w:rPr>
      </w:pPr>
    </w:p>
    <w:p w:rsidR="008C69E5" w:rsidRPr="00095D74" w:rsidRDefault="008C69E5" w:rsidP="00095D74">
      <w:pPr>
        <w:widowControl/>
        <w:spacing w:line="360" w:lineRule="auto"/>
        <w:rPr>
          <w:rFonts w:ascii="宋体" w:hAnsi="宋体"/>
          <w:kern w:val="0"/>
          <w:sz w:val="24"/>
        </w:rPr>
        <w:sectPr w:rsidR="008C69E5" w:rsidRPr="00095D74" w:rsidSect="00095D74">
          <w:pgSz w:w="16838" w:h="11906" w:orient="landscape"/>
          <w:pgMar w:top="1797" w:right="1440" w:bottom="1797" w:left="1440" w:header="851" w:footer="992" w:gutter="0"/>
          <w:cols w:space="425"/>
          <w:docGrid w:linePitch="312"/>
        </w:sectPr>
      </w:pPr>
      <w:r>
        <w:rPr>
          <w:rFonts w:ascii="宋体" w:hAnsi="宋体" w:hint="eastAsia"/>
          <w:kern w:val="0"/>
          <w:sz w:val="24"/>
        </w:rPr>
        <w:t>分析人员（签字）：</w:t>
      </w:r>
      <w:r w:rsidR="00E47CCB">
        <w:rPr>
          <w:rFonts w:ascii="宋体" w:hAnsi="宋体" w:hint="eastAsia"/>
          <w:kern w:val="0"/>
          <w:sz w:val="24"/>
        </w:rPr>
        <w:t>王桃玲</w:t>
      </w:r>
      <w:r>
        <w:rPr>
          <w:rFonts w:ascii="宋体" w:hAnsi="宋体" w:hint="eastAsia"/>
          <w:kern w:val="0"/>
          <w:sz w:val="24"/>
        </w:rPr>
        <w:t xml:space="preserve">                                           质检负责人（签字盖章）：</w:t>
      </w:r>
      <w:r w:rsidR="00E47CCB">
        <w:rPr>
          <w:rFonts w:ascii="宋体" w:hAnsi="宋体" w:hint="eastAsia"/>
          <w:kern w:val="0"/>
          <w:sz w:val="24"/>
        </w:rPr>
        <w:t>李锋伟</w:t>
      </w:r>
    </w:p>
    <w:p w:rsidR="00430800" w:rsidRDefault="00430800" w:rsidP="00430800">
      <w:pPr>
        <w:widowControl/>
        <w:spacing w:line="360" w:lineRule="auto"/>
        <w:rPr>
          <w:rFonts w:ascii="宋体" w:hAnsi="宋体"/>
          <w:b/>
          <w:bCs/>
          <w:kern w:val="0"/>
          <w:sz w:val="30"/>
          <w:szCs w:val="30"/>
        </w:rPr>
      </w:pPr>
      <w:r>
        <w:rPr>
          <w:rFonts w:ascii="宋体" w:hAnsi="宋体" w:hint="eastAsia"/>
          <w:kern w:val="0"/>
          <w:sz w:val="24"/>
        </w:rPr>
        <w:lastRenderedPageBreak/>
        <w:t>附表</w:t>
      </w:r>
      <w:r w:rsidR="008C69E5">
        <w:rPr>
          <w:rFonts w:ascii="宋体" w:hAnsi="宋体" w:hint="eastAsia"/>
          <w:kern w:val="0"/>
          <w:sz w:val="24"/>
        </w:rPr>
        <w:t>2</w:t>
      </w:r>
      <w:r>
        <w:rPr>
          <w:rFonts w:ascii="宋体" w:hAnsi="宋体" w:hint="eastAsia"/>
          <w:kern w:val="0"/>
          <w:sz w:val="24"/>
        </w:rPr>
        <w:t>—1</w:t>
      </w:r>
    </w:p>
    <w:p w:rsidR="00430800" w:rsidRDefault="00430800" w:rsidP="003875DE">
      <w:pPr>
        <w:widowControl/>
        <w:spacing w:line="360" w:lineRule="auto"/>
        <w:jc w:val="center"/>
        <w:outlineLvl w:val="0"/>
        <w:rPr>
          <w:rFonts w:ascii="宋体" w:hAnsi="宋体"/>
          <w:b/>
          <w:bCs/>
          <w:kern w:val="0"/>
          <w:sz w:val="30"/>
          <w:szCs w:val="30"/>
        </w:rPr>
      </w:pPr>
      <w:r>
        <w:rPr>
          <w:rFonts w:ascii="宋体" w:hAnsi="宋体" w:hint="eastAsia"/>
          <w:b/>
          <w:bCs/>
          <w:kern w:val="0"/>
          <w:sz w:val="30"/>
          <w:szCs w:val="30"/>
        </w:rPr>
        <w:t>《</w:t>
      </w:r>
      <w:r w:rsidR="008C69E5">
        <w:rPr>
          <w:rFonts w:ascii="宋体" w:hAnsi="宋体" w:hint="eastAsia"/>
          <w:b/>
          <w:bCs/>
          <w:kern w:val="0"/>
          <w:sz w:val="30"/>
          <w:szCs w:val="30"/>
        </w:rPr>
        <w:t>橡胶</w:t>
      </w:r>
      <w:r>
        <w:rPr>
          <w:rFonts w:ascii="宋体" w:hAnsi="宋体" w:hint="eastAsia"/>
          <w:b/>
          <w:bCs/>
          <w:kern w:val="0"/>
          <w:sz w:val="30"/>
          <w:szCs w:val="30"/>
        </w:rPr>
        <w:t>防老剂</w:t>
      </w:r>
      <w:r w:rsidR="00DC3404">
        <w:rPr>
          <w:rFonts w:ascii="宋体" w:hAnsi="宋体" w:hint="eastAsia"/>
          <w:b/>
          <w:bCs/>
          <w:kern w:val="0"/>
          <w:sz w:val="30"/>
          <w:szCs w:val="30"/>
        </w:rPr>
        <w:t>TAP</w:t>
      </w:r>
      <w:r>
        <w:rPr>
          <w:rFonts w:ascii="宋体" w:hAnsi="宋体" w:hint="eastAsia"/>
          <w:b/>
          <w:bCs/>
          <w:kern w:val="0"/>
          <w:sz w:val="30"/>
          <w:szCs w:val="30"/>
        </w:rPr>
        <w:t>PD》累积试验数据表</w:t>
      </w:r>
    </w:p>
    <w:p w:rsidR="00430800" w:rsidRDefault="00430800" w:rsidP="00430800">
      <w:pPr>
        <w:widowControl/>
        <w:spacing w:line="360" w:lineRule="auto"/>
        <w:rPr>
          <w:rFonts w:ascii="宋体" w:hAnsi="宋体"/>
          <w:kern w:val="0"/>
          <w:sz w:val="24"/>
        </w:rPr>
      </w:pPr>
      <w:r>
        <w:rPr>
          <w:rFonts w:ascii="宋体" w:hAnsi="宋体" w:hint="eastAsia"/>
          <w:kern w:val="0"/>
          <w:sz w:val="24"/>
        </w:rPr>
        <w:t>试验单位：安徽圣奥化学科技有限公司              试验方法：见本方案</w:t>
      </w:r>
    </w:p>
    <w:p w:rsidR="00430800" w:rsidRDefault="00430800" w:rsidP="00430800">
      <w:pPr>
        <w:widowControl/>
        <w:spacing w:line="360" w:lineRule="auto"/>
        <w:rPr>
          <w:rFonts w:ascii="宋体" w:hAnsi="宋体"/>
          <w:kern w:val="0"/>
          <w:sz w:val="24"/>
        </w:rPr>
      </w:pPr>
      <w:r>
        <w:rPr>
          <w:rFonts w:ascii="宋体" w:hAnsi="宋体" w:hint="eastAsia"/>
          <w:kern w:val="0"/>
          <w:sz w:val="24"/>
        </w:rPr>
        <w:t>试验日期：</w:t>
      </w:r>
      <w:r w:rsidR="0038429E">
        <w:rPr>
          <w:rFonts w:ascii="宋体" w:hAnsi="宋体" w:hint="eastAsia"/>
          <w:kern w:val="0"/>
          <w:sz w:val="24"/>
        </w:rPr>
        <w:t>2015</w:t>
      </w:r>
      <w:r>
        <w:rPr>
          <w:rFonts w:ascii="宋体" w:hAnsi="宋体" w:hint="eastAsia"/>
          <w:kern w:val="0"/>
          <w:sz w:val="24"/>
        </w:rPr>
        <w:t>年6月30日</w:t>
      </w:r>
      <w:r>
        <w:rPr>
          <w:rFonts w:ascii="宋体" w:hAnsi="宋体" w:hint="eastAsia"/>
          <w:kern w:val="0"/>
          <w:szCs w:val="21"/>
        </w:rPr>
        <w:t xml:space="preserve">     </w:t>
      </w:r>
      <w:r>
        <w:rPr>
          <w:rFonts w:ascii="宋体" w:hAnsi="宋体" w:hint="eastAsia"/>
          <w:kern w:val="0"/>
          <w:sz w:val="24"/>
        </w:rPr>
        <w:t xml:space="preserve">      </w:t>
      </w:r>
    </w:p>
    <w:tbl>
      <w:tblPr>
        <w:tblW w:w="8383" w:type="dxa"/>
        <w:jc w:val="center"/>
        <w:tblInd w:w="-359" w:type="dxa"/>
        <w:tblLayout w:type="fixed"/>
        <w:tblLook w:val="0000"/>
      </w:tblPr>
      <w:tblGrid>
        <w:gridCol w:w="1256"/>
        <w:gridCol w:w="1699"/>
        <w:gridCol w:w="1340"/>
        <w:gridCol w:w="1559"/>
        <w:gridCol w:w="1276"/>
        <w:gridCol w:w="1253"/>
      </w:tblGrid>
      <w:tr w:rsidR="00815F4D" w:rsidTr="006E768D">
        <w:trPr>
          <w:trHeight w:val="471"/>
          <w:jc w:val="center"/>
        </w:trPr>
        <w:tc>
          <w:tcPr>
            <w:tcW w:w="1256" w:type="dxa"/>
            <w:vMerge w:val="restart"/>
            <w:tcBorders>
              <w:top w:val="single" w:sz="4" w:space="0" w:color="000000"/>
              <w:left w:val="single" w:sz="4" w:space="0" w:color="000000"/>
              <w:bottom w:val="single" w:sz="4" w:space="0" w:color="000000"/>
              <w:right w:val="single" w:sz="4" w:space="0" w:color="000000"/>
              <w:tl2br w:val="single" w:sz="4" w:space="0" w:color="auto"/>
            </w:tcBorders>
            <w:vAlign w:val="center"/>
          </w:tcPr>
          <w:p w:rsidR="00815F4D" w:rsidRDefault="00815F4D" w:rsidP="006E768D">
            <w:pPr>
              <w:widowControl/>
              <w:spacing w:line="360" w:lineRule="auto"/>
              <w:jc w:val="center"/>
              <w:rPr>
                <w:rFonts w:ascii="宋体" w:hAnsi="宋体"/>
                <w:kern w:val="0"/>
                <w:sz w:val="24"/>
              </w:rPr>
            </w:pPr>
            <w:r>
              <w:rPr>
                <w:rFonts w:ascii="宋体" w:hAnsi="宋体" w:hint="eastAsia"/>
                <w:kern w:val="0"/>
                <w:sz w:val="24"/>
              </w:rPr>
              <w:t xml:space="preserve">    项目</w:t>
            </w:r>
          </w:p>
          <w:p w:rsidR="00815F4D" w:rsidRDefault="00815F4D" w:rsidP="006E768D">
            <w:pPr>
              <w:widowControl/>
              <w:spacing w:line="360" w:lineRule="auto"/>
              <w:rPr>
                <w:rFonts w:ascii="宋体" w:hAnsi="宋体"/>
                <w:kern w:val="0"/>
                <w:sz w:val="24"/>
              </w:rPr>
            </w:pPr>
            <w:r>
              <w:rPr>
                <w:rFonts w:ascii="宋体" w:hAnsi="宋体" w:hint="eastAsia"/>
                <w:kern w:val="0"/>
                <w:sz w:val="24"/>
              </w:rPr>
              <w:t>批次</w:t>
            </w:r>
          </w:p>
        </w:tc>
        <w:tc>
          <w:tcPr>
            <w:tcW w:w="1699" w:type="dxa"/>
            <w:vMerge w:val="restart"/>
            <w:tcBorders>
              <w:top w:val="single" w:sz="4" w:space="0" w:color="000000"/>
              <w:left w:val="nil"/>
              <w:bottom w:val="single" w:sz="4" w:space="0" w:color="000000"/>
              <w:right w:val="single" w:sz="4" w:space="0" w:color="000000"/>
            </w:tcBorders>
            <w:vAlign w:val="center"/>
          </w:tcPr>
          <w:p w:rsidR="00815F4D" w:rsidRDefault="00815F4D" w:rsidP="006E768D">
            <w:pPr>
              <w:jc w:val="center"/>
              <w:rPr>
                <w:rFonts w:ascii="宋体" w:hAnsi="宋体" w:cs="宋体"/>
                <w:color w:val="000000"/>
                <w:sz w:val="22"/>
              </w:rPr>
            </w:pPr>
            <w:r>
              <w:rPr>
                <w:rFonts w:hint="eastAsia"/>
                <w:color w:val="000000"/>
                <w:sz w:val="22"/>
              </w:rPr>
              <w:t>外观</w:t>
            </w:r>
          </w:p>
        </w:tc>
        <w:tc>
          <w:tcPr>
            <w:tcW w:w="1340" w:type="dxa"/>
            <w:vMerge w:val="restart"/>
            <w:tcBorders>
              <w:top w:val="single" w:sz="4" w:space="0" w:color="000000"/>
              <w:left w:val="nil"/>
              <w:bottom w:val="single" w:sz="4" w:space="0" w:color="000000"/>
              <w:right w:val="single" w:sz="4" w:space="0" w:color="000000"/>
            </w:tcBorders>
            <w:vAlign w:val="center"/>
          </w:tcPr>
          <w:p w:rsidR="00815F4D" w:rsidRDefault="00815F4D" w:rsidP="006E768D">
            <w:pPr>
              <w:jc w:val="center"/>
              <w:rPr>
                <w:rFonts w:ascii="宋体" w:hAnsi="宋体" w:cs="宋体"/>
                <w:color w:val="000000"/>
                <w:sz w:val="22"/>
              </w:rPr>
            </w:pPr>
            <w:r>
              <w:rPr>
                <w:rFonts w:ascii="宋体" w:hAnsi="宋体" w:cs="宋体" w:hint="eastAsia"/>
                <w:color w:val="000000"/>
                <w:sz w:val="22"/>
              </w:rPr>
              <w:t>初熔点，</w:t>
            </w:r>
            <w:r w:rsidRPr="00815F4D">
              <w:rPr>
                <w:rFonts w:ascii="宋体" w:hAnsi="宋体" w:cs="宋体" w:hint="eastAsia"/>
                <w:color w:val="000000"/>
                <w:sz w:val="22"/>
              </w:rPr>
              <w:t>℃</w:t>
            </w:r>
          </w:p>
        </w:tc>
        <w:tc>
          <w:tcPr>
            <w:tcW w:w="1559" w:type="dxa"/>
            <w:vMerge w:val="restart"/>
            <w:tcBorders>
              <w:top w:val="single" w:sz="4" w:space="0" w:color="000000"/>
              <w:left w:val="nil"/>
              <w:bottom w:val="single" w:sz="4" w:space="0" w:color="000000"/>
              <w:right w:val="single" w:sz="4" w:space="0" w:color="000000"/>
            </w:tcBorders>
            <w:vAlign w:val="center"/>
          </w:tcPr>
          <w:p w:rsidR="00815F4D" w:rsidRDefault="00815F4D" w:rsidP="006E768D">
            <w:pPr>
              <w:jc w:val="center"/>
              <w:rPr>
                <w:rFonts w:ascii="宋体" w:hAnsi="宋体" w:cs="宋体"/>
                <w:color w:val="000000"/>
                <w:sz w:val="22"/>
              </w:rPr>
            </w:pPr>
            <w:r>
              <w:rPr>
                <w:rFonts w:hint="eastAsia"/>
                <w:color w:val="000000"/>
                <w:sz w:val="22"/>
              </w:rPr>
              <w:t>纯度，</w:t>
            </w:r>
            <w:r>
              <w:rPr>
                <w:rFonts w:hint="eastAsia"/>
                <w:color w:val="000000"/>
                <w:sz w:val="22"/>
              </w:rPr>
              <w:t>%</w:t>
            </w:r>
          </w:p>
        </w:tc>
        <w:tc>
          <w:tcPr>
            <w:tcW w:w="1276" w:type="dxa"/>
            <w:vMerge w:val="restart"/>
            <w:tcBorders>
              <w:top w:val="single" w:sz="4" w:space="0" w:color="000000"/>
              <w:left w:val="nil"/>
              <w:bottom w:val="single" w:sz="4" w:space="0" w:color="000000"/>
              <w:right w:val="single" w:sz="4" w:space="0" w:color="000000"/>
            </w:tcBorders>
            <w:vAlign w:val="center"/>
          </w:tcPr>
          <w:p w:rsidR="00815F4D" w:rsidRDefault="00815F4D" w:rsidP="00815F4D">
            <w:pPr>
              <w:jc w:val="center"/>
              <w:rPr>
                <w:rFonts w:ascii="宋体" w:hAnsi="宋体" w:cs="宋体"/>
                <w:color w:val="000000"/>
                <w:sz w:val="22"/>
              </w:rPr>
            </w:pPr>
            <w:r>
              <w:rPr>
                <w:rFonts w:hint="eastAsia"/>
                <w:color w:val="000000"/>
                <w:sz w:val="22"/>
              </w:rPr>
              <w:t>加热减量，</w:t>
            </w:r>
            <w:r>
              <w:rPr>
                <w:rFonts w:hint="eastAsia"/>
                <w:color w:val="000000"/>
                <w:sz w:val="22"/>
              </w:rPr>
              <w:t>%</w:t>
            </w:r>
          </w:p>
        </w:tc>
        <w:tc>
          <w:tcPr>
            <w:tcW w:w="1253" w:type="dxa"/>
            <w:vMerge w:val="restart"/>
            <w:tcBorders>
              <w:top w:val="single" w:sz="4" w:space="0" w:color="000000"/>
              <w:left w:val="nil"/>
              <w:bottom w:val="single" w:sz="4" w:space="0" w:color="000000"/>
              <w:right w:val="single" w:sz="4" w:space="0" w:color="000000"/>
            </w:tcBorders>
            <w:vAlign w:val="center"/>
          </w:tcPr>
          <w:p w:rsidR="00815F4D" w:rsidRDefault="00815F4D" w:rsidP="006E768D">
            <w:pPr>
              <w:jc w:val="center"/>
              <w:rPr>
                <w:rFonts w:ascii="宋体" w:hAnsi="宋体" w:cs="宋体"/>
                <w:color w:val="000000"/>
                <w:sz w:val="22"/>
              </w:rPr>
            </w:pPr>
            <w:r>
              <w:rPr>
                <w:rFonts w:hint="eastAsia"/>
                <w:color w:val="000000"/>
                <w:sz w:val="22"/>
              </w:rPr>
              <w:t>灰分，</w:t>
            </w:r>
            <w:r>
              <w:rPr>
                <w:rFonts w:hint="eastAsia"/>
                <w:color w:val="000000"/>
                <w:sz w:val="22"/>
              </w:rPr>
              <w:t>%</w:t>
            </w:r>
          </w:p>
        </w:tc>
      </w:tr>
      <w:tr w:rsidR="00815F4D" w:rsidTr="006E768D">
        <w:trPr>
          <w:trHeight w:val="483"/>
          <w:jc w:val="center"/>
        </w:trPr>
        <w:tc>
          <w:tcPr>
            <w:tcW w:w="1256" w:type="dxa"/>
            <w:vMerge/>
            <w:tcBorders>
              <w:top w:val="single" w:sz="4" w:space="0" w:color="000000"/>
              <w:left w:val="single" w:sz="4" w:space="0" w:color="000000"/>
              <w:bottom w:val="single" w:sz="4" w:space="0" w:color="000000"/>
              <w:right w:val="single" w:sz="4" w:space="0" w:color="000000"/>
            </w:tcBorders>
            <w:vAlign w:val="center"/>
          </w:tcPr>
          <w:p w:rsidR="00815F4D" w:rsidRDefault="00815F4D" w:rsidP="006E768D">
            <w:pPr>
              <w:widowControl/>
              <w:jc w:val="left"/>
              <w:rPr>
                <w:rFonts w:ascii="宋体" w:hAnsi="宋体"/>
                <w:kern w:val="0"/>
                <w:sz w:val="24"/>
              </w:rPr>
            </w:pPr>
          </w:p>
        </w:tc>
        <w:tc>
          <w:tcPr>
            <w:tcW w:w="1699" w:type="dxa"/>
            <w:vMerge/>
            <w:tcBorders>
              <w:top w:val="single" w:sz="4" w:space="0" w:color="000000"/>
              <w:left w:val="nil"/>
              <w:bottom w:val="single" w:sz="4" w:space="0" w:color="000000"/>
              <w:right w:val="single" w:sz="4" w:space="0" w:color="000000"/>
            </w:tcBorders>
            <w:vAlign w:val="center"/>
          </w:tcPr>
          <w:p w:rsidR="00815F4D" w:rsidRDefault="00815F4D" w:rsidP="006E768D">
            <w:pPr>
              <w:widowControl/>
              <w:jc w:val="left"/>
              <w:rPr>
                <w:rFonts w:ascii="宋体" w:hAnsi="宋体"/>
                <w:kern w:val="0"/>
                <w:sz w:val="24"/>
              </w:rPr>
            </w:pPr>
          </w:p>
        </w:tc>
        <w:tc>
          <w:tcPr>
            <w:tcW w:w="1340" w:type="dxa"/>
            <w:vMerge/>
            <w:tcBorders>
              <w:top w:val="single" w:sz="4" w:space="0" w:color="000000"/>
              <w:left w:val="nil"/>
              <w:bottom w:val="single" w:sz="4" w:space="0" w:color="000000"/>
              <w:right w:val="single" w:sz="4" w:space="0" w:color="000000"/>
            </w:tcBorders>
            <w:vAlign w:val="center"/>
          </w:tcPr>
          <w:p w:rsidR="00815F4D" w:rsidRDefault="00815F4D" w:rsidP="006E768D">
            <w:pPr>
              <w:widowControl/>
              <w:jc w:val="left"/>
              <w:rPr>
                <w:rFonts w:ascii="宋体" w:hAnsi="宋体"/>
                <w:kern w:val="0"/>
                <w:sz w:val="18"/>
                <w:szCs w:val="18"/>
              </w:rPr>
            </w:pPr>
          </w:p>
        </w:tc>
        <w:tc>
          <w:tcPr>
            <w:tcW w:w="1559" w:type="dxa"/>
            <w:vMerge/>
            <w:tcBorders>
              <w:top w:val="single" w:sz="4" w:space="0" w:color="000000"/>
              <w:left w:val="nil"/>
              <w:bottom w:val="single" w:sz="4" w:space="0" w:color="000000"/>
              <w:right w:val="single" w:sz="4" w:space="0" w:color="000000"/>
            </w:tcBorders>
            <w:vAlign w:val="center"/>
          </w:tcPr>
          <w:p w:rsidR="00815F4D" w:rsidRDefault="00815F4D" w:rsidP="006E768D">
            <w:pPr>
              <w:widowControl/>
              <w:jc w:val="left"/>
              <w:rPr>
                <w:rFonts w:ascii="宋体" w:hAnsi="宋体"/>
                <w:kern w:val="0"/>
                <w:sz w:val="18"/>
                <w:szCs w:val="18"/>
              </w:rPr>
            </w:pPr>
          </w:p>
        </w:tc>
        <w:tc>
          <w:tcPr>
            <w:tcW w:w="1276" w:type="dxa"/>
            <w:vMerge/>
            <w:tcBorders>
              <w:top w:val="single" w:sz="4" w:space="0" w:color="000000"/>
              <w:left w:val="nil"/>
              <w:bottom w:val="single" w:sz="4" w:space="0" w:color="000000"/>
              <w:right w:val="single" w:sz="4" w:space="0" w:color="000000"/>
            </w:tcBorders>
            <w:vAlign w:val="center"/>
          </w:tcPr>
          <w:p w:rsidR="00815F4D" w:rsidRDefault="00815F4D" w:rsidP="006E768D">
            <w:pPr>
              <w:widowControl/>
              <w:jc w:val="left"/>
              <w:rPr>
                <w:rFonts w:ascii="宋体" w:hAnsi="宋体"/>
                <w:kern w:val="0"/>
                <w:sz w:val="24"/>
              </w:rPr>
            </w:pPr>
          </w:p>
        </w:tc>
        <w:tc>
          <w:tcPr>
            <w:tcW w:w="1253" w:type="dxa"/>
            <w:vMerge/>
            <w:tcBorders>
              <w:top w:val="single" w:sz="4" w:space="0" w:color="000000"/>
              <w:left w:val="nil"/>
              <w:bottom w:val="single" w:sz="4" w:space="0" w:color="000000"/>
              <w:right w:val="single" w:sz="4" w:space="0" w:color="000000"/>
            </w:tcBorders>
            <w:vAlign w:val="center"/>
          </w:tcPr>
          <w:p w:rsidR="00815F4D" w:rsidRDefault="00815F4D" w:rsidP="006E768D">
            <w:pPr>
              <w:widowControl/>
              <w:jc w:val="left"/>
              <w:rPr>
                <w:rFonts w:ascii="宋体" w:hAnsi="宋体"/>
                <w:kern w:val="0"/>
                <w:sz w:val="24"/>
                <w:vertAlign w:val="superscript"/>
              </w:rPr>
            </w:pPr>
          </w:p>
        </w:tc>
      </w:tr>
      <w:tr w:rsidR="00815F4D" w:rsidTr="006E768D">
        <w:trPr>
          <w:trHeight w:val="468"/>
          <w:jc w:val="center"/>
        </w:trPr>
        <w:tc>
          <w:tcPr>
            <w:tcW w:w="1256" w:type="dxa"/>
            <w:tcBorders>
              <w:top w:val="single" w:sz="4" w:space="0" w:color="000000"/>
              <w:left w:val="single" w:sz="4" w:space="0" w:color="000000"/>
              <w:bottom w:val="single" w:sz="4" w:space="0" w:color="000000"/>
              <w:right w:val="single" w:sz="4" w:space="0" w:color="000000"/>
            </w:tcBorders>
          </w:tcPr>
          <w:p w:rsidR="00815F4D" w:rsidRDefault="00815F4D" w:rsidP="006E768D">
            <w:pPr>
              <w:widowControl/>
              <w:spacing w:line="360" w:lineRule="auto"/>
              <w:jc w:val="center"/>
              <w:rPr>
                <w:rFonts w:ascii="宋体" w:hAnsi="宋体"/>
                <w:kern w:val="0"/>
                <w:sz w:val="24"/>
              </w:rPr>
            </w:pPr>
            <w:r>
              <w:rPr>
                <w:rFonts w:ascii="宋体" w:hAnsi="宋体" w:hint="eastAsia"/>
                <w:kern w:val="0"/>
                <w:sz w:val="24"/>
              </w:rPr>
              <w:t>1</w:t>
            </w:r>
          </w:p>
        </w:tc>
        <w:tc>
          <w:tcPr>
            <w:tcW w:w="1699" w:type="dxa"/>
            <w:tcBorders>
              <w:top w:val="single" w:sz="4" w:space="0" w:color="000000"/>
              <w:left w:val="nil"/>
              <w:bottom w:val="single" w:sz="4" w:space="0" w:color="000000"/>
              <w:right w:val="single" w:sz="4" w:space="0" w:color="000000"/>
            </w:tcBorders>
            <w:vAlign w:val="center"/>
          </w:tcPr>
          <w:p w:rsidR="00815F4D" w:rsidRPr="00815F4D" w:rsidRDefault="00815F4D">
            <w:pPr>
              <w:jc w:val="center"/>
              <w:rPr>
                <w:rFonts w:ascii="宋体" w:hAnsi="宋体" w:cs="宋体"/>
                <w:color w:val="000000"/>
                <w:sz w:val="18"/>
                <w:szCs w:val="18"/>
              </w:rPr>
            </w:pPr>
            <w:r w:rsidRPr="00815F4D">
              <w:rPr>
                <w:rFonts w:hint="eastAsia"/>
                <w:color w:val="000000"/>
                <w:sz w:val="18"/>
                <w:szCs w:val="18"/>
              </w:rPr>
              <w:t>深紫色至黑色颗粒</w:t>
            </w:r>
          </w:p>
        </w:tc>
        <w:tc>
          <w:tcPr>
            <w:tcW w:w="1340" w:type="dxa"/>
            <w:tcBorders>
              <w:top w:val="single" w:sz="4" w:space="0" w:color="000000"/>
              <w:left w:val="nil"/>
              <w:bottom w:val="single" w:sz="4" w:space="0" w:color="000000"/>
              <w:right w:val="single" w:sz="4" w:space="0" w:color="000000"/>
            </w:tcBorders>
            <w:vAlign w:val="center"/>
          </w:tcPr>
          <w:p w:rsidR="00815F4D" w:rsidRDefault="00815F4D">
            <w:pPr>
              <w:jc w:val="center"/>
              <w:rPr>
                <w:rFonts w:ascii="宋体" w:hAnsi="宋体" w:cs="宋体"/>
                <w:color w:val="000000"/>
                <w:sz w:val="22"/>
              </w:rPr>
            </w:pPr>
            <w:r>
              <w:rPr>
                <w:rFonts w:hint="eastAsia"/>
                <w:color w:val="000000"/>
                <w:sz w:val="22"/>
              </w:rPr>
              <w:t>63.8</w:t>
            </w:r>
          </w:p>
        </w:tc>
        <w:tc>
          <w:tcPr>
            <w:tcW w:w="1559" w:type="dxa"/>
            <w:tcBorders>
              <w:top w:val="single" w:sz="4" w:space="0" w:color="000000"/>
              <w:left w:val="nil"/>
              <w:bottom w:val="single" w:sz="4" w:space="0" w:color="000000"/>
              <w:right w:val="single" w:sz="4" w:space="0" w:color="000000"/>
            </w:tcBorders>
            <w:vAlign w:val="center"/>
          </w:tcPr>
          <w:p w:rsidR="00815F4D" w:rsidRDefault="00815F4D">
            <w:pPr>
              <w:jc w:val="center"/>
              <w:rPr>
                <w:rFonts w:ascii="宋体" w:hAnsi="宋体" w:cs="宋体"/>
                <w:sz w:val="20"/>
                <w:szCs w:val="20"/>
              </w:rPr>
            </w:pPr>
            <w:r>
              <w:rPr>
                <w:rFonts w:hint="eastAsia"/>
                <w:sz w:val="20"/>
                <w:szCs w:val="20"/>
              </w:rPr>
              <w:t>91.27</w:t>
            </w:r>
          </w:p>
        </w:tc>
        <w:tc>
          <w:tcPr>
            <w:tcW w:w="1276" w:type="dxa"/>
            <w:tcBorders>
              <w:top w:val="single" w:sz="4" w:space="0" w:color="000000"/>
              <w:left w:val="nil"/>
              <w:bottom w:val="single" w:sz="4" w:space="0" w:color="000000"/>
              <w:right w:val="single" w:sz="4" w:space="0" w:color="000000"/>
            </w:tcBorders>
            <w:vAlign w:val="center"/>
          </w:tcPr>
          <w:p w:rsidR="00815F4D" w:rsidRDefault="00815F4D">
            <w:pPr>
              <w:jc w:val="center"/>
              <w:rPr>
                <w:rFonts w:ascii="宋体" w:hAnsi="宋体" w:cs="宋体"/>
                <w:sz w:val="20"/>
                <w:szCs w:val="20"/>
              </w:rPr>
            </w:pPr>
            <w:r>
              <w:rPr>
                <w:rFonts w:hint="eastAsia"/>
                <w:sz w:val="20"/>
                <w:szCs w:val="20"/>
              </w:rPr>
              <w:t xml:space="preserve">0.08 </w:t>
            </w:r>
          </w:p>
        </w:tc>
        <w:tc>
          <w:tcPr>
            <w:tcW w:w="1253" w:type="dxa"/>
            <w:tcBorders>
              <w:top w:val="single" w:sz="4" w:space="0" w:color="000000"/>
              <w:left w:val="nil"/>
              <w:bottom w:val="single" w:sz="4" w:space="0" w:color="000000"/>
              <w:right w:val="single" w:sz="4" w:space="0" w:color="000000"/>
            </w:tcBorders>
            <w:vAlign w:val="center"/>
          </w:tcPr>
          <w:p w:rsidR="00815F4D" w:rsidRDefault="00815F4D">
            <w:pPr>
              <w:jc w:val="center"/>
              <w:rPr>
                <w:rFonts w:ascii="宋体" w:hAnsi="宋体" w:cs="宋体"/>
                <w:sz w:val="20"/>
                <w:szCs w:val="20"/>
              </w:rPr>
            </w:pPr>
            <w:r>
              <w:rPr>
                <w:rFonts w:hint="eastAsia"/>
                <w:sz w:val="20"/>
                <w:szCs w:val="20"/>
              </w:rPr>
              <w:t>0.12</w:t>
            </w:r>
          </w:p>
        </w:tc>
      </w:tr>
      <w:tr w:rsidR="00815F4D" w:rsidTr="006E768D">
        <w:trPr>
          <w:trHeight w:val="468"/>
          <w:jc w:val="center"/>
        </w:trPr>
        <w:tc>
          <w:tcPr>
            <w:tcW w:w="1256" w:type="dxa"/>
            <w:tcBorders>
              <w:top w:val="single" w:sz="4" w:space="0" w:color="000000"/>
              <w:left w:val="single" w:sz="4" w:space="0" w:color="000000"/>
              <w:bottom w:val="single" w:sz="4" w:space="0" w:color="000000"/>
              <w:right w:val="single" w:sz="4" w:space="0" w:color="000000"/>
            </w:tcBorders>
          </w:tcPr>
          <w:p w:rsidR="00815F4D" w:rsidRDefault="00815F4D" w:rsidP="006E768D">
            <w:pPr>
              <w:widowControl/>
              <w:spacing w:line="360" w:lineRule="auto"/>
              <w:jc w:val="center"/>
              <w:rPr>
                <w:rFonts w:ascii="宋体" w:hAnsi="宋体"/>
                <w:kern w:val="0"/>
                <w:sz w:val="24"/>
              </w:rPr>
            </w:pPr>
            <w:r>
              <w:rPr>
                <w:rFonts w:ascii="宋体" w:hAnsi="宋体" w:hint="eastAsia"/>
                <w:kern w:val="0"/>
                <w:sz w:val="24"/>
              </w:rPr>
              <w:t>2</w:t>
            </w:r>
          </w:p>
        </w:tc>
        <w:tc>
          <w:tcPr>
            <w:tcW w:w="1699" w:type="dxa"/>
            <w:tcBorders>
              <w:top w:val="single" w:sz="4" w:space="0" w:color="000000"/>
              <w:left w:val="nil"/>
              <w:bottom w:val="single" w:sz="4" w:space="0" w:color="000000"/>
              <w:right w:val="single" w:sz="4" w:space="0" w:color="000000"/>
            </w:tcBorders>
            <w:vAlign w:val="center"/>
          </w:tcPr>
          <w:p w:rsidR="00815F4D" w:rsidRPr="00815F4D" w:rsidRDefault="00815F4D">
            <w:pPr>
              <w:jc w:val="center"/>
              <w:rPr>
                <w:rFonts w:ascii="宋体" w:hAnsi="宋体" w:cs="宋体"/>
                <w:color w:val="000000"/>
                <w:sz w:val="18"/>
                <w:szCs w:val="18"/>
              </w:rPr>
            </w:pPr>
            <w:r w:rsidRPr="00815F4D">
              <w:rPr>
                <w:rFonts w:hint="eastAsia"/>
                <w:color w:val="000000"/>
                <w:sz w:val="18"/>
                <w:szCs w:val="18"/>
              </w:rPr>
              <w:t>深紫色至黑色颗粒</w:t>
            </w:r>
          </w:p>
        </w:tc>
        <w:tc>
          <w:tcPr>
            <w:tcW w:w="1340" w:type="dxa"/>
            <w:tcBorders>
              <w:top w:val="single" w:sz="4" w:space="0" w:color="000000"/>
              <w:left w:val="nil"/>
              <w:bottom w:val="single" w:sz="4" w:space="0" w:color="000000"/>
              <w:right w:val="single" w:sz="4" w:space="0" w:color="000000"/>
            </w:tcBorders>
            <w:vAlign w:val="center"/>
          </w:tcPr>
          <w:p w:rsidR="00815F4D" w:rsidRDefault="00815F4D">
            <w:pPr>
              <w:jc w:val="center"/>
              <w:rPr>
                <w:rFonts w:ascii="宋体" w:hAnsi="宋体" w:cs="宋体"/>
                <w:color w:val="000000"/>
                <w:sz w:val="22"/>
              </w:rPr>
            </w:pPr>
            <w:r>
              <w:rPr>
                <w:rFonts w:hint="eastAsia"/>
                <w:color w:val="000000"/>
                <w:sz w:val="22"/>
              </w:rPr>
              <w:t>64.1</w:t>
            </w:r>
          </w:p>
        </w:tc>
        <w:tc>
          <w:tcPr>
            <w:tcW w:w="1559" w:type="dxa"/>
            <w:tcBorders>
              <w:top w:val="single" w:sz="4" w:space="0" w:color="000000"/>
              <w:left w:val="nil"/>
              <w:bottom w:val="single" w:sz="4" w:space="0" w:color="000000"/>
              <w:right w:val="single" w:sz="4" w:space="0" w:color="000000"/>
            </w:tcBorders>
            <w:vAlign w:val="center"/>
          </w:tcPr>
          <w:p w:rsidR="00815F4D" w:rsidRDefault="00815F4D">
            <w:pPr>
              <w:jc w:val="center"/>
              <w:rPr>
                <w:rFonts w:ascii="宋体" w:hAnsi="宋体" w:cs="宋体"/>
                <w:sz w:val="20"/>
                <w:szCs w:val="20"/>
              </w:rPr>
            </w:pPr>
            <w:r>
              <w:rPr>
                <w:rFonts w:hint="eastAsia"/>
                <w:sz w:val="20"/>
                <w:szCs w:val="20"/>
              </w:rPr>
              <w:t xml:space="preserve">92.50 </w:t>
            </w:r>
          </w:p>
        </w:tc>
        <w:tc>
          <w:tcPr>
            <w:tcW w:w="1276" w:type="dxa"/>
            <w:tcBorders>
              <w:top w:val="single" w:sz="4" w:space="0" w:color="000000"/>
              <w:left w:val="nil"/>
              <w:bottom w:val="single" w:sz="4" w:space="0" w:color="000000"/>
              <w:right w:val="single" w:sz="4" w:space="0" w:color="000000"/>
            </w:tcBorders>
            <w:vAlign w:val="center"/>
          </w:tcPr>
          <w:p w:rsidR="00815F4D" w:rsidRDefault="00815F4D">
            <w:pPr>
              <w:jc w:val="center"/>
              <w:rPr>
                <w:rFonts w:ascii="宋体" w:hAnsi="宋体" w:cs="宋体"/>
                <w:sz w:val="20"/>
                <w:szCs w:val="20"/>
              </w:rPr>
            </w:pPr>
            <w:r>
              <w:rPr>
                <w:rFonts w:hint="eastAsia"/>
                <w:sz w:val="20"/>
                <w:szCs w:val="20"/>
              </w:rPr>
              <w:t>0.06</w:t>
            </w:r>
          </w:p>
        </w:tc>
        <w:tc>
          <w:tcPr>
            <w:tcW w:w="1253" w:type="dxa"/>
            <w:tcBorders>
              <w:top w:val="single" w:sz="4" w:space="0" w:color="000000"/>
              <w:left w:val="nil"/>
              <w:bottom w:val="single" w:sz="4" w:space="0" w:color="000000"/>
              <w:right w:val="single" w:sz="4" w:space="0" w:color="000000"/>
            </w:tcBorders>
            <w:vAlign w:val="center"/>
          </w:tcPr>
          <w:p w:rsidR="00815F4D" w:rsidRDefault="00815F4D">
            <w:pPr>
              <w:jc w:val="center"/>
              <w:rPr>
                <w:rFonts w:ascii="宋体" w:hAnsi="宋体" w:cs="宋体"/>
                <w:sz w:val="20"/>
                <w:szCs w:val="20"/>
              </w:rPr>
            </w:pPr>
            <w:r>
              <w:rPr>
                <w:rFonts w:hint="eastAsia"/>
                <w:sz w:val="20"/>
                <w:szCs w:val="20"/>
              </w:rPr>
              <w:t>0.14</w:t>
            </w:r>
          </w:p>
        </w:tc>
      </w:tr>
      <w:tr w:rsidR="00815F4D" w:rsidTr="006E768D">
        <w:trPr>
          <w:trHeight w:val="468"/>
          <w:jc w:val="center"/>
        </w:trPr>
        <w:tc>
          <w:tcPr>
            <w:tcW w:w="1256" w:type="dxa"/>
            <w:tcBorders>
              <w:top w:val="single" w:sz="4" w:space="0" w:color="000000"/>
              <w:left w:val="single" w:sz="4" w:space="0" w:color="000000"/>
              <w:bottom w:val="single" w:sz="4" w:space="0" w:color="000000"/>
              <w:right w:val="single" w:sz="4" w:space="0" w:color="000000"/>
            </w:tcBorders>
          </w:tcPr>
          <w:p w:rsidR="00815F4D" w:rsidRDefault="00815F4D" w:rsidP="006E768D">
            <w:pPr>
              <w:widowControl/>
              <w:spacing w:line="360" w:lineRule="auto"/>
              <w:jc w:val="center"/>
              <w:rPr>
                <w:rFonts w:ascii="宋体" w:hAnsi="宋体"/>
                <w:kern w:val="0"/>
                <w:sz w:val="24"/>
              </w:rPr>
            </w:pPr>
            <w:r>
              <w:rPr>
                <w:rFonts w:ascii="宋体" w:hAnsi="宋体" w:hint="eastAsia"/>
                <w:kern w:val="0"/>
                <w:sz w:val="24"/>
              </w:rPr>
              <w:t>3</w:t>
            </w:r>
          </w:p>
        </w:tc>
        <w:tc>
          <w:tcPr>
            <w:tcW w:w="1699" w:type="dxa"/>
            <w:tcBorders>
              <w:top w:val="single" w:sz="4" w:space="0" w:color="000000"/>
              <w:left w:val="nil"/>
              <w:bottom w:val="single" w:sz="4" w:space="0" w:color="000000"/>
              <w:right w:val="single" w:sz="4" w:space="0" w:color="000000"/>
            </w:tcBorders>
            <w:vAlign w:val="center"/>
          </w:tcPr>
          <w:p w:rsidR="00815F4D" w:rsidRPr="00815F4D" w:rsidRDefault="00815F4D">
            <w:pPr>
              <w:jc w:val="center"/>
              <w:rPr>
                <w:rFonts w:ascii="宋体" w:hAnsi="宋体" w:cs="宋体"/>
                <w:color w:val="000000"/>
                <w:sz w:val="18"/>
                <w:szCs w:val="18"/>
              </w:rPr>
            </w:pPr>
            <w:r w:rsidRPr="00815F4D">
              <w:rPr>
                <w:rFonts w:hint="eastAsia"/>
                <w:color w:val="000000"/>
                <w:sz w:val="18"/>
                <w:szCs w:val="18"/>
              </w:rPr>
              <w:t>深紫色至黑色颗粒</w:t>
            </w:r>
          </w:p>
        </w:tc>
        <w:tc>
          <w:tcPr>
            <w:tcW w:w="1340" w:type="dxa"/>
            <w:tcBorders>
              <w:top w:val="single" w:sz="4" w:space="0" w:color="000000"/>
              <w:left w:val="nil"/>
              <w:bottom w:val="single" w:sz="4" w:space="0" w:color="000000"/>
              <w:right w:val="single" w:sz="4" w:space="0" w:color="000000"/>
            </w:tcBorders>
            <w:vAlign w:val="center"/>
          </w:tcPr>
          <w:p w:rsidR="00815F4D" w:rsidRDefault="00815F4D">
            <w:pPr>
              <w:jc w:val="center"/>
              <w:rPr>
                <w:rFonts w:ascii="宋体" w:hAnsi="宋体" w:cs="宋体"/>
                <w:color w:val="000000"/>
                <w:sz w:val="22"/>
              </w:rPr>
            </w:pPr>
            <w:r>
              <w:rPr>
                <w:rFonts w:hint="eastAsia"/>
                <w:color w:val="000000"/>
                <w:sz w:val="22"/>
              </w:rPr>
              <w:t xml:space="preserve">64.0 </w:t>
            </w:r>
          </w:p>
        </w:tc>
        <w:tc>
          <w:tcPr>
            <w:tcW w:w="1559" w:type="dxa"/>
            <w:tcBorders>
              <w:top w:val="single" w:sz="4" w:space="0" w:color="000000"/>
              <w:left w:val="nil"/>
              <w:bottom w:val="single" w:sz="4" w:space="0" w:color="000000"/>
              <w:right w:val="single" w:sz="4" w:space="0" w:color="000000"/>
            </w:tcBorders>
            <w:vAlign w:val="center"/>
          </w:tcPr>
          <w:p w:rsidR="00815F4D" w:rsidRDefault="00815F4D">
            <w:pPr>
              <w:jc w:val="center"/>
              <w:rPr>
                <w:rFonts w:ascii="宋体" w:hAnsi="宋体" w:cs="宋体"/>
                <w:sz w:val="20"/>
                <w:szCs w:val="20"/>
              </w:rPr>
            </w:pPr>
            <w:r>
              <w:rPr>
                <w:rFonts w:hint="eastAsia"/>
                <w:sz w:val="20"/>
                <w:szCs w:val="20"/>
              </w:rPr>
              <w:t>93.89</w:t>
            </w:r>
          </w:p>
        </w:tc>
        <w:tc>
          <w:tcPr>
            <w:tcW w:w="1276" w:type="dxa"/>
            <w:tcBorders>
              <w:top w:val="single" w:sz="4" w:space="0" w:color="000000"/>
              <w:left w:val="nil"/>
              <w:bottom w:val="single" w:sz="4" w:space="0" w:color="000000"/>
              <w:right w:val="single" w:sz="4" w:space="0" w:color="000000"/>
            </w:tcBorders>
            <w:vAlign w:val="center"/>
          </w:tcPr>
          <w:p w:rsidR="00815F4D" w:rsidRDefault="00815F4D">
            <w:pPr>
              <w:jc w:val="center"/>
              <w:rPr>
                <w:rFonts w:ascii="宋体" w:hAnsi="宋体" w:cs="宋体"/>
                <w:sz w:val="20"/>
                <w:szCs w:val="20"/>
              </w:rPr>
            </w:pPr>
            <w:r>
              <w:rPr>
                <w:rFonts w:hint="eastAsia"/>
                <w:sz w:val="20"/>
                <w:szCs w:val="20"/>
              </w:rPr>
              <w:t>0.05</w:t>
            </w:r>
          </w:p>
        </w:tc>
        <w:tc>
          <w:tcPr>
            <w:tcW w:w="1253" w:type="dxa"/>
            <w:tcBorders>
              <w:top w:val="single" w:sz="4" w:space="0" w:color="000000"/>
              <w:left w:val="nil"/>
              <w:bottom w:val="single" w:sz="4" w:space="0" w:color="000000"/>
              <w:right w:val="single" w:sz="4" w:space="0" w:color="000000"/>
            </w:tcBorders>
            <w:vAlign w:val="center"/>
          </w:tcPr>
          <w:p w:rsidR="00815F4D" w:rsidRDefault="00815F4D">
            <w:pPr>
              <w:jc w:val="center"/>
              <w:rPr>
                <w:rFonts w:ascii="宋体" w:hAnsi="宋体" w:cs="宋体"/>
                <w:sz w:val="20"/>
                <w:szCs w:val="20"/>
              </w:rPr>
            </w:pPr>
            <w:r>
              <w:rPr>
                <w:rFonts w:hint="eastAsia"/>
                <w:sz w:val="20"/>
                <w:szCs w:val="20"/>
              </w:rPr>
              <w:t>0.09</w:t>
            </w:r>
          </w:p>
        </w:tc>
      </w:tr>
      <w:tr w:rsidR="00815F4D" w:rsidTr="006E768D">
        <w:trPr>
          <w:trHeight w:val="468"/>
          <w:jc w:val="center"/>
        </w:trPr>
        <w:tc>
          <w:tcPr>
            <w:tcW w:w="1256" w:type="dxa"/>
            <w:tcBorders>
              <w:top w:val="single" w:sz="4" w:space="0" w:color="000000"/>
              <w:left w:val="single" w:sz="4" w:space="0" w:color="000000"/>
              <w:bottom w:val="single" w:sz="4" w:space="0" w:color="000000"/>
              <w:right w:val="single" w:sz="4" w:space="0" w:color="000000"/>
            </w:tcBorders>
          </w:tcPr>
          <w:p w:rsidR="00815F4D" w:rsidRDefault="00815F4D" w:rsidP="006E768D">
            <w:pPr>
              <w:widowControl/>
              <w:spacing w:line="360" w:lineRule="auto"/>
              <w:jc w:val="center"/>
              <w:rPr>
                <w:rFonts w:ascii="宋体" w:hAnsi="宋体"/>
                <w:kern w:val="0"/>
                <w:sz w:val="24"/>
              </w:rPr>
            </w:pPr>
            <w:r>
              <w:rPr>
                <w:rFonts w:ascii="宋体" w:hAnsi="宋体" w:hint="eastAsia"/>
                <w:kern w:val="0"/>
                <w:sz w:val="24"/>
              </w:rPr>
              <w:t>4</w:t>
            </w:r>
          </w:p>
        </w:tc>
        <w:tc>
          <w:tcPr>
            <w:tcW w:w="1699" w:type="dxa"/>
            <w:tcBorders>
              <w:top w:val="single" w:sz="4" w:space="0" w:color="000000"/>
              <w:left w:val="nil"/>
              <w:bottom w:val="single" w:sz="4" w:space="0" w:color="000000"/>
              <w:right w:val="single" w:sz="4" w:space="0" w:color="000000"/>
            </w:tcBorders>
            <w:vAlign w:val="center"/>
          </w:tcPr>
          <w:p w:rsidR="00815F4D" w:rsidRPr="00815F4D" w:rsidRDefault="00815F4D">
            <w:pPr>
              <w:jc w:val="center"/>
              <w:rPr>
                <w:rFonts w:ascii="宋体" w:hAnsi="宋体" w:cs="宋体"/>
                <w:color w:val="000000"/>
                <w:sz w:val="18"/>
                <w:szCs w:val="18"/>
              </w:rPr>
            </w:pPr>
            <w:r w:rsidRPr="00815F4D">
              <w:rPr>
                <w:rFonts w:hint="eastAsia"/>
                <w:color w:val="000000"/>
                <w:sz w:val="18"/>
                <w:szCs w:val="18"/>
              </w:rPr>
              <w:t>深紫色至黑色颗粒</w:t>
            </w:r>
          </w:p>
        </w:tc>
        <w:tc>
          <w:tcPr>
            <w:tcW w:w="1340" w:type="dxa"/>
            <w:tcBorders>
              <w:top w:val="single" w:sz="4" w:space="0" w:color="000000"/>
              <w:left w:val="nil"/>
              <w:bottom w:val="single" w:sz="4" w:space="0" w:color="000000"/>
              <w:right w:val="single" w:sz="4" w:space="0" w:color="000000"/>
            </w:tcBorders>
            <w:vAlign w:val="center"/>
          </w:tcPr>
          <w:p w:rsidR="00815F4D" w:rsidRDefault="00815F4D">
            <w:pPr>
              <w:jc w:val="center"/>
              <w:rPr>
                <w:rFonts w:ascii="宋体" w:hAnsi="宋体" w:cs="宋体"/>
                <w:color w:val="000000"/>
                <w:sz w:val="22"/>
              </w:rPr>
            </w:pPr>
            <w:r>
              <w:rPr>
                <w:rFonts w:hint="eastAsia"/>
                <w:color w:val="000000"/>
                <w:sz w:val="22"/>
              </w:rPr>
              <w:t xml:space="preserve">65.0 </w:t>
            </w:r>
          </w:p>
        </w:tc>
        <w:tc>
          <w:tcPr>
            <w:tcW w:w="1559" w:type="dxa"/>
            <w:tcBorders>
              <w:top w:val="single" w:sz="4" w:space="0" w:color="000000"/>
              <w:left w:val="nil"/>
              <w:bottom w:val="single" w:sz="4" w:space="0" w:color="000000"/>
              <w:right w:val="single" w:sz="4" w:space="0" w:color="000000"/>
            </w:tcBorders>
            <w:vAlign w:val="center"/>
          </w:tcPr>
          <w:p w:rsidR="00815F4D" w:rsidRDefault="00815F4D">
            <w:pPr>
              <w:jc w:val="center"/>
              <w:rPr>
                <w:rFonts w:ascii="宋体" w:hAnsi="宋体" w:cs="宋体"/>
                <w:sz w:val="20"/>
                <w:szCs w:val="20"/>
              </w:rPr>
            </w:pPr>
            <w:r>
              <w:rPr>
                <w:rFonts w:hint="eastAsia"/>
                <w:sz w:val="20"/>
                <w:szCs w:val="20"/>
              </w:rPr>
              <w:t>92.12</w:t>
            </w:r>
          </w:p>
        </w:tc>
        <w:tc>
          <w:tcPr>
            <w:tcW w:w="1276" w:type="dxa"/>
            <w:tcBorders>
              <w:top w:val="single" w:sz="4" w:space="0" w:color="000000"/>
              <w:left w:val="nil"/>
              <w:bottom w:val="single" w:sz="4" w:space="0" w:color="000000"/>
              <w:right w:val="single" w:sz="4" w:space="0" w:color="000000"/>
            </w:tcBorders>
            <w:vAlign w:val="center"/>
          </w:tcPr>
          <w:p w:rsidR="00815F4D" w:rsidRDefault="00815F4D">
            <w:pPr>
              <w:jc w:val="center"/>
              <w:rPr>
                <w:rFonts w:ascii="宋体" w:hAnsi="宋体" w:cs="宋体"/>
                <w:sz w:val="20"/>
                <w:szCs w:val="20"/>
              </w:rPr>
            </w:pPr>
            <w:r>
              <w:rPr>
                <w:rFonts w:hint="eastAsia"/>
                <w:sz w:val="20"/>
                <w:szCs w:val="20"/>
              </w:rPr>
              <w:t>0.06</w:t>
            </w:r>
          </w:p>
        </w:tc>
        <w:tc>
          <w:tcPr>
            <w:tcW w:w="1253" w:type="dxa"/>
            <w:tcBorders>
              <w:top w:val="single" w:sz="4" w:space="0" w:color="000000"/>
              <w:left w:val="nil"/>
              <w:bottom w:val="single" w:sz="4" w:space="0" w:color="000000"/>
              <w:right w:val="single" w:sz="4" w:space="0" w:color="000000"/>
            </w:tcBorders>
            <w:vAlign w:val="center"/>
          </w:tcPr>
          <w:p w:rsidR="00815F4D" w:rsidRDefault="00815F4D">
            <w:pPr>
              <w:jc w:val="center"/>
              <w:rPr>
                <w:rFonts w:ascii="宋体" w:hAnsi="宋体" w:cs="宋体"/>
                <w:sz w:val="20"/>
                <w:szCs w:val="20"/>
              </w:rPr>
            </w:pPr>
            <w:r>
              <w:rPr>
                <w:rFonts w:hint="eastAsia"/>
                <w:sz w:val="20"/>
                <w:szCs w:val="20"/>
              </w:rPr>
              <w:t>0.09</w:t>
            </w:r>
          </w:p>
        </w:tc>
      </w:tr>
      <w:tr w:rsidR="00815F4D" w:rsidTr="006E768D">
        <w:trPr>
          <w:trHeight w:val="453"/>
          <w:jc w:val="center"/>
        </w:trPr>
        <w:tc>
          <w:tcPr>
            <w:tcW w:w="1256" w:type="dxa"/>
            <w:tcBorders>
              <w:top w:val="single" w:sz="4" w:space="0" w:color="000000"/>
              <w:left w:val="single" w:sz="4" w:space="0" w:color="000000"/>
              <w:bottom w:val="single" w:sz="4" w:space="0" w:color="000000"/>
              <w:right w:val="single" w:sz="4" w:space="0" w:color="000000"/>
            </w:tcBorders>
          </w:tcPr>
          <w:p w:rsidR="00815F4D" w:rsidRDefault="00815F4D" w:rsidP="006E768D">
            <w:pPr>
              <w:widowControl/>
              <w:spacing w:line="360" w:lineRule="auto"/>
              <w:jc w:val="center"/>
              <w:rPr>
                <w:rFonts w:ascii="宋体" w:hAnsi="宋体"/>
                <w:kern w:val="0"/>
                <w:sz w:val="24"/>
              </w:rPr>
            </w:pPr>
            <w:r>
              <w:rPr>
                <w:rFonts w:ascii="宋体" w:hAnsi="宋体" w:hint="eastAsia"/>
                <w:kern w:val="0"/>
                <w:sz w:val="24"/>
              </w:rPr>
              <w:t>5</w:t>
            </w:r>
          </w:p>
        </w:tc>
        <w:tc>
          <w:tcPr>
            <w:tcW w:w="1699" w:type="dxa"/>
            <w:tcBorders>
              <w:top w:val="single" w:sz="4" w:space="0" w:color="000000"/>
              <w:left w:val="nil"/>
              <w:bottom w:val="single" w:sz="4" w:space="0" w:color="000000"/>
              <w:right w:val="single" w:sz="4" w:space="0" w:color="000000"/>
            </w:tcBorders>
            <w:vAlign w:val="center"/>
          </w:tcPr>
          <w:p w:rsidR="00815F4D" w:rsidRPr="00815F4D" w:rsidRDefault="00815F4D">
            <w:pPr>
              <w:jc w:val="center"/>
              <w:rPr>
                <w:rFonts w:ascii="宋体" w:hAnsi="宋体" w:cs="宋体"/>
                <w:color w:val="000000"/>
                <w:sz w:val="18"/>
                <w:szCs w:val="18"/>
              </w:rPr>
            </w:pPr>
            <w:r w:rsidRPr="00815F4D">
              <w:rPr>
                <w:rFonts w:hint="eastAsia"/>
                <w:color w:val="000000"/>
                <w:sz w:val="18"/>
                <w:szCs w:val="18"/>
              </w:rPr>
              <w:t>深紫色至黑色颗粒</w:t>
            </w:r>
          </w:p>
        </w:tc>
        <w:tc>
          <w:tcPr>
            <w:tcW w:w="1340" w:type="dxa"/>
            <w:tcBorders>
              <w:top w:val="single" w:sz="4" w:space="0" w:color="000000"/>
              <w:left w:val="nil"/>
              <w:bottom w:val="single" w:sz="4" w:space="0" w:color="000000"/>
              <w:right w:val="single" w:sz="4" w:space="0" w:color="000000"/>
            </w:tcBorders>
            <w:vAlign w:val="center"/>
          </w:tcPr>
          <w:p w:rsidR="00815F4D" w:rsidRDefault="00815F4D">
            <w:pPr>
              <w:jc w:val="center"/>
              <w:rPr>
                <w:rFonts w:ascii="宋体" w:hAnsi="宋体" w:cs="宋体"/>
                <w:color w:val="000000"/>
                <w:sz w:val="22"/>
              </w:rPr>
            </w:pPr>
            <w:r>
              <w:rPr>
                <w:rFonts w:hint="eastAsia"/>
                <w:color w:val="000000"/>
                <w:sz w:val="22"/>
              </w:rPr>
              <w:t xml:space="preserve">64.2 </w:t>
            </w:r>
          </w:p>
        </w:tc>
        <w:tc>
          <w:tcPr>
            <w:tcW w:w="1559" w:type="dxa"/>
            <w:tcBorders>
              <w:top w:val="single" w:sz="4" w:space="0" w:color="000000"/>
              <w:left w:val="nil"/>
              <w:bottom w:val="single" w:sz="4" w:space="0" w:color="000000"/>
              <w:right w:val="single" w:sz="4" w:space="0" w:color="000000"/>
            </w:tcBorders>
            <w:vAlign w:val="center"/>
          </w:tcPr>
          <w:p w:rsidR="00815F4D" w:rsidRDefault="00815F4D">
            <w:pPr>
              <w:jc w:val="center"/>
              <w:rPr>
                <w:rFonts w:ascii="宋体" w:hAnsi="宋体" w:cs="宋体"/>
                <w:sz w:val="20"/>
                <w:szCs w:val="20"/>
              </w:rPr>
            </w:pPr>
            <w:r>
              <w:rPr>
                <w:rFonts w:hint="eastAsia"/>
                <w:sz w:val="20"/>
                <w:szCs w:val="20"/>
              </w:rPr>
              <w:t>93.56</w:t>
            </w:r>
          </w:p>
        </w:tc>
        <w:tc>
          <w:tcPr>
            <w:tcW w:w="1276" w:type="dxa"/>
            <w:tcBorders>
              <w:top w:val="single" w:sz="4" w:space="0" w:color="000000"/>
              <w:left w:val="nil"/>
              <w:bottom w:val="single" w:sz="4" w:space="0" w:color="000000"/>
              <w:right w:val="single" w:sz="4" w:space="0" w:color="000000"/>
            </w:tcBorders>
            <w:vAlign w:val="center"/>
          </w:tcPr>
          <w:p w:rsidR="00815F4D" w:rsidRDefault="00815F4D">
            <w:pPr>
              <w:jc w:val="center"/>
              <w:rPr>
                <w:rFonts w:ascii="宋体" w:hAnsi="宋体" w:cs="宋体"/>
                <w:sz w:val="20"/>
                <w:szCs w:val="20"/>
              </w:rPr>
            </w:pPr>
            <w:r>
              <w:rPr>
                <w:rFonts w:hint="eastAsia"/>
                <w:sz w:val="20"/>
                <w:szCs w:val="20"/>
              </w:rPr>
              <w:t>0.07</w:t>
            </w:r>
          </w:p>
        </w:tc>
        <w:tc>
          <w:tcPr>
            <w:tcW w:w="1253" w:type="dxa"/>
            <w:tcBorders>
              <w:top w:val="single" w:sz="4" w:space="0" w:color="000000"/>
              <w:left w:val="nil"/>
              <w:bottom w:val="single" w:sz="4" w:space="0" w:color="000000"/>
              <w:right w:val="single" w:sz="4" w:space="0" w:color="000000"/>
            </w:tcBorders>
            <w:vAlign w:val="center"/>
          </w:tcPr>
          <w:p w:rsidR="00815F4D" w:rsidRDefault="00815F4D">
            <w:pPr>
              <w:jc w:val="center"/>
              <w:rPr>
                <w:rFonts w:ascii="宋体" w:hAnsi="宋体" w:cs="宋体"/>
                <w:sz w:val="20"/>
                <w:szCs w:val="20"/>
              </w:rPr>
            </w:pPr>
            <w:r>
              <w:rPr>
                <w:rFonts w:hint="eastAsia"/>
                <w:sz w:val="20"/>
                <w:szCs w:val="20"/>
              </w:rPr>
              <w:t>0.08</w:t>
            </w:r>
          </w:p>
        </w:tc>
      </w:tr>
      <w:tr w:rsidR="00815F4D" w:rsidTr="006E768D">
        <w:trPr>
          <w:trHeight w:val="468"/>
          <w:jc w:val="center"/>
        </w:trPr>
        <w:tc>
          <w:tcPr>
            <w:tcW w:w="1256" w:type="dxa"/>
            <w:tcBorders>
              <w:top w:val="single" w:sz="4" w:space="0" w:color="000000"/>
              <w:left w:val="single" w:sz="4" w:space="0" w:color="000000"/>
              <w:bottom w:val="single" w:sz="4" w:space="0" w:color="000000"/>
              <w:right w:val="single" w:sz="4" w:space="0" w:color="000000"/>
            </w:tcBorders>
          </w:tcPr>
          <w:p w:rsidR="00815F4D" w:rsidRDefault="00815F4D" w:rsidP="006E768D">
            <w:pPr>
              <w:widowControl/>
              <w:spacing w:line="360" w:lineRule="auto"/>
              <w:jc w:val="center"/>
              <w:rPr>
                <w:rFonts w:ascii="宋体" w:hAnsi="宋体"/>
                <w:kern w:val="0"/>
                <w:sz w:val="24"/>
              </w:rPr>
            </w:pPr>
            <w:r>
              <w:rPr>
                <w:rFonts w:ascii="宋体" w:hAnsi="宋体" w:hint="eastAsia"/>
                <w:kern w:val="0"/>
                <w:sz w:val="24"/>
              </w:rPr>
              <w:t>6</w:t>
            </w:r>
          </w:p>
        </w:tc>
        <w:tc>
          <w:tcPr>
            <w:tcW w:w="1699" w:type="dxa"/>
            <w:tcBorders>
              <w:top w:val="single" w:sz="4" w:space="0" w:color="000000"/>
              <w:left w:val="nil"/>
              <w:bottom w:val="single" w:sz="4" w:space="0" w:color="000000"/>
              <w:right w:val="single" w:sz="4" w:space="0" w:color="000000"/>
            </w:tcBorders>
            <w:vAlign w:val="center"/>
          </w:tcPr>
          <w:p w:rsidR="00815F4D" w:rsidRPr="00815F4D" w:rsidRDefault="00815F4D">
            <w:pPr>
              <w:jc w:val="center"/>
              <w:rPr>
                <w:rFonts w:ascii="宋体" w:hAnsi="宋体" w:cs="宋体"/>
                <w:color w:val="000000"/>
                <w:sz w:val="18"/>
                <w:szCs w:val="18"/>
              </w:rPr>
            </w:pPr>
            <w:r w:rsidRPr="00815F4D">
              <w:rPr>
                <w:rFonts w:hint="eastAsia"/>
                <w:color w:val="000000"/>
                <w:sz w:val="18"/>
                <w:szCs w:val="18"/>
              </w:rPr>
              <w:t>深紫色至黑色颗粒</w:t>
            </w:r>
          </w:p>
        </w:tc>
        <w:tc>
          <w:tcPr>
            <w:tcW w:w="1340" w:type="dxa"/>
            <w:tcBorders>
              <w:top w:val="single" w:sz="4" w:space="0" w:color="000000"/>
              <w:left w:val="nil"/>
              <w:bottom w:val="single" w:sz="4" w:space="0" w:color="000000"/>
              <w:right w:val="single" w:sz="4" w:space="0" w:color="000000"/>
            </w:tcBorders>
            <w:vAlign w:val="center"/>
          </w:tcPr>
          <w:p w:rsidR="00815F4D" w:rsidRDefault="00815F4D">
            <w:pPr>
              <w:jc w:val="center"/>
              <w:rPr>
                <w:rFonts w:ascii="宋体" w:hAnsi="宋体" w:cs="宋体"/>
                <w:color w:val="000000"/>
                <w:sz w:val="22"/>
              </w:rPr>
            </w:pPr>
            <w:r>
              <w:rPr>
                <w:rFonts w:hint="eastAsia"/>
                <w:color w:val="000000"/>
                <w:sz w:val="22"/>
              </w:rPr>
              <w:t>64.4</w:t>
            </w:r>
          </w:p>
        </w:tc>
        <w:tc>
          <w:tcPr>
            <w:tcW w:w="1559" w:type="dxa"/>
            <w:tcBorders>
              <w:top w:val="single" w:sz="4" w:space="0" w:color="000000"/>
              <w:left w:val="nil"/>
              <w:bottom w:val="single" w:sz="4" w:space="0" w:color="000000"/>
              <w:right w:val="single" w:sz="4" w:space="0" w:color="000000"/>
            </w:tcBorders>
            <w:vAlign w:val="center"/>
          </w:tcPr>
          <w:p w:rsidR="00815F4D" w:rsidRDefault="00815F4D">
            <w:pPr>
              <w:jc w:val="center"/>
              <w:rPr>
                <w:rFonts w:ascii="宋体" w:hAnsi="宋体" w:cs="宋体"/>
                <w:sz w:val="20"/>
                <w:szCs w:val="20"/>
              </w:rPr>
            </w:pPr>
            <w:r>
              <w:rPr>
                <w:rFonts w:hint="eastAsia"/>
                <w:sz w:val="20"/>
                <w:szCs w:val="20"/>
              </w:rPr>
              <w:t>91.77</w:t>
            </w:r>
          </w:p>
        </w:tc>
        <w:tc>
          <w:tcPr>
            <w:tcW w:w="1276" w:type="dxa"/>
            <w:tcBorders>
              <w:top w:val="single" w:sz="4" w:space="0" w:color="000000"/>
              <w:left w:val="nil"/>
              <w:bottom w:val="single" w:sz="4" w:space="0" w:color="000000"/>
              <w:right w:val="single" w:sz="4" w:space="0" w:color="000000"/>
            </w:tcBorders>
            <w:vAlign w:val="center"/>
          </w:tcPr>
          <w:p w:rsidR="00815F4D" w:rsidRDefault="00815F4D">
            <w:pPr>
              <w:jc w:val="center"/>
              <w:rPr>
                <w:rFonts w:ascii="宋体" w:hAnsi="宋体" w:cs="宋体"/>
                <w:sz w:val="20"/>
                <w:szCs w:val="20"/>
              </w:rPr>
            </w:pPr>
            <w:r>
              <w:rPr>
                <w:rFonts w:hint="eastAsia"/>
                <w:sz w:val="20"/>
                <w:szCs w:val="20"/>
              </w:rPr>
              <w:t>0.09</w:t>
            </w:r>
          </w:p>
        </w:tc>
        <w:tc>
          <w:tcPr>
            <w:tcW w:w="1253" w:type="dxa"/>
            <w:tcBorders>
              <w:top w:val="single" w:sz="4" w:space="0" w:color="000000"/>
              <w:left w:val="nil"/>
              <w:bottom w:val="single" w:sz="4" w:space="0" w:color="000000"/>
              <w:right w:val="single" w:sz="4" w:space="0" w:color="000000"/>
            </w:tcBorders>
            <w:vAlign w:val="center"/>
          </w:tcPr>
          <w:p w:rsidR="00815F4D" w:rsidRDefault="00815F4D">
            <w:pPr>
              <w:jc w:val="center"/>
              <w:rPr>
                <w:rFonts w:ascii="宋体" w:hAnsi="宋体" w:cs="宋体"/>
                <w:sz w:val="20"/>
                <w:szCs w:val="20"/>
              </w:rPr>
            </w:pPr>
            <w:r>
              <w:rPr>
                <w:rFonts w:hint="eastAsia"/>
                <w:sz w:val="20"/>
                <w:szCs w:val="20"/>
              </w:rPr>
              <w:t>0.08</w:t>
            </w:r>
          </w:p>
        </w:tc>
      </w:tr>
      <w:tr w:rsidR="00815F4D" w:rsidTr="006E768D">
        <w:trPr>
          <w:trHeight w:val="468"/>
          <w:jc w:val="center"/>
        </w:trPr>
        <w:tc>
          <w:tcPr>
            <w:tcW w:w="1256" w:type="dxa"/>
            <w:tcBorders>
              <w:top w:val="single" w:sz="4" w:space="0" w:color="000000"/>
              <w:left w:val="single" w:sz="4" w:space="0" w:color="000000"/>
              <w:bottom w:val="single" w:sz="4" w:space="0" w:color="000000"/>
              <w:right w:val="single" w:sz="4" w:space="0" w:color="000000"/>
            </w:tcBorders>
          </w:tcPr>
          <w:p w:rsidR="00815F4D" w:rsidRDefault="00815F4D" w:rsidP="006E768D">
            <w:pPr>
              <w:widowControl/>
              <w:spacing w:line="360" w:lineRule="auto"/>
              <w:jc w:val="center"/>
              <w:rPr>
                <w:rFonts w:ascii="宋体" w:hAnsi="宋体"/>
                <w:kern w:val="0"/>
                <w:sz w:val="24"/>
              </w:rPr>
            </w:pPr>
            <w:r>
              <w:rPr>
                <w:rFonts w:ascii="宋体" w:hAnsi="宋体" w:hint="eastAsia"/>
                <w:kern w:val="0"/>
                <w:sz w:val="24"/>
              </w:rPr>
              <w:t>7</w:t>
            </w:r>
          </w:p>
        </w:tc>
        <w:tc>
          <w:tcPr>
            <w:tcW w:w="1699" w:type="dxa"/>
            <w:tcBorders>
              <w:top w:val="single" w:sz="4" w:space="0" w:color="000000"/>
              <w:left w:val="nil"/>
              <w:bottom w:val="single" w:sz="4" w:space="0" w:color="000000"/>
              <w:right w:val="single" w:sz="4" w:space="0" w:color="000000"/>
            </w:tcBorders>
            <w:vAlign w:val="center"/>
          </w:tcPr>
          <w:p w:rsidR="00815F4D" w:rsidRPr="00815F4D" w:rsidRDefault="00815F4D">
            <w:pPr>
              <w:jc w:val="center"/>
              <w:rPr>
                <w:rFonts w:ascii="宋体" w:hAnsi="宋体" w:cs="宋体"/>
                <w:color w:val="000000"/>
                <w:sz w:val="18"/>
                <w:szCs w:val="18"/>
              </w:rPr>
            </w:pPr>
            <w:r w:rsidRPr="00815F4D">
              <w:rPr>
                <w:rFonts w:hint="eastAsia"/>
                <w:color w:val="000000"/>
                <w:sz w:val="18"/>
                <w:szCs w:val="18"/>
              </w:rPr>
              <w:t>深紫色至黑色颗粒</w:t>
            </w:r>
          </w:p>
        </w:tc>
        <w:tc>
          <w:tcPr>
            <w:tcW w:w="1340" w:type="dxa"/>
            <w:tcBorders>
              <w:top w:val="single" w:sz="4" w:space="0" w:color="000000"/>
              <w:left w:val="nil"/>
              <w:bottom w:val="single" w:sz="4" w:space="0" w:color="000000"/>
              <w:right w:val="single" w:sz="4" w:space="0" w:color="000000"/>
            </w:tcBorders>
            <w:vAlign w:val="center"/>
          </w:tcPr>
          <w:p w:rsidR="00815F4D" w:rsidRDefault="00815F4D">
            <w:pPr>
              <w:jc w:val="center"/>
              <w:rPr>
                <w:rFonts w:ascii="宋体" w:hAnsi="宋体" w:cs="宋体"/>
                <w:color w:val="000000"/>
                <w:sz w:val="22"/>
              </w:rPr>
            </w:pPr>
            <w:r>
              <w:rPr>
                <w:rFonts w:hint="eastAsia"/>
                <w:color w:val="000000"/>
                <w:sz w:val="22"/>
              </w:rPr>
              <w:t>63.7</w:t>
            </w:r>
          </w:p>
        </w:tc>
        <w:tc>
          <w:tcPr>
            <w:tcW w:w="1559" w:type="dxa"/>
            <w:tcBorders>
              <w:top w:val="single" w:sz="4" w:space="0" w:color="000000"/>
              <w:left w:val="nil"/>
              <w:bottom w:val="single" w:sz="4" w:space="0" w:color="000000"/>
              <w:right w:val="single" w:sz="4" w:space="0" w:color="000000"/>
            </w:tcBorders>
            <w:vAlign w:val="center"/>
          </w:tcPr>
          <w:p w:rsidR="00815F4D" w:rsidRDefault="00815F4D">
            <w:pPr>
              <w:jc w:val="center"/>
              <w:rPr>
                <w:rFonts w:ascii="宋体" w:hAnsi="宋体" w:cs="宋体"/>
                <w:sz w:val="20"/>
                <w:szCs w:val="20"/>
              </w:rPr>
            </w:pPr>
            <w:r>
              <w:rPr>
                <w:rFonts w:hint="eastAsia"/>
                <w:sz w:val="20"/>
                <w:szCs w:val="20"/>
              </w:rPr>
              <w:t>92.08</w:t>
            </w:r>
          </w:p>
        </w:tc>
        <w:tc>
          <w:tcPr>
            <w:tcW w:w="1276" w:type="dxa"/>
            <w:tcBorders>
              <w:top w:val="single" w:sz="4" w:space="0" w:color="000000"/>
              <w:left w:val="nil"/>
              <w:bottom w:val="single" w:sz="4" w:space="0" w:color="000000"/>
              <w:right w:val="single" w:sz="4" w:space="0" w:color="000000"/>
            </w:tcBorders>
            <w:vAlign w:val="center"/>
          </w:tcPr>
          <w:p w:rsidR="00815F4D" w:rsidRDefault="00815F4D">
            <w:pPr>
              <w:jc w:val="center"/>
              <w:rPr>
                <w:rFonts w:ascii="宋体" w:hAnsi="宋体" w:cs="宋体"/>
                <w:sz w:val="20"/>
                <w:szCs w:val="20"/>
              </w:rPr>
            </w:pPr>
            <w:r>
              <w:rPr>
                <w:rFonts w:hint="eastAsia"/>
                <w:sz w:val="20"/>
                <w:szCs w:val="20"/>
              </w:rPr>
              <w:t xml:space="preserve">0.10 </w:t>
            </w:r>
          </w:p>
        </w:tc>
        <w:tc>
          <w:tcPr>
            <w:tcW w:w="1253" w:type="dxa"/>
            <w:tcBorders>
              <w:top w:val="single" w:sz="4" w:space="0" w:color="000000"/>
              <w:left w:val="nil"/>
              <w:bottom w:val="single" w:sz="4" w:space="0" w:color="000000"/>
              <w:right w:val="single" w:sz="4" w:space="0" w:color="000000"/>
            </w:tcBorders>
            <w:vAlign w:val="center"/>
          </w:tcPr>
          <w:p w:rsidR="00815F4D" w:rsidRDefault="00815F4D">
            <w:pPr>
              <w:jc w:val="center"/>
              <w:rPr>
                <w:rFonts w:ascii="宋体" w:hAnsi="宋体" w:cs="宋体"/>
                <w:sz w:val="20"/>
                <w:szCs w:val="20"/>
              </w:rPr>
            </w:pPr>
            <w:r>
              <w:rPr>
                <w:rFonts w:hint="eastAsia"/>
                <w:sz w:val="20"/>
                <w:szCs w:val="20"/>
              </w:rPr>
              <w:t xml:space="preserve">0.09 </w:t>
            </w:r>
          </w:p>
        </w:tc>
      </w:tr>
      <w:tr w:rsidR="00815F4D" w:rsidTr="006E768D">
        <w:trPr>
          <w:trHeight w:val="468"/>
          <w:jc w:val="center"/>
        </w:trPr>
        <w:tc>
          <w:tcPr>
            <w:tcW w:w="1256" w:type="dxa"/>
            <w:tcBorders>
              <w:top w:val="single" w:sz="4" w:space="0" w:color="000000"/>
              <w:left w:val="single" w:sz="4" w:space="0" w:color="000000"/>
              <w:bottom w:val="single" w:sz="4" w:space="0" w:color="000000"/>
              <w:right w:val="single" w:sz="4" w:space="0" w:color="000000"/>
            </w:tcBorders>
          </w:tcPr>
          <w:p w:rsidR="00815F4D" w:rsidRDefault="00815F4D" w:rsidP="006E768D">
            <w:pPr>
              <w:widowControl/>
              <w:spacing w:line="360" w:lineRule="auto"/>
              <w:jc w:val="center"/>
              <w:rPr>
                <w:rFonts w:ascii="宋体" w:hAnsi="宋体"/>
                <w:kern w:val="0"/>
                <w:sz w:val="24"/>
              </w:rPr>
            </w:pPr>
            <w:r>
              <w:rPr>
                <w:rFonts w:ascii="宋体" w:hAnsi="宋体" w:hint="eastAsia"/>
                <w:kern w:val="0"/>
                <w:sz w:val="24"/>
              </w:rPr>
              <w:t>8</w:t>
            </w:r>
          </w:p>
        </w:tc>
        <w:tc>
          <w:tcPr>
            <w:tcW w:w="1699" w:type="dxa"/>
            <w:tcBorders>
              <w:top w:val="single" w:sz="4" w:space="0" w:color="000000"/>
              <w:left w:val="nil"/>
              <w:bottom w:val="single" w:sz="4" w:space="0" w:color="000000"/>
              <w:right w:val="single" w:sz="4" w:space="0" w:color="000000"/>
            </w:tcBorders>
            <w:vAlign w:val="center"/>
          </w:tcPr>
          <w:p w:rsidR="00815F4D" w:rsidRPr="00815F4D" w:rsidRDefault="00815F4D">
            <w:pPr>
              <w:jc w:val="center"/>
              <w:rPr>
                <w:rFonts w:ascii="宋体" w:hAnsi="宋体" w:cs="宋体"/>
                <w:color w:val="000000"/>
                <w:sz w:val="18"/>
                <w:szCs w:val="18"/>
              </w:rPr>
            </w:pPr>
            <w:r w:rsidRPr="00815F4D">
              <w:rPr>
                <w:rFonts w:hint="eastAsia"/>
                <w:color w:val="000000"/>
                <w:sz w:val="18"/>
                <w:szCs w:val="18"/>
              </w:rPr>
              <w:t>深紫色至黑色颗粒</w:t>
            </w:r>
          </w:p>
        </w:tc>
        <w:tc>
          <w:tcPr>
            <w:tcW w:w="1340" w:type="dxa"/>
            <w:tcBorders>
              <w:top w:val="single" w:sz="4" w:space="0" w:color="000000"/>
              <w:left w:val="nil"/>
              <w:bottom w:val="single" w:sz="4" w:space="0" w:color="000000"/>
              <w:right w:val="single" w:sz="4" w:space="0" w:color="000000"/>
            </w:tcBorders>
            <w:vAlign w:val="center"/>
          </w:tcPr>
          <w:p w:rsidR="00815F4D" w:rsidRDefault="00815F4D">
            <w:pPr>
              <w:jc w:val="center"/>
              <w:rPr>
                <w:rFonts w:ascii="宋体" w:hAnsi="宋体" w:cs="宋体"/>
                <w:color w:val="000000"/>
                <w:sz w:val="22"/>
              </w:rPr>
            </w:pPr>
            <w:r>
              <w:rPr>
                <w:rFonts w:hint="eastAsia"/>
                <w:color w:val="000000"/>
                <w:sz w:val="22"/>
              </w:rPr>
              <w:t xml:space="preserve">64.0 </w:t>
            </w:r>
          </w:p>
        </w:tc>
        <w:tc>
          <w:tcPr>
            <w:tcW w:w="1559" w:type="dxa"/>
            <w:tcBorders>
              <w:top w:val="single" w:sz="4" w:space="0" w:color="000000"/>
              <w:left w:val="nil"/>
              <w:bottom w:val="single" w:sz="4" w:space="0" w:color="000000"/>
              <w:right w:val="single" w:sz="4" w:space="0" w:color="000000"/>
            </w:tcBorders>
            <w:vAlign w:val="center"/>
          </w:tcPr>
          <w:p w:rsidR="00815F4D" w:rsidRDefault="00815F4D">
            <w:pPr>
              <w:jc w:val="center"/>
              <w:rPr>
                <w:rFonts w:ascii="宋体" w:hAnsi="宋体" w:cs="宋体"/>
                <w:sz w:val="20"/>
                <w:szCs w:val="20"/>
              </w:rPr>
            </w:pPr>
            <w:r>
              <w:rPr>
                <w:rFonts w:hint="eastAsia"/>
                <w:sz w:val="20"/>
                <w:szCs w:val="20"/>
              </w:rPr>
              <w:t xml:space="preserve">93.89 </w:t>
            </w:r>
          </w:p>
        </w:tc>
        <w:tc>
          <w:tcPr>
            <w:tcW w:w="1276" w:type="dxa"/>
            <w:tcBorders>
              <w:top w:val="single" w:sz="4" w:space="0" w:color="000000"/>
              <w:left w:val="nil"/>
              <w:bottom w:val="single" w:sz="4" w:space="0" w:color="000000"/>
              <w:right w:val="single" w:sz="4" w:space="0" w:color="000000"/>
            </w:tcBorders>
            <w:vAlign w:val="center"/>
          </w:tcPr>
          <w:p w:rsidR="00815F4D" w:rsidRDefault="00815F4D">
            <w:pPr>
              <w:jc w:val="center"/>
              <w:rPr>
                <w:rFonts w:ascii="宋体" w:hAnsi="宋体" w:cs="宋体"/>
                <w:sz w:val="20"/>
                <w:szCs w:val="20"/>
              </w:rPr>
            </w:pPr>
            <w:r>
              <w:rPr>
                <w:rFonts w:hint="eastAsia"/>
                <w:sz w:val="20"/>
                <w:szCs w:val="20"/>
              </w:rPr>
              <w:t xml:space="preserve">0.07 </w:t>
            </w:r>
          </w:p>
        </w:tc>
        <w:tc>
          <w:tcPr>
            <w:tcW w:w="1253" w:type="dxa"/>
            <w:tcBorders>
              <w:top w:val="single" w:sz="4" w:space="0" w:color="000000"/>
              <w:left w:val="nil"/>
              <w:bottom w:val="single" w:sz="4" w:space="0" w:color="000000"/>
              <w:right w:val="single" w:sz="4" w:space="0" w:color="000000"/>
            </w:tcBorders>
            <w:vAlign w:val="center"/>
          </w:tcPr>
          <w:p w:rsidR="00815F4D" w:rsidRDefault="00815F4D">
            <w:pPr>
              <w:jc w:val="center"/>
              <w:rPr>
                <w:rFonts w:ascii="宋体" w:hAnsi="宋体" w:cs="宋体"/>
                <w:sz w:val="20"/>
                <w:szCs w:val="20"/>
              </w:rPr>
            </w:pPr>
            <w:r>
              <w:rPr>
                <w:rFonts w:hint="eastAsia"/>
                <w:sz w:val="20"/>
                <w:szCs w:val="20"/>
              </w:rPr>
              <w:t xml:space="preserve">0.07 </w:t>
            </w:r>
          </w:p>
        </w:tc>
      </w:tr>
      <w:tr w:rsidR="00815F4D" w:rsidTr="006E768D">
        <w:trPr>
          <w:trHeight w:val="468"/>
          <w:jc w:val="center"/>
        </w:trPr>
        <w:tc>
          <w:tcPr>
            <w:tcW w:w="1256" w:type="dxa"/>
            <w:tcBorders>
              <w:top w:val="single" w:sz="4" w:space="0" w:color="000000"/>
              <w:left w:val="single" w:sz="4" w:space="0" w:color="000000"/>
              <w:bottom w:val="single" w:sz="4" w:space="0" w:color="000000"/>
              <w:right w:val="single" w:sz="4" w:space="0" w:color="000000"/>
            </w:tcBorders>
          </w:tcPr>
          <w:p w:rsidR="00815F4D" w:rsidRDefault="00815F4D" w:rsidP="006E768D">
            <w:pPr>
              <w:widowControl/>
              <w:spacing w:line="360" w:lineRule="auto"/>
              <w:jc w:val="center"/>
              <w:rPr>
                <w:rFonts w:ascii="宋体" w:hAnsi="宋体"/>
                <w:kern w:val="0"/>
                <w:sz w:val="24"/>
              </w:rPr>
            </w:pPr>
            <w:r>
              <w:rPr>
                <w:rFonts w:ascii="宋体" w:hAnsi="宋体" w:hint="eastAsia"/>
                <w:kern w:val="0"/>
                <w:sz w:val="24"/>
              </w:rPr>
              <w:t>9</w:t>
            </w:r>
          </w:p>
        </w:tc>
        <w:tc>
          <w:tcPr>
            <w:tcW w:w="1699" w:type="dxa"/>
            <w:tcBorders>
              <w:top w:val="single" w:sz="4" w:space="0" w:color="000000"/>
              <w:left w:val="nil"/>
              <w:bottom w:val="single" w:sz="4" w:space="0" w:color="000000"/>
              <w:right w:val="single" w:sz="4" w:space="0" w:color="000000"/>
            </w:tcBorders>
            <w:vAlign w:val="center"/>
          </w:tcPr>
          <w:p w:rsidR="00815F4D" w:rsidRPr="00815F4D" w:rsidRDefault="00815F4D">
            <w:pPr>
              <w:jc w:val="center"/>
              <w:rPr>
                <w:rFonts w:ascii="宋体" w:hAnsi="宋体" w:cs="宋体"/>
                <w:color w:val="000000"/>
                <w:sz w:val="18"/>
                <w:szCs w:val="18"/>
              </w:rPr>
            </w:pPr>
            <w:r w:rsidRPr="00815F4D">
              <w:rPr>
                <w:rFonts w:hint="eastAsia"/>
                <w:color w:val="000000"/>
                <w:sz w:val="18"/>
                <w:szCs w:val="18"/>
              </w:rPr>
              <w:t>深紫色至黑色颗粒</w:t>
            </w:r>
          </w:p>
        </w:tc>
        <w:tc>
          <w:tcPr>
            <w:tcW w:w="1340" w:type="dxa"/>
            <w:tcBorders>
              <w:top w:val="single" w:sz="4" w:space="0" w:color="000000"/>
              <w:left w:val="nil"/>
              <w:bottom w:val="single" w:sz="4" w:space="0" w:color="000000"/>
              <w:right w:val="single" w:sz="4" w:space="0" w:color="000000"/>
            </w:tcBorders>
            <w:vAlign w:val="center"/>
          </w:tcPr>
          <w:p w:rsidR="00815F4D" w:rsidRDefault="00815F4D">
            <w:pPr>
              <w:jc w:val="center"/>
              <w:rPr>
                <w:rFonts w:ascii="宋体" w:hAnsi="宋体" w:cs="宋体"/>
                <w:color w:val="000000"/>
                <w:sz w:val="22"/>
              </w:rPr>
            </w:pPr>
            <w:r>
              <w:rPr>
                <w:rFonts w:hint="eastAsia"/>
                <w:color w:val="000000"/>
                <w:sz w:val="22"/>
              </w:rPr>
              <w:t>64.3</w:t>
            </w:r>
          </w:p>
        </w:tc>
        <w:tc>
          <w:tcPr>
            <w:tcW w:w="1559" w:type="dxa"/>
            <w:tcBorders>
              <w:top w:val="single" w:sz="4" w:space="0" w:color="000000"/>
              <w:left w:val="nil"/>
              <w:bottom w:val="single" w:sz="4" w:space="0" w:color="000000"/>
              <w:right w:val="single" w:sz="4" w:space="0" w:color="000000"/>
            </w:tcBorders>
            <w:vAlign w:val="center"/>
          </w:tcPr>
          <w:p w:rsidR="00815F4D" w:rsidRDefault="00815F4D">
            <w:pPr>
              <w:jc w:val="center"/>
              <w:rPr>
                <w:rFonts w:ascii="宋体" w:hAnsi="宋体" w:cs="宋体"/>
                <w:sz w:val="20"/>
                <w:szCs w:val="20"/>
              </w:rPr>
            </w:pPr>
            <w:r>
              <w:rPr>
                <w:rFonts w:hint="eastAsia"/>
                <w:sz w:val="20"/>
                <w:szCs w:val="20"/>
              </w:rPr>
              <w:t xml:space="preserve">91.29 </w:t>
            </w:r>
          </w:p>
        </w:tc>
        <w:tc>
          <w:tcPr>
            <w:tcW w:w="1276" w:type="dxa"/>
            <w:tcBorders>
              <w:top w:val="single" w:sz="4" w:space="0" w:color="000000"/>
              <w:left w:val="nil"/>
              <w:bottom w:val="single" w:sz="4" w:space="0" w:color="000000"/>
              <w:right w:val="single" w:sz="4" w:space="0" w:color="000000"/>
            </w:tcBorders>
            <w:vAlign w:val="center"/>
          </w:tcPr>
          <w:p w:rsidR="00815F4D" w:rsidRDefault="00815F4D">
            <w:pPr>
              <w:jc w:val="center"/>
              <w:rPr>
                <w:rFonts w:ascii="宋体" w:hAnsi="宋体" w:cs="宋体"/>
                <w:sz w:val="20"/>
                <w:szCs w:val="20"/>
              </w:rPr>
            </w:pPr>
            <w:r>
              <w:rPr>
                <w:rFonts w:hint="eastAsia"/>
                <w:sz w:val="20"/>
                <w:szCs w:val="20"/>
              </w:rPr>
              <w:t xml:space="preserve">0.09 </w:t>
            </w:r>
          </w:p>
        </w:tc>
        <w:tc>
          <w:tcPr>
            <w:tcW w:w="1253" w:type="dxa"/>
            <w:tcBorders>
              <w:top w:val="single" w:sz="4" w:space="0" w:color="000000"/>
              <w:left w:val="nil"/>
              <w:bottom w:val="single" w:sz="4" w:space="0" w:color="000000"/>
              <w:right w:val="single" w:sz="4" w:space="0" w:color="000000"/>
            </w:tcBorders>
            <w:vAlign w:val="center"/>
          </w:tcPr>
          <w:p w:rsidR="00815F4D" w:rsidRDefault="00815F4D">
            <w:pPr>
              <w:jc w:val="center"/>
              <w:rPr>
                <w:rFonts w:ascii="宋体" w:hAnsi="宋体" w:cs="宋体"/>
                <w:sz w:val="20"/>
                <w:szCs w:val="20"/>
              </w:rPr>
            </w:pPr>
            <w:r>
              <w:rPr>
                <w:rFonts w:hint="eastAsia"/>
                <w:sz w:val="20"/>
                <w:szCs w:val="20"/>
              </w:rPr>
              <w:t xml:space="preserve">0.08 </w:t>
            </w:r>
          </w:p>
        </w:tc>
      </w:tr>
      <w:tr w:rsidR="00815F4D" w:rsidTr="006E768D">
        <w:trPr>
          <w:trHeight w:val="468"/>
          <w:jc w:val="center"/>
        </w:trPr>
        <w:tc>
          <w:tcPr>
            <w:tcW w:w="1256" w:type="dxa"/>
            <w:tcBorders>
              <w:top w:val="single" w:sz="4" w:space="0" w:color="000000"/>
              <w:left w:val="single" w:sz="4" w:space="0" w:color="000000"/>
              <w:bottom w:val="single" w:sz="4" w:space="0" w:color="000000"/>
              <w:right w:val="single" w:sz="4" w:space="0" w:color="000000"/>
            </w:tcBorders>
          </w:tcPr>
          <w:p w:rsidR="00815F4D" w:rsidRDefault="00815F4D" w:rsidP="006E768D">
            <w:pPr>
              <w:widowControl/>
              <w:spacing w:line="360" w:lineRule="auto"/>
              <w:jc w:val="center"/>
              <w:rPr>
                <w:rFonts w:ascii="宋体" w:hAnsi="宋体"/>
                <w:kern w:val="0"/>
                <w:sz w:val="24"/>
              </w:rPr>
            </w:pPr>
            <w:r>
              <w:rPr>
                <w:rFonts w:ascii="宋体" w:hAnsi="宋体" w:hint="eastAsia"/>
                <w:kern w:val="0"/>
                <w:sz w:val="24"/>
              </w:rPr>
              <w:t>10</w:t>
            </w:r>
          </w:p>
        </w:tc>
        <w:tc>
          <w:tcPr>
            <w:tcW w:w="1699" w:type="dxa"/>
            <w:tcBorders>
              <w:top w:val="single" w:sz="4" w:space="0" w:color="000000"/>
              <w:left w:val="nil"/>
              <w:bottom w:val="single" w:sz="4" w:space="0" w:color="000000"/>
              <w:right w:val="single" w:sz="4" w:space="0" w:color="000000"/>
            </w:tcBorders>
            <w:vAlign w:val="center"/>
          </w:tcPr>
          <w:p w:rsidR="00815F4D" w:rsidRPr="00815F4D" w:rsidRDefault="00815F4D">
            <w:pPr>
              <w:jc w:val="center"/>
              <w:rPr>
                <w:rFonts w:ascii="宋体" w:hAnsi="宋体" w:cs="宋体"/>
                <w:color w:val="000000"/>
                <w:sz w:val="18"/>
                <w:szCs w:val="18"/>
              </w:rPr>
            </w:pPr>
            <w:r w:rsidRPr="00815F4D">
              <w:rPr>
                <w:rFonts w:hint="eastAsia"/>
                <w:color w:val="000000"/>
                <w:sz w:val="18"/>
                <w:szCs w:val="18"/>
              </w:rPr>
              <w:t>深紫色至黑色颗粒</w:t>
            </w:r>
          </w:p>
        </w:tc>
        <w:tc>
          <w:tcPr>
            <w:tcW w:w="1340" w:type="dxa"/>
            <w:tcBorders>
              <w:top w:val="single" w:sz="4" w:space="0" w:color="000000"/>
              <w:left w:val="nil"/>
              <w:bottom w:val="single" w:sz="4" w:space="0" w:color="000000"/>
              <w:right w:val="single" w:sz="4" w:space="0" w:color="000000"/>
            </w:tcBorders>
            <w:vAlign w:val="center"/>
          </w:tcPr>
          <w:p w:rsidR="00815F4D" w:rsidRDefault="00815F4D">
            <w:pPr>
              <w:jc w:val="center"/>
              <w:rPr>
                <w:rFonts w:ascii="宋体" w:hAnsi="宋体" w:cs="宋体"/>
                <w:color w:val="000000"/>
                <w:sz w:val="22"/>
              </w:rPr>
            </w:pPr>
            <w:r>
              <w:rPr>
                <w:rFonts w:hint="eastAsia"/>
                <w:color w:val="000000"/>
                <w:sz w:val="22"/>
              </w:rPr>
              <w:t>64.6</w:t>
            </w:r>
          </w:p>
        </w:tc>
        <w:tc>
          <w:tcPr>
            <w:tcW w:w="1559" w:type="dxa"/>
            <w:tcBorders>
              <w:top w:val="single" w:sz="4" w:space="0" w:color="000000"/>
              <w:left w:val="nil"/>
              <w:bottom w:val="single" w:sz="4" w:space="0" w:color="000000"/>
              <w:right w:val="single" w:sz="4" w:space="0" w:color="000000"/>
            </w:tcBorders>
            <w:vAlign w:val="center"/>
          </w:tcPr>
          <w:p w:rsidR="00815F4D" w:rsidRDefault="00815F4D">
            <w:pPr>
              <w:jc w:val="center"/>
              <w:rPr>
                <w:rFonts w:ascii="宋体" w:hAnsi="宋体" w:cs="宋体"/>
                <w:sz w:val="20"/>
                <w:szCs w:val="20"/>
              </w:rPr>
            </w:pPr>
            <w:r>
              <w:rPr>
                <w:rFonts w:hint="eastAsia"/>
                <w:sz w:val="20"/>
                <w:szCs w:val="20"/>
              </w:rPr>
              <w:t xml:space="preserve">92.45 </w:t>
            </w:r>
          </w:p>
        </w:tc>
        <w:tc>
          <w:tcPr>
            <w:tcW w:w="1276" w:type="dxa"/>
            <w:tcBorders>
              <w:top w:val="single" w:sz="4" w:space="0" w:color="000000"/>
              <w:left w:val="nil"/>
              <w:bottom w:val="single" w:sz="4" w:space="0" w:color="000000"/>
              <w:right w:val="single" w:sz="4" w:space="0" w:color="000000"/>
            </w:tcBorders>
            <w:vAlign w:val="center"/>
          </w:tcPr>
          <w:p w:rsidR="00815F4D" w:rsidRDefault="00815F4D">
            <w:pPr>
              <w:jc w:val="center"/>
              <w:rPr>
                <w:rFonts w:ascii="宋体" w:hAnsi="宋体" w:cs="宋体"/>
                <w:sz w:val="20"/>
                <w:szCs w:val="20"/>
              </w:rPr>
            </w:pPr>
            <w:r>
              <w:rPr>
                <w:rFonts w:hint="eastAsia"/>
                <w:sz w:val="20"/>
                <w:szCs w:val="20"/>
              </w:rPr>
              <w:t xml:space="preserve">0.08 </w:t>
            </w:r>
          </w:p>
        </w:tc>
        <w:tc>
          <w:tcPr>
            <w:tcW w:w="1253" w:type="dxa"/>
            <w:tcBorders>
              <w:top w:val="single" w:sz="4" w:space="0" w:color="000000"/>
              <w:left w:val="nil"/>
              <w:bottom w:val="single" w:sz="4" w:space="0" w:color="000000"/>
              <w:right w:val="single" w:sz="4" w:space="0" w:color="000000"/>
            </w:tcBorders>
            <w:vAlign w:val="center"/>
          </w:tcPr>
          <w:p w:rsidR="00815F4D" w:rsidRDefault="00815F4D">
            <w:pPr>
              <w:jc w:val="center"/>
              <w:rPr>
                <w:rFonts w:ascii="宋体" w:hAnsi="宋体" w:cs="宋体"/>
                <w:sz w:val="20"/>
                <w:szCs w:val="20"/>
              </w:rPr>
            </w:pPr>
            <w:r>
              <w:rPr>
                <w:rFonts w:hint="eastAsia"/>
                <w:sz w:val="20"/>
                <w:szCs w:val="20"/>
              </w:rPr>
              <w:t xml:space="preserve">0.07 </w:t>
            </w:r>
          </w:p>
        </w:tc>
      </w:tr>
      <w:tr w:rsidR="00815F4D" w:rsidTr="006E768D">
        <w:trPr>
          <w:trHeight w:val="468"/>
          <w:jc w:val="center"/>
        </w:trPr>
        <w:tc>
          <w:tcPr>
            <w:tcW w:w="1256" w:type="dxa"/>
            <w:tcBorders>
              <w:top w:val="single" w:sz="4" w:space="0" w:color="000000"/>
              <w:left w:val="single" w:sz="4" w:space="0" w:color="000000"/>
              <w:bottom w:val="single" w:sz="4" w:space="0" w:color="000000"/>
              <w:right w:val="single" w:sz="4" w:space="0" w:color="000000"/>
            </w:tcBorders>
          </w:tcPr>
          <w:p w:rsidR="00815F4D" w:rsidRDefault="00815F4D" w:rsidP="006E768D">
            <w:pPr>
              <w:widowControl/>
              <w:spacing w:line="360" w:lineRule="auto"/>
              <w:jc w:val="center"/>
              <w:rPr>
                <w:rFonts w:ascii="宋体" w:hAnsi="宋体"/>
                <w:kern w:val="0"/>
                <w:sz w:val="24"/>
              </w:rPr>
            </w:pPr>
            <w:r>
              <w:rPr>
                <w:rFonts w:ascii="宋体" w:hAnsi="宋体" w:hint="eastAsia"/>
                <w:kern w:val="0"/>
                <w:sz w:val="24"/>
              </w:rPr>
              <w:t>11</w:t>
            </w:r>
          </w:p>
        </w:tc>
        <w:tc>
          <w:tcPr>
            <w:tcW w:w="1699" w:type="dxa"/>
            <w:tcBorders>
              <w:top w:val="single" w:sz="4" w:space="0" w:color="000000"/>
              <w:left w:val="nil"/>
              <w:bottom w:val="single" w:sz="4" w:space="0" w:color="000000"/>
              <w:right w:val="single" w:sz="4" w:space="0" w:color="000000"/>
            </w:tcBorders>
            <w:vAlign w:val="center"/>
          </w:tcPr>
          <w:p w:rsidR="00815F4D" w:rsidRPr="00815F4D" w:rsidRDefault="00815F4D">
            <w:pPr>
              <w:jc w:val="center"/>
              <w:rPr>
                <w:rFonts w:ascii="宋体" w:hAnsi="宋体" w:cs="宋体"/>
                <w:color w:val="000000"/>
                <w:sz w:val="18"/>
                <w:szCs w:val="18"/>
              </w:rPr>
            </w:pPr>
            <w:r w:rsidRPr="00815F4D">
              <w:rPr>
                <w:rFonts w:hint="eastAsia"/>
                <w:color w:val="000000"/>
                <w:sz w:val="18"/>
                <w:szCs w:val="18"/>
              </w:rPr>
              <w:t>深紫色至黑色颗粒</w:t>
            </w:r>
          </w:p>
        </w:tc>
        <w:tc>
          <w:tcPr>
            <w:tcW w:w="1340" w:type="dxa"/>
            <w:tcBorders>
              <w:top w:val="single" w:sz="4" w:space="0" w:color="000000"/>
              <w:left w:val="nil"/>
              <w:bottom w:val="single" w:sz="4" w:space="0" w:color="000000"/>
              <w:right w:val="single" w:sz="4" w:space="0" w:color="000000"/>
            </w:tcBorders>
            <w:vAlign w:val="center"/>
          </w:tcPr>
          <w:p w:rsidR="00815F4D" w:rsidRDefault="00815F4D">
            <w:pPr>
              <w:jc w:val="center"/>
              <w:rPr>
                <w:rFonts w:ascii="宋体" w:hAnsi="宋体" w:cs="宋体"/>
                <w:color w:val="000000"/>
                <w:sz w:val="22"/>
              </w:rPr>
            </w:pPr>
            <w:r>
              <w:rPr>
                <w:rFonts w:hint="eastAsia"/>
                <w:color w:val="000000"/>
                <w:sz w:val="22"/>
              </w:rPr>
              <w:t>65.1</w:t>
            </w:r>
          </w:p>
        </w:tc>
        <w:tc>
          <w:tcPr>
            <w:tcW w:w="1559" w:type="dxa"/>
            <w:tcBorders>
              <w:top w:val="single" w:sz="4" w:space="0" w:color="000000"/>
              <w:left w:val="nil"/>
              <w:bottom w:val="single" w:sz="4" w:space="0" w:color="000000"/>
              <w:right w:val="single" w:sz="4" w:space="0" w:color="000000"/>
            </w:tcBorders>
            <w:vAlign w:val="center"/>
          </w:tcPr>
          <w:p w:rsidR="00815F4D" w:rsidRDefault="00815F4D">
            <w:pPr>
              <w:jc w:val="center"/>
              <w:rPr>
                <w:rFonts w:ascii="宋体" w:hAnsi="宋体" w:cs="宋体"/>
                <w:sz w:val="20"/>
                <w:szCs w:val="20"/>
              </w:rPr>
            </w:pPr>
            <w:r>
              <w:rPr>
                <w:rFonts w:hint="eastAsia"/>
                <w:sz w:val="20"/>
                <w:szCs w:val="20"/>
              </w:rPr>
              <w:t xml:space="preserve">93.17 </w:t>
            </w:r>
          </w:p>
        </w:tc>
        <w:tc>
          <w:tcPr>
            <w:tcW w:w="1276" w:type="dxa"/>
            <w:tcBorders>
              <w:top w:val="single" w:sz="4" w:space="0" w:color="000000"/>
              <w:left w:val="nil"/>
              <w:bottom w:val="single" w:sz="4" w:space="0" w:color="000000"/>
              <w:right w:val="single" w:sz="4" w:space="0" w:color="000000"/>
            </w:tcBorders>
            <w:vAlign w:val="center"/>
          </w:tcPr>
          <w:p w:rsidR="00815F4D" w:rsidRDefault="00815F4D">
            <w:pPr>
              <w:jc w:val="center"/>
              <w:rPr>
                <w:rFonts w:ascii="宋体" w:hAnsi="宋体" w:cs="宋体"/>
                <w:sz w:val="20"/>
                <w:szCs w:val="20"/>
              </w:rPr>
            </w:pPr>
            <w:r>
              <w:rPr>
                <w:rFonts w:hint="eastAsia"/>
                <w:sz w:val="20"/>
                <w:szCs w:val="20"/>
              </w:rPr>
              <w:t xml:space="preserve">0.07 </w:t>
            </w:r>
          </w:p>
        </w:tc>
        <w:tc>
          <w:tcPr>
            <w:tcW w:w="1253" w:type="dxa"/>
            <w:tcBorders>
              <w:top w:val="single" w:sz="4" w:space="0" w:color="000000"/>
              <w:left w:val="nil"/>
              <w:bottom w:val="single" w:sz="4" w:space="0" w:color="000000"/>
              <w:right w:val="single" w:sz="4" w:space="0" w:color="000000"/>
            </w:tcBorders>
            <w:vAlign w:val="center"/>
          </w:tcPr>
          <w:p w:rsidR="00815F4D" w:rsidRDefault="00815F4D">
            <w:pPr>
              <w:jc w:val="center"/>
              <w:rPr>
                <w:rFonts w:ascii="宋体" w:hAnsi="宋体" w:cs="宋体"/>
                <w:sz w:val="20"/>
                <w:szCs w:val="20"/>
              </w:rPr>
            </w:pPr>
            <w:r>
              <w:rPr>
                <w:rFonts w:hint="eastAsia"/>
                <w:sz w:val="20"/>
                <w:szCs w:val="20"/>
              </w:rPr>
              <w:t xml:space="preserve">0.14 </w:t>
            </w:r>
          </w:p>
        </w:tc>
      </w:tr>
      <w:tr w:rsidR="00815F4D" w:rsidTr="006E768D">
        <w:trPr>
          <w:trHeight w:val="468"/>
          <w:jc w:val="center"/>
        </w:trPr>
        <w:tc>
          <w:tcPr>
            <w:tcW w:w="1256" w:type="dxa"/>
            <w:tcBorders>
              <w:top w:val="single" w:sz="4" w:space="0" w:color="000000"/>
              <w:left w:val="single" w:sz="4" w:space="0" w:color="000000"/>
              <w:bottom w:val="single" w:sz="4" w:space="0" w:color="000000"/>
              <w:right w:val="single" w:sz="4" w:space="0" w:color="000000"/>
            </w:tcBorders>
          </w:tcPr>
          <w:p w:rsidR="00815F4D" w:rsidRDefault="00815F4D" w:rsidP="006E768D">
            <w:pPr>
              <w:widowControl/>
              <w:spacing w:line="360" w:lineRule="auto"/>
              <w:jc w:val="center"/>
              <w:rPr>
                <w:rFonts w:ascii="宋体" w:hAnsi="宋体"/>
                <w:kern w:val="0"/>
                <w:sz w:val="24"/>
              </w:rPr>
            </w:pPr>
            <w:r>
              <w:rPr>
                <w:rFonts w:ascii="宋体" w:hAnsi="宋体" w:hint="eastAsia"/>
                <w:kern w:val="0"/>
                <w:sz w:val="24"/>
              </w:rPr>
              <w:t>12</w:t>
            </w:r>
          </w:p>
        </w:tc>
        <w:tc>
          <w:tcPr>
            <w:tcW w:w="1699" w:type="dxa"/>
            <w:tcBorders>
              <w:top w:val="single" w:sz="4" w:space="0" w:color="000000"/>
              <w:left w:val="nil"/>
              <w:bottom w:val="single" w:sz="4" w:space="0" w:color="000000"/>
              <w:right w:val="single" w:sz="4" w:space="0" w:color="000000"/>
            </w:tcBorders>
            <w:vAlign w:val="center"/>
          </w:tcPr>
          <w:p w:rsidR="00815F4D" w:rsidRPr="00815F4D" w:rsidRDefault="00815F4D">
            <w:pPr>
              <w:jc w:val="center"/>
              <w:rPr>
                <w:rFonts w:ascii="宋体" w:hAnsi="宋体" w:cs="宋体"/>
                <w:color w:val="000000"/>
                <w:sz w:val="18"/>
                <w:szCs w:val="18"/>
              </w:rPr>
            </w:pPr>
            <w:r w:rsidRPr="00815F4D">
              <w:rPr>
                <w:rFonts w:hint="eastAsia"/>
                <w:color w:val="000000"/>
                <w:sz w:val="18"/>
                <w:szCs w:val="18"/>
              </w:rPr>
              <w:t>深紫色至黑色颗粒</w:t>
            </w:r>
          </w:p>
        </w:tc>
        <w:tc>
          <w:tcPr>
            <w:tcW w:w="1340" w:type="dxa"/>
            <w:tcBorders>
              <w:top w:val="single" w:sz="4" w:space="0" w:color="000000"/>
              <w:left w:val="nil"/>
              <w:bottom w:val="single" w:sz="4" w:space="0" w:color="000000"/>
              <w:right w:val="single" w:sz="4" w:space="0" w:color="000000"/>
            </w:tcBorders>
            <w:vAlign w:val="center"/>
          </w:tcPr>
          <w:p w:rsidR="00815F4D" w:rsidRDefault="00815F4D">
            <w:pPr>
              <w:jc w:val="center"/>
              <w:rPr>
                <w:rFonts w:ascii="宋体" w:hAnsi="宋体" w:cs="宋体"/>
                <w:color w:val="000000"/>
                <w:sz w:val="22"/>
              </w:rPr>
            </w:pPr>
            <w:r>
              <w:rPr>
                <w:rFonts w:hint="eastAsia"/>
                <w:color w:val="000000"/>
                <w:sz w:val="22"/>
              </w:rPr>
              <w:t xml:space="preserve">65.0 </w:t>
            </w:r>
          </w:p>
        </w:tc>
        <w:tc>
          <w:tcPr>
            <w:tcW w:w="1559" w:type="dxa"/>
            <w:tcBorders>
              <w:top w:val="single" w:sz="4" w:space="0" w:color="000000"/>
              <w:left w:val="nil"/>
              <w:bottom w:val="single" w:sz="4" w:space="0" w:color="000000"/>
              <w:right w:val="single" w:sz="4" w:space="0" w:color="000000"/>
            </w:tcBorders>
            <w:vAlign w:val="center"/>
          </w:tcPr>
          <w:p w:rsidR="00815F4D" w:rsidRDefault="00815F4D">
            <w:pPr>
              <w:jc w:val="center"/>
              <w:rPr>
                <w:rFonts w:ascii="宋体" w:hAnsi="宋体" w:cs="宋体"/>
                <w:sz w:val="20"/>
                <w:szCs w:val="20"/>
              </w:rPr>
            </w:pPr>
            <w:r>
              <w:rPr>
                <w:rFonts w:hint="eastAsia"/>
                <w:sz w:val="20"/>
                <w:szCs w:val="20"/>
              </w:rPr>
              <w:t xml:space="preserve">92.56 </w:t>
            </w:r>
          </w:p>
        </w:tc>
        <w:tc>
          <w:tcPr>
            <w:tcW w:w="1276" w:type="dxa"/>
            <w:tcBorders>
              <w:top w:val="single" w:sz="4" w:space="0" w:color="000000"/>
              <w:left w:val="nil"/>
              <w:bottom w:val="single" w:sz="4" w:space="0" w:color="000000"/>
              <w:right w:val="single" w:sz="4" w:space="0" w:color="000000"/>
            </w:tcBorders>
            <w:vAlign w:val="center"/>
          </w:tcPr>
          <w:p w:rsidR="00815F4D" w:rsidRDefault="00815F4D">
            <w:pPr>
              <w:jc w:val="center"/>
              <w:rPr>
                <w:rFonts w:ascii="宋体" w:hAnsi="宋体" w:cs="宋体"/>
                <w:sz w:val="20"/>
                <w:szCs w:val="20"/>
              </w:rPr>
            </w:pPr>
            <w:r>
              <w:rPr>
                <w:rFonts w:hint="eastAsia"/>
                <w:sz w:val="20"/>
                <w:szCs w:val="20"/>
              </w:rPr>
              <w:t xml:space="preserve">0.09 </w:t>
            </w:r>
          </w:p>
        </w:tc>
        <w:tc>
          <w:tcPr>
            <w:tcW w:w="1253" w:type="dxa"/>
            <w:tcBorders>
              <w:top w:val="single" w:sz="4" w:space="0" w:color="000000"/>
              <w:left w:val="nil"/>
              <w:bottom w:val="single" w:sz="4" w:space="0" w:color="000000"/>
              <w:right w:val="single" w:sz="4" w:space="0" w:color="000000"/>
            </w:tcBorders>
            <w:vAlign w:val="center"/>
          </w:tcPr>
          <w:p w:rsidR="00815F4D" w:rsidRDefault="00815F4D">
            <w:pPr>
              <w:jc w:val="center"/>
              <w:rPr>
                <w:rFonts w:ascii="宋体" w:hAnsi="宋体" w:cs="宋体"/>
                <w:sz w:val="20"/>
                <w:szCs w:val="20"/>
              </w:rPr>
            </w:pPr>
            <w:r>
              <w:rPr>
                <w:rFonts w:hint="eastAsia"/>
                <w:sz w:val="20"/>
                <w:szCs w:val="20"/>
              </w:rPr>
              <w:t xml:space="preserve">0.12 </w:t>
            </w:r>
          </w:p>
        </w:tc>
      </w:tr>
      <w:tr w:rsidR="00815F4D" w:rsidTr="006E768D">
        <w:trPr>
          <w:trHeight w:val="453"/>
          <w:jc w:val="center"/>
        </w:trPr>
        <w:tc>
          <w:tcPr>
            <w:tcW w:w="1256" w:type="dxa"/>
            <w:tcBorders>
              <w:top w:val="single" w:sz="4" w:space="0" w:color="000000"/>
              <w:left w:val="single" w:sz="4" w:space="0" w:color="000000"/>
              <w:bottom w:val="single" w:sz="4" w:space="0" w:color="000000"/>
              <w:right w:val="single" w:sz="4" w:space="0" w:color="000000"/>
            </w:tcBorders>
          </w:tcPr>
          <w:p w:rsidR="00815F4D" w:rsidRDefault="00815F4D" w:rsidP="006E768D">
            <w:pPr>
              <w:widowControl/>
              <w:spacing w:line="360" w:lineRule="auto"/>
              <w:jc w:val="center"/>
              <w:rPr>
                <w:rFonts w:ascii="宋体" w:hAnsi="宋体"/>
                <w:kern w:val="0"/>
                <w:sz w:val="24"/>
              </w:rPr>
            </w:pPr>
            <w:r>
              <w:rPr>
                <w:rFonts w:ascii="宋体" w:hAnsi="宋体" w:hint="eastAsia"/>
                <w:kern w:val="0"/>
                <w:sz w:val="24"/>
              </w:rPr>
              <w:t>13</w:t>
            </w:r>
          </w:p>
        </w:tc>
        <w:tc>
          <w:tcPr>
            <w:tcW w:w="1699" w:type="dxa"/>
            <w:tcBorders>
              <w:top w:val="single" w:sz="4" w:space="0" w:color="000000"/>
              <w:left w:val="nil"/>
              <w:bottom w:val="single" w:sz="4" w:space="0" w:color="000000"/>
              <w:right w:val="single" w:sz="4" w:space="0" w:color="000000"/>
            </w:tcBorders>
            <w:vAlign w:val="center"/>
          </w:tcPr>
          <w:p w:rsidR="00815F4D" w:rsidRPr="00815F4D" w:rsidRDefault="00815F4D">
            <w:pPr>
              <w:jc w:val="center"/>
              <w:rPr>
                <w:rFonts w:ascii="宋体" w:hAnsi="宋体" w:cs="宋体"/>
                <w:color w:val="000000"/>
                <w:sz w:val="18"/>
                <w:szCs w:val="18"/>
              </w:rPr>
            </w:pPr>
            <w:r w:rsidRPr="00815F4D">
              <w:rPr>
                <w:rFonts w:hint="eastAsia"/>
                <w:color w:val="000000"/>
                <w:sz w:val="18"/>
                <w:szCs w:val="18"/>
              </w:rPr>
              <w:t>深紫色至黑色颗粒</w:t>
            </w:r>
          </w:p>
        </w:tc>
        <w:tc>
          <w:tcPr>
            <w:tcW w:w="1340" w:type="dxa"/>
            <w:tcBorders>
              <w:top w:val="single" w:sz="4" w:space="0" w:color="000000"/>
              <w:left w:val="nil"/>
              <w:bottom w:val="single" w:sz="4" w:space="0" w:color="000000"/>
              <w:right w:val="single" w:sz="4" w:space="0" w:color="000000"/>
            </w:tcBorders>
            <w:vAlign w:val="center"/>
          </w:tcPr>
          <w:p w:rsidR="00815F4D" w:rsidRDefault="00815F4D">
            <w:pPr>
              <w:jc w:val="center"/>
              <w:rPr>
                <w:rFonts w:ascii="宋体" w:hAnsi="宋体" w:cs="宋体"/>
                <w:color w:val="000000"/>
                <w:sz w:val="22"/>
              </w:rPr>
            </w:pPr>
            <w:r>
              <w:rPr>
                <w:rFonts w:hint="eastAsia"/>
                <w:color w:val="000000"/>
                <w:sz w:val="22"/>
              </w:rPr>
              <w:t>64.7</w:t>
            </w:r>
          </w:p>
        </w:tc>
        <w:tc>
          <w:tcPr>
            <w:tcW w:w="1559" w:type="dxa"/>
            <w:tcBorders>
              <w:top w:val="single" w:sz="4" w:space="0" w:color="000000"/>
              <w:left w:val="nil"/>
              <w:bottom w:val="single" w:sz="4" w:space="0" w:color="000000"/>
              <w:right w:val="single" w:sz="4" w:space="0" w:color="000000"/>
            </w:tcBorders>
            <w:vAlign w:val="center"/>
          </w:tcPr>
          <w:p w:rsidR="00815F4D" w:rsidRDefault="00815F4D">
            <w:pPr>
              <w:jc w:val="center"/>
              <w:rPr>
                <w:rFonts w:ascii="宋体" w:hAnsi="宋体" w:cs="宋体"/>
                <w:sz w:val="20"/>
                <w:szCs w:val="20"/>
              </w:rPr>
            </w:pPr>
            <w:r>
              <w:rPr>
                <w:rFonts w:hint="eastAsia"/>
                <w:sz w:val="20"/>
                <w:szCs w:val="20"/>
              </w:rPr>
              <w:t xml:space="preserve">92.68 </w:t>
            </w:r>
          </w:p>
        </w:tc>
        <w:tc>
          <w:tcPr>
            <w:tcW w:w="1276" w:type="dxa"/>
            <w:tcBorders>
              <w:top w:val="single" w:sz="4" w:space="0" w:color="000000"/>
              <w:left w:val="nil"/>
              <w:bottom w:val="single" w:sz="4" w:space="0" w:color="000000"/>
              <w:right w:val="single" w:sz="4" w:space="0" w:color="000000"/>
            </w:tcBorders>
            <w:vAlign w:val="center"/>
          </w:tcPr>
          <w:p w:rsidR="00815F4D" w:rsidRDefault="00815F4D">
            <w:pPr>
              <w:jc w:val="center"/>
              <w:rPr>
                <w:rFonts w:ascii="宋体" w:hAnsi="宋体" w:cs="宋体"/>
                <w:sz w:val="20"/>
                <w:szCs w:val="20"/>
              </w:rPr>
            </w:pPr>
            <w:r>
              <w:rPr>
                <w:rFonts w:hint="eastAsia"/>
                <w:sz w:val="20"/>
                <w:szCs w:val="20"/>
              </w:rPr>
              <w:t xml:space="preserve">0.10 </w:t>
            </w:r>
          </w:p>
        </w:tc>
        <w:tc>
          <w:tcPr>
            <w:tcW w:w="1253" w:type="dxa"/>
            <w:tcBorders>
              <w:top w:val="single" w:sz="4" w:space="0" w:color="000000"/>
              <w:left w:val="nil"/>
              <w:bottom w:val="single" w:sz="4" w:space="0" w:color="000000"/>
              <w:right w:val="single" w:sz="4" w:space="0" w:color="000000"/>
            </w:tcBorders>
            <w:vAlign w:val="center"/>
          </w:tcPr>
          <w:p w:rsidR="00815F4D" w:rsidRDefault="00815F4D">
            <w:pPr>
              <w:jc w:val="center"/>
              <w:rPr>
                <w:rFonts w:ascii="宋体" w:hAnsi="宋体" w:cs="宋体"/>
                <w:sz w:val="20"/>
                <w:szCs w:val="20"/>
              </w:rPr>
            </w:pPr>
            <w:r>
              <w:rPr>
                <w:rFonts w:hint="eastAsia"/>
                <w:sz w:val="20"/>
                <w:szCs w:val="20"/>
              </w:rPr>
              <w:t xml:space="preserve">0.08 </w:t>
            </w:r>
          </w:p>
        </w:tc>
      </w:tr>
      <w:tr w:rsidR="00815F4D" w:rsidTr="006E768D">
        <w:trPr>
          <w:trHeight w:val="468"/>
          <w:jc w:val="center"/>
        </w:trPr>
        <w:tc>
          <w:tcPr>
            <w:tcW w:w="1256" w:type="dxa"/>
            <w:tcBorders>
              <w:top w:val="single" w:sz="4" w:space="0" w:color="000000"/>
              <w:left w:val="single" w:sz="4" w:space="0" w:color="000000"/>
              <w:bottom w:val="single" w:sz="4" w:space="0" w:color="000000"/>
              <w:right w:val="single" w:sz="4" w:space="0" w:color="000000"/>
            </w:tcBorders>
          </w:tcPr>
          <w:p w:rsidR="00815F4D" w:rsidRDefault="00815F4D" w:rsidP="006E768D">
            <w:pPr>
              <w:widowControl/>
              <w:spacing w:line="360" w:lineRule="auto"/>
              <w:jc w:val="center"/>
              <w:rPr>
                <w:rFonts w:ascii="宋体" w:hAnsi="宋体"/>
                <w:kern w:val="0"/>
                <w:sz w:val="24"/>
              </w:rPr>
            </w:pPr>
            <w:r>
              <w:rPr>
                <w:rFonts w:ascii="宋体" w:hAnsi="宋体" w:hint="eastAsia"/>
                <w:kern w:val="0"/>
                <w:sz w:val="24"/>
              </w:rPr>
              <w:t>14</w:t>
            </w:r>
          </w:p>
        </w:tc>
        <w:tc>
          <w:tcPr>
            <w:tcW w:w="1699" w:type="dxa"/>
            <w:tcBorders>
              <w:top w:val="single" w:sz="4" w:space="0" w:color="000000"/>
              <w:left w:val="nil"/>
              <w:bottom w:val="single" w:sz="4" w:space="0" w:color="000000"/>
              <w:right w:val="single" w:sz="4" w:space="0" w:color="000000"/>
            </w:tcBorders>
            <w:vAlign w:val="center"/>
          </w:tcPr>
          <w:p w:rsidR="00815F4D" w:rsidRPr="00815F4D" w:rsidRDefault="00815F4D">
            <w:pPr>
              <w:jc w:val="center"/>
              <w:rPr>
                <w:rFonts w:ascii="宋体" w:hAnsi="宋体" w:cs="宋体"/>
                <w:color w:val="000000"/>
                <w:sz w:val="18"/>
                <w:szCs w:val="18"/>
              </w:rPr>
            </w:pPr>
            <w:r w:rsidRPr="00815F4D">
              <w:rPr>
                <w:rFonts w:hint="eastAsia"/>
                <w:color w:val="000000"/>
                <w:sz w:val="18"/>
                <w:szCs w:val="18"/>
              </w:rPr>
              <w:t>深紫色至黑色颗粒</w:t>
            </w:r>
          </w:p>
        </w:tc>
        <w:tc>
          <w:tcPr>
            <w:tcW w:w="1340" w:type="dxa"/>
            <w:tcBorders>
              <w:top w:val="single" w:sz="4" w:space="0" w:color="000000"/>
              <w:left w:val="nil"/>
              <w:bottom w:val="single" w:sz="4" w:space="0" w:color="000000"/>
              <w:right w:val="single" w:sz="4" w:space="0" w:color="000000"/>
            </w:tcBorders>
            <w:vAlign w:val="center"/>
          </w:tcPr>
          <w:p w:rsidR="00815F4D" w:rsidRDefault="00815F4D">
            <w:pPr>
              <w:jc w:val="center"/>
              <w:rPr>
                <w:rFonts w:ascii="宋体" w:hAnsi="宋体" w:cs="宋体"/>
                <w:color w:val="000000"/>
                <w:sz w:val="22"/>
              </w:rPr>
            </w:pPr>
            <w:r>
              <w:rPr>
                <w:rFonts w:hint="eastAsia"/>
                <w:color w:val="000000"/>
                <w:sz w:val="22"/>
              </w:rPr>
              <w:t>65.1</w:t>
            </w:r>
          </w:p>
        </w:tc>
        <w:tc>
          <w:tcPr>
            <w:tcW w:w="1559" w:type="dxa"/>
            <w:tcBorders>
              <w:top w:val="single" w:sz="4" w:space="0" w:color="000000"/>
              <w:left w:val="nil"/>
              <w:bottom w:val="single" w:sz="4" w:space="0" w:color="000000"/>
              <w:right w:val="single" w:sz="4" w:space="0" w:color="000000"/>
            </w:tcBorders>
            <w:vAlign w:val="center"/>
          </w:tcPr>
          <w:p w:rsidR="00815F4D" w:rsidRDefault="00815F4D">
            <w:pPr>
              <w:jc w:val="center"/>
              <w:rPr>
                <w:rFonts w:ascii="宋体" w:hAnsi="宋体" w:cs="宋体"/>
                <w:sz w:val="20"/>
                <w:szCs w:val="20"/>
              </w:rPr>
            </w:pPr>
            <w:r>
              <w:rPr>
                <w:rFonts w:hint="eastAsia"/>
                <w:sz w:val="20"/>
                <w:szCs w:val="20"/>
              </w:rPr>
              <w:t xml:space="preserve">92.87 </w:t>
            </w:r>
          </w:p>
        </w:tc>
        <w:tc>
          <w:tcPr>
            <w:tcW w:w="1276" w:type="dxa"/>
            <w:tcBorders>
              <w:top w:val="single" w:sz="4" w:space="0" w:color="000000"/>
              <w:left w:val="nil"/>
              <w:bottom w:val="single" w:sz="4" w:space="0" w:color="000000"/>
              <w:right w:val="single" w:sz="4" w:space="0" w:color="000000"/>
            </w:tcBorders>
            <w:vAlign w:val="center"/>
          </w:tcPr>
          <w:p w:rsidR="00815F4D" w:rsidRDefault="00815F4D">
            <w:pPr>
              <w:jc w:val="center"/>
              <w:rPr>
                <w:rFonts w:ascii="宋体" w:hAnsi="宋体" w:cs="宋体"/>
                <w:sz w:val="20"/>
                <w:szCs w:val="20"/>
              </w:rPr>
            </w:pPr>
            <w:r>
              <w:rPr>
                <w:rFonts w:hint="eastAsia"/>
                <w:sz w:val="20"/>
                <w:szCs w:val="20"/>
              </w:rPr>
              <w:t xml:space="preserve">0.05 </w:t>
            </w:r>
          </w:p>
        </w:tc>
        <w:tc>
          <w:tcPr>
            <w:tcW w:w="1253" w:type="dxa"/>
            <w:tcBorders>
              <w:top w:val="single" w:sz="4" w:space="0" w:color="000000"/>
              <w:left w:val="nil"/>
              <w:bottom w:val="single" w:sz="4" w:space="0" w:color="000000"/>
              <w:right w:val="single" w:sz="4" w:space="0" w:color="000000"/>
            </w:tcBorders>
            <w:vAlign w:val="center"/>
          </w:tcPr>
          <w:p w:rsidR="00815F4D" w:rsidRDefault="00815F4D">
            <w:pPr>
              <w:jc w:val="center"/>
              <w:rPr>
                <w:rFonts w:ascii="宋体" w:hAnsi="宋体" w:cs="宋体"/>
                <w:sz w:val="20"/>
                <w:szCs w:val="20"/>
              </w:rPr>
            </w:pPr>
            <w:r>
              <w:rPr>
                <w:rFonts w:hint="eastAsia"/>
                <w:sz w:val="20"/>
                <w:szCs w:val="20"/>
              </w:rPr>
              <w:t xml:space="preserve">0.09 </w:t>
            </w:r>
          </w:p>
        </w:tc>
      </w:tr>
      <w:tr w:rsidR="00815F4D" w:rsidTr="006E768D">
        <w:trPr>
          <w:trHeight w:val="468"/>
          <w:jc w:val="center"/>
        </w:trPr>
        <w:tc>
          <w:tcPr>
            <w:tcW w:w="1256" w:type="dxa"/>
            <w:tcBorders>
              <w:top w:val="single" w:sz="4" w:space="0" w:color="000000"/>
              <w:left w:val="single" w:sz="4" w:space="0" w:color="000000"/>
              <w:bottom w:val="single" w:sz="4" w:space="0" w:color="000000"/>
              <w:right w:val="single" w:sz="4" w:space="0" w:color="000000"/>
            </w:tcBorders>
          </w:tcPr>
          <w:p w:rsidR="00815F4D" w:rsidRDefault="00815F4D" w:rsidP="006E768D">
            <w:pPr>
              <w:widowControl/>
              <w:spacing w:line="360" w:lineRule="auto"/>
              <w:jc w:val="center"/>
              <w:rPr>
                <w:rFonts w:ascii="宋体" w:hAnsi="宋体"/>
                <w:kern w:val="0"/>
                <w:sz w:val="24"/>
              </w:rPr>
            </w:pPr>
            <w:r>
              <w:rPr>
                <w:rFonts w:ascii="宋体" w:hAnsi="宋体" w:hint="eastAsia"/>
                <w:kern w:val="0"/>
                <w:sz w:val="24"/>
              </w:rPr>
              <w:t>15</w:t>
            </w:r>
          </w:p>
        </w:tc>
        <w:tc>
          <w:tcPr>
            <w:tcW w:w="1699" w:type="dxa"/>
            <w:tcBorders>
              <w:top w:val="single" w:sz="4" w:space="0" w:color="000000"/>
              <w:left w:val="nil"/>
              <w:bottom w:val="single" w:sz="4" w:space="0" w:color="000000"/>
              <w:right w:val="single" w:sz="4" w:space="0" w:color="000000"/>
            </w:tcBorders>
            <w:vAlign w:val="center"/>
          </w:tcPr>
          <w:p w:rsidR="00815F4D" w:rsidRPr="00815F4D" w:rsidRDefault="00815F4D">
            <w:pPr>
              <w:jc w:val="center"/>
              <w:rPr>
                <w:rFonts w:ascii="宋体" w:hAnsi="宋体" w:cs="宋体"/>
                <w:color w:val="000000"/>
                <w:sz w:val="18"/>
                <w:szCs w:val="18"/>
              </w:rPr>
            </w:pPr>
            <w:r w:rsidRPr="00815F4D">
              <w:rPr>
                <w:rFonts w:hint="eastAsia"/>
                <w:color w:val="000000"/>
                <w:sz w:val="18"/>
                <w:szCs w:val="18"/>
              </w:rPr>
              <w:t>深紫色至黑色颗粒</w:t>
            </w:r>
          </w:p>
        </w:tc>
        <w:tc>
          <w:tcPr>
            <w:tcW w:w="1340" w:type="dxa"/>
            <w:tcBorders>
              <w:top w:val="single" w:sz="4" w:space="0" w:color="000000"/>
              <w:left w:val="nil"/>
              <w:bottom w:val="single" w:sz="4" w:space="0" w:color="000000"/>
              <w:right w:val="single" w:sz="4" w:space="0" w:color="000000"/>
            </w:tcBorders>
            <w:vAlign w:val="center"/>
          </w:tcPr>
          <w:p w:rsidR="00815F4D" w:rsidRDefault="00815F4D">
            <w:pPr>
              <w:jc w:val="center"/>
              <w:rPr>
                <w:rFonts w:ascii="宋体" w:hAnsi="宋体" w:cs="宋体"/>
                <w:color w:val="000000"/>
                <w:sz w:val="22"/>
              </w:rPr>
            </w:pPr>
            <w:r>
              <w:rPr>
                <w:rFonts w:hint="eastAsia"/>
                <w:color w:val="000000"/>
                <w:sz w:val="22"/>
              </w:rPr>
              <w:t>63.9</w:t>
            </w:r>
          </w:p>
        </w:tc>
        <w:tc>
          <w:tcPr>
            <w:tcW w:w="1559" w:type="dxa"/>
            <w:tcBorders>
              <w:top w:val="single" w:sz="4" w:space="0" w:color="000000"/>
              <w:left w:val="nil"/>
              <w:bottom w:val="single" w:sz="4" w:space="0" w:color="000000"/>
              <w:right w:val="single" w:sz="4" w:space="0" w:color="000000"/>
            </w:tcBorders>
            <w:vAlign w:val="center"/>
          </w:tcPr>
          <w:p w:rsidR="00815F4D" w:rsidRDefault="00815F4D">
            <w:pPr>
              <w:jc w:val="center"/>
              <w:rPr>
                <w:rFonts w:ascii="宋体" w:hAnsi="宋体" w:cs="宋体"/>
                <w:sz w:val="20"/>
                <w:szCs w:val="20"/>
              </w:rPr>
            </w:pPr>
            <w:r>
              <w:rPr>
                <w:rFonts w:hint="eastAsia"/>
                <w:sz w:val="20"/>
                <w:szCs w:val="20"/>
              </w:rPr>
              <w:t xml:space="preserve">92.57 </w:t>
            </w:r>
          </w:p>
        </w:tc>
        <w:tc>
          <w:tcPr>
            <w:tcW w:w="1276" w:type="dxa"/>
            <w:tcBorders>
              <w:top w:val="single" w:sz="4" w:space="0" w:color="000000"/>
              <w:left w:val="nil"/>
              <w:bottom w:val="single" w:sz="4" w:space="0" w:color="000000"/>
              <w:right w:val="single" w:sz="4" w:space="0" w:color="000000"/>
            </w:tcBorders>
            <w:vAlign w:val="center"/>
          </w:tcPr>
          <w:p w:rsidR="00815F4D" w:rsidRDefault="00815F4D">
            <w:pPr>
              <w:jc w:val="center"/>
              <w:rPr>
                <w:rFonts w:ascii="宋体" w:hAnsi="宋体" w:cs="宋体"/>
                <w:sz w:val="20"/>
                <w:szCs w:val="20"/>
              </w:rPr>
            </w:pPr>
            <w:r>
              <w:rPr>
                <w:rFonts w:hint="eastAsia"/>
                <w:sz w:val="20"/>
                <w:szCs w:val="20"/>
              </w:rPr>
              <w:t xml:space="preserve">0.07 </w:t>
            </w:r>
          </w:p>
        </w:tc>
        <w:tc>
          <w:tcPr>
            <w:tcW w:w="1253" w:type="dxa"/>
            <w:tcBorders>
              <w:top w:val="single" w:sz="4" w:space="0" w:color="000000"/>
              <w:left w:val="nil"/>
              <w:bottom w:val="single" w:sz="4" w:space="0" w:color="000000"/>
              <w:right w:val="single" w:sz="4" w:space="0" w:color="000000"/>
            </w:tcBorders>
            <w:vAlign w:val="center"/>
          </w:tcPr>
          <w:p w:rsidR="00815F4D" w:rsidRDefault="00815F4D">
            <w:pPr>
              <w:jc w:val="center"/>
              <w:rPr>
                <w:rFonts w:ascii="宋体" w:hAnsi="宋体" w:cs="宋体"/>
                <w:sz w:val="20"/>
                <w:szCs w:val="20"/>
              </w:rPr>
            </w:pPr>
            <w:r>
              <w:rPr>
                <w:rFonts w:hint="eastAsia"/>
                <w:sz w:val="20"/>
                <w:szCs w:val="20"/>
              </w:rPr>
              <w:t xml:space="preserve">0.12 </w:t>
            </w:r>
          </w:p>
        </w:tc>
      </w:tr>
      <w:tr w:rsidR="00815F4D" w:rsidTr="006E768D">
        <w:trPr>
          <w:trHeight w:val="468"/>
          <w:jc w:val="center"/>
        </w:trPr>
        <w:tc>
          <w:tcPr>
            <w:tcW w:w="1256" w:type="dxa"/>
            <w:tcBorders>
              <w:top w:val="single" w:sz="4" w:space="0" w:color="000000"/>
              <w:left w:val="single" w:sz="4" w:space="0" w:color="000000"/>
              <w:bottom w:val="single" w:sz="4" w:space="0" w:color="000000"/>
              <w:right w:val="single" w:sz="4" w:space="0" w:color="000000"/>
            </w:tcBorders>
          </w:tcPr>
          <w:p w:rsidR="00815F4D" w:rsidRDefault="00815F4D" w:rsidP="006E768D">
            <w:pPr>
              <w:widowControl/>
              <w:spacing w:line="360" w:lineRule="auto"/>
              <w:jc w:val="center"/>
              <w:rPr>
                <w:rFonts w:ascii="宋体" w:hAnsi="宋体"/>
                <w:kern w:val="0"/>
                <w:sz w:val="24"/>
              </w:rPr>
            </w:pPr>
            <w:r>
              <w:rPr>
                <w:rFonts w:ascii="宋体" w:hAnsi="宋体" w:hint="eastAsia"/>
                <w:kern w:val="0"/>
                <w:sz w:val="24"/>
              </w:rPr>
              <w:t>16</w:t>
            </w:r>
          </w:p>
        </w:tc>
        <w:tc>
          <w:tcPr>
            <w:tcW w:w="1699" w:type="dxa"/>
            <w:tcBorders>
              <w:top w:val="single" w:sz="4" w:space="0" w:color="000000"/>
              <w:left w:val="nil"/>
              <w:bottom w:val="single" w:sz="4" w:space="0" w:color="000000"/>
              <w:right w:val="single" w:sz="4" w:space="0" w:color="000000"/>
            </w:tcBorders>
            <w:vAlign w:val="center"/>
          </w:tcPr>
          <w:p w:rsidR="00815F4D" w:rsidRPr="00815F4D" w:rsidRDefault="00815F4D">
            <w:pPr>
              <w:jc w:val="center"/>
              <w:rPr>
                <w:rFonts w:ascii="宋体" w:hAnsi="宋体" w:cs="宋体"/>
                <w:color w:val="000000"/>
                <w:sz w:val="18"/>
                <w:szCs w:val="18"/>
              </w:rPr>
            </w:pPr>
            <w:r w:rsidRPr="00815F4D">
              <w:rPr>
                <w:rFonts w:hint="eastAsia"/>
                <w:color w:val="000000"/>
                <w:sz w:val="18"/>
                <w:szCs w:val="18"/>
              </w:rPr>
              <w:t>深紫色至黑色颗粒</w:t>
            </w:r>
          </w:p>
        </w:tc>
        <w:tc>
          <w:tcPr>
            <w:tcW w:w="1340" w:type="dxa"/>
            <w:tcBorders>
              <w:top w:val="single" w:sz="4" w:space="0" w:color="000000"/>
              <w:left w:val="nil"/>
              <w:bottom w:val="single" w:sz="4" w:space="0" w:color="000000"/>
              <w:right w:val="single" w:sz="4" w:space="0" w:color="000000"/>
            </w:tcBorders>
            <w:vAlign w:val="center"/>
          </w:tcPr>
          <w:p w:rsidR="00815F4D" w:rsidRDefault="00815F4D">
            <w:pPr>
              <w:jc w:val="center"/>
              <w:rPr>
                <w:rFonts w:ascii="宋体" w:hAnsi="宋体" w:cs="宋体"/>
                <w:color w:val="000000"/>
                <w:sz w:val="22"/>
              </w:rPr>
            </w:pPr>
            <w:r>
              <w:rPr>
                <w:rFonts w:hint="eastAsia"/>
                <w:color w:val="000000"/>
                <w:sz w:val="22"/>
              </w:rPr>
              <w:t>64.9</w:t>
            </w:r>
          </w:p>
        </w:tc>
        <w:tc>
          <w:tcPr>
            <w:tcW w:w="1559" w:type="dxa"/>
            <w:tcBorders>
              <w:top w:val="single" w:sz="4" w:space="0" w:color="000000"/>
              <w:left w:val="nil"/>
              <w:bottom w:val="single" w:sz="4" w:space="0" w:color="000000"/>
              <w:right w:val="single" w:sz="4" w:space="0" w:color="000000"/>
            </w:tcBorders>
            <w:vAlign w:val="center"/>
          </w:tcPr>
          <w:p w:rsidR="00815F4D" w:rsidRDefault="00815F4D">
            <w:pPr>
              <w:jc w:val="center"/>
              <w:rPr>
                <w:rFonts w:ascii="宋体" w:hAnsi="宋体" w:cs="宋体"/>
                <w:sz w:val="20"/>
                <w:szCs w:val="20"/>
              </w:rPr>
            </w:pPr>
            <w:r>
              <w:rPr>
                <w:rFonts w:hint="eastAsia"/>
                <w:sz w:val="20"/>
                <w:szCs w:val="20"/>
              </w:rPr>
              <w:t xml:space="preserve">92.76 </w:t>
            </w:r>
          </w:p>
        </w:tc>
        <w:tc>
          <w:tcPr>
            <w:tcW w:w="1276" w:type="dxa"/>
            <w:tcBorders>
              <w:top w:val="single" w:sz="4" w:space="0" w:color="000000"/>
              <w:left w:val="nil"/>
              <w:bottom w:val="single" w:sz="4" w:space="0" w:color="000000"/>
              <w:right w:val="single" w:sz="4" w:space="0" w:color="000000"/>
            </w:tcBorders>
            <w:vAlign w:val="center"/>
          </w:tcPr>
          <w:p w:rsidR="00815F4D" w:rsidRDefault="00815F4D">
            <w:pPr>
              <w:jc w:val="center"/>
              <w:rPr>
                <w:rFonts w:ascii="宋体" w:hAnsi="宋体" w:cs="宋体"/>
                <w:sz w:val="20"/>
                <w:szCs w:val="20"/>
              </w:rPr>
            </w:pPr>
            <w:r>
              <w:rPr>
                <w:rFonts w:hint="eastAsia"/>
                <w:sz w:val="20"/>
                <w:szCs w:val="20"/>
              </w:rPr>
              <w:t xml:space="preserve">0.08 </w:t>
            </w:r>
          </w:p>
        </w:tc>
        <w:tc>
          <w:tcPr>
            <w:tcW w:w="1253" w:type="dxa"/>
            <w:tcBorders>
              <w:top w:val="single" w:sz="4" w:space="0" w:color="000000"/>
              <w:left w:val="nil"/>
              <w:bottom w:val="single" w:sz="4" w:space="0" w:color="000000"/>
              <w:right w:val="single" w:sz="4" w:space="0" w:color="000000"/>
            </w:tcBorders>
            <w:vAlign w:val="center"/>
          </w:tcPr>
          <w:p w:rsidR="00815F4D" w:rsidRDefault="00815F4D">
            <w:pPr>
              <w:jc w:val="center"/>
              <w:rPr>
                <w:rFonts w:ascii="宋体" w:hAnsi="宋体" w:cs="宋体"/>
                <w:sz w:val="20"/>
                <w:szCs w:val="20"/>
              </w:rPr>
            </w:pPr>
            <w:r>
              <w:rPr>
                <w:rFonts w:hint="eastAsia"/>
                <w:sz w:val="20"/>
                <w:szCs w:val="20"/>
              </w:rPr>
              <w:t xml:space="preserve">0.07 </w:t>
            </w:r>
          </w:p>
        </w:tc>
      </w:tr>
      <w:tr w:rsidR="00815F4D" w:rsidTr="006E768D">
        <w:trPr>
          <w:trHeight w:val="468"/>
          <w:jc w:val="center"/>
        </w:trPr>
        <w:tc>
          <w:tcPr>
            <w:tcW w:w="1256" w:type="dxa"/>
            <w:tcBorders>
              <w:top w:val="single" w:sz="4" w:space="0" w:color="000000"/>
              <w:left w:val="single" w:sz="4" w:space="0" w:color="000000"/>
              <w:bottom w:val="single" w:sz="4" w:space="0" w:color="000000"/>
              <w:right w:val="single" w:sz="4" w:space="0" w:color="000000"/>
            </w:tcBorders>
          </w:tcPr>
          <w:p w:rsidR="00815F4D" w:rsidRDefault="00815F4D" w:rsidP="006E768D">
            <w:pPr>
              <w:widowControl/>
              <w:spacing w:line="360" w:lineRule="auto"/>
              <w:jc w:val="center"/>
              <w:rPr>
                <w:rFonts w:ascii="宋体" w:hAnsi="宋体"/>
                <w:kern w:val="0"/>
                <w:sz w:val="24"/>
              </w:rPr>
            </w:pPr>
            <w:r>
              <w:rPr>
                <w:rFonts w:ascii="宋体" w:hAnsi="宋体" w:hint="eastAsia"/>
                <w:kern w:val="0"/>
                <w:sz w:val="24"/>
              </w:rPr>
              <w:t>17</w:t>
            </w:r>
          </w:p>
        </w:tc>
        <w:tc>
          <w:tcPr>
            <w:tcW w:w="1699" w:type="dxa"/>
            <w:tcBorders>
              <w:top w:val="single" w:sz="4" w:space="0" w:color="000000"/>
              <w:left w:val="nil"/>
              <w:bottom w:val="single" w:sz="4" w:space="0" w:color="000000"/>
              <w:right w:val="single" w:sz="4" w:space="0" w:color="000000"/>
            </w:tcBorders>
            <w:vAlign w:val="center"/>
          </w:tcPr>
          <w:p w:rsidR="00815F4D" w:rsidRPr="00815F4D" w:rsidRDefault="00815F4D">
            <w:pPr>
              <w:jc w:val="center"/>
              <w:rPr>
                <w:rFonts w:ascii="宋体" w:hAnsi="宋体" w:cs="宋体"/>
                <w:color w:val="000000"/>
                <w:sz w:val="18"/>
                <w:szCs w:val="18"/>
              </w:rPr>
            </w:pPr>
            <w:r w:rsidRPr="00815F4D">
              <w:rPr>
                <w:rFonts w:hint="eastAsia"/>
                <w:color w:val="000000"/>
                <w:sz w:val="18"/>
                <w:szCs w:val="18"/>
              </w:rPr>
              <w:t>深紫色至黑色颗粒</w:t>
            </w:r>
          </w:p>
        </w:tc>
        <w:tc>
          <w:tcPr>
            <w:tcW w:w="1340" w:type="dxa"/>
            <w:tcBorders>
              <w:top w:val="single" w:sz="4" w:space="0" w:color="000000"/>
              <w:left w:val="nil"/>
              <w:bottom w:val="single" w:sz="4" w:space="0" w:color="000000"/>
              <w:right w:val="single" w:sz="4" w:space="0" w:color="000000"/>
            </w:tcBorders>
            <w:vAlign w:val="center"/>
          </w:tcPr>
          <w:p w:rsidR="00815F4D" w:rsidRDefault="00815F4D">
            <w:pPr>
              <w:jc w:val="center"/>
              <w:rPr>
                <w:rFonts w:ascii="宋体" w:hAnsi="宋体" w:cs="宋体"/>
                <w:color w:val="000000"/>
                <w:sz w:val="22"/>
              </w:rPr>
            </w:pPr>
            <w:r>
              <w:rPr>
                <w:rFonts w:hint="eastAsia"/>
                <w:color w:val="000000"/>
                <w:sz w:val="22"/>
              </w:rPr>
              <w:t>64.8</w:t>
            </w:r>
          </w:p>
        </w:tc>
        <w:tc>
          <w:tcPr>
            <w:tcW w:w="1559" w:type="dxa"/>
            <w:tcBorders>
              <w:top w:val="single" w:sz="4" w:space="0" w:color="000000"/>
              <w:left w:val="nil"/>
              <w:bottom w:val="single" w:sz="4" w:space="0" w:color="000000"/>
              <w:right w:val="single" w:sz="4" w:space="0" w:color="000000"/>
            </w:tcBorders>
            <w:vAlign w:val="center"/>
          </w:tcPr>
          <w:p w:rsidR="00815F4D" w:rsidRDefault="00815F4D">
            <w:pPr>
              <w:jc w:val="center"/>
              <w:rPr>
                <w:rFonts w:ascii="宋体" w:hAnsi="宋体" w:cs="宋体"/>
                <w:sz w:val="20"/>
                <w:szCs w:val="20"/>
              </w:rPr>
            </w:pPr>
            <w:r>
              <w:rPr>
                <w:rFonts w:hint="eastAsia"/>
                <w:sz w:val="20"/>
                <w:szCs w:val="20"/>
              </w:rPr>
              <w:t xml:space="preserve">93.58 </w:t>
            </w:r>
          </w:p>
        </w:tc>
        <w:tc>
          <w:tcPr>
            <w:tcW w:w="1276" w:type="dxa"/>
            <w:tcBorders>
              <w:top w:val="single" w:sz="4" w:space="0" w:color="000000"/>
              <w:left w:val="nil"/>
              <w:bottom w:val="single" w:sz="4" w:space="0" w:color="000000"/>
              <w:right w:val="single" w:sz="4" w:space="0" w:color="000000"/>
            </w:tcBorders>
            <w:vAlign w:val="center"/>
          </w:tcPr>
          <w:p w:rsidR="00815F4D" w:rsidRDefault="00815F4D">
            <w:pPr>
              <w:jc w:val="center"/>
              <w:rPr>
                <w:rFonts w:ascii="宋体" w:hAnsi="宋体" w:cs="宋体"/>
                <w:sz w:val="20"/>
                <w:szCs w:val="20"/>
              </w:rPr>
            </w:pPr>
            <w:r>
              <w:rPr>
                <w:rFonts w:hint="eastAsia"/>
                <w:sz w:val="20"/>
                <w:szCs w:val="20"/>
              </w:rPr>
              <w:t xml:space="preserve">0.11 </w:t>
            </w:r>
          </w:p>
        </w:tc>
        <w:tc>
          <w:tcPr>
            <w:tcW w:w="1253" w:type="dxa"/>
            <w:tcBorders>
              <w:top w:val="single" w:sz="4" w:space="0" w:color="000000"/>
              <w:left w:val="nil"/>
              <w:bottom w:val="single" w:sz="4" w:space="0" w:color="000000"/>
              <w:right w:val="single" w:sz="4" w:space="0" w:color="000000"/>
            </w:tcBorders>
            <w:vAlign w:val="center"/>
          </w:tcPr>
          <w:p w:rsidR="00815F4D" w:rsidRDefault="00815F4D">
            <w:pPr>
              <w:jc w:val="center"/>
              <w:rPr>
                <w:rFonts w:ascii="宋体" w:hAnsi="宋体" w:cs="宋体"/>
                <w:sz w:val="20"/>
                <w:szCs w:val="20"/>
              </w:rPr>
            </w:pPr>
            <w:r>
              <w:rPr>
                <w:rFonts w:hint="eastAsia"/>
                <w:sz w:val="20"/>
                <w:szCs w:val="20"/>
              </w:rPr>
              <w:t xml:space="preserve">0.09 </w:t>
            </w:r>
          </w:p>
        </w:tc>
      </w:tr>
      <w:tr w:rsidR="00815F4D" w:rsidTr="006E768D">
        <w:trPr>
          <w:trHeight w:val="468"/>
          <w:jc w:val="center"/>
        </w:trPr>
        <w:tc>
          <w:tcPr>
            <w:tcW w:w="1256" w:type="dxa"/>
            <w:tcBorders>
              <w:top w:val="single" w:sz="4" w:space="0" w:color="000000"/>
              <w:left w:val="single" w:sz="4" w:space="0" w:color="000000"/>
              <w:bottom w:val="single" w:sz="4" w:space="0" w:color="000000"/>
              <w:right w:val="single" w:sz="4" w:space="0" w:color="000000"/>
            </w:tcBorders>
          </w:tcPr>
          <w:p w:rsidR="00815F4D" w:rsidRDefault="00815F4D" w:rsidP="006E768D">
            <w:pPr>
              <w:widowControl/>
              <w:spacing w:line="360" w:lineRule="auto"/>
              <w:jc w:val="center"/>
              <w:rPr>
                <w:rFonts w:ascii="宋体" w:hAnsi="宋体"/>
                <w:kern w:val="0"/>
                <w:sz w:val="24"/>
              </w:rPr>
            </w:pPr>
            <w:r>
              <w:rPr>
                <w:rFonts w:ascii="宋体" w:hAnsi="宋体" w:hint="eastAsia"/>
                <w:kern w:val="0"/>
                <w:sz w:val="24"/>
              </w:rPr>
              <w:t>18</w:t>
            </w:r>
          </w:p>
        </w:tc>
        <w:tc>
          <w:tcPr>
            <w:tcW w:w="1699" w:type="dxa"/>
            <w:tcBorders>
              <w:top w:val="single" w:sz="4" w:space="0" w:color="000000"/>
              <w:left w:val="nil"/>
              <w:bottom w:val="single" w:sz="4" w:space="0" w:color="000000"/>
              <w:right w:val="single" w:sz="4" w:space="0" w:color="000000"/>
            </w:tcBorders>
            <w:vAlign w:val="center"/>
          </w:tcPr>
          <w:p w:rsidR="00815F4D" w:rsidRPr="00815F4D" w:rsidRDefault="00815F4D">
            <w:pPr>
              <w:jc w:val="center"/>
              <w:rPr>
                <w:rFonts w:ascii="宋体" w:hAnsi="宋体" w:cs="宋体"/>
                <w:color w:val="000000"/>
                <w:sz w:val="18"/>
                <w:szCs w:val="18"/>
              </w:rPr>
            </w:pPr>
            <w:r w:rsidRPr="00815F4D">
              <w:rPr>
                <w:rFonts w:hint="eastAsia"/>
                <w:color w:val="000000"/>
                <w:sz w:val="18"/>
                <w:szCs w:val="18"/>
              </w:rPr>
              <w:t>深紫色至黑色颗粒</w:t>
            </w:r>
          </w:p>
        </w:tc>
        <w:tc>
          <w:tcPr>
            <w:tcW w:w="1340" w:type="dxa"/>
            <w:tcBorders>
              <w:top w:val="single" w:sz="4" w:space="0" w:color="000000"/>
              <w:left w:val="nil"/>
              <w:bottom w:val="single" w:sz="4" w:space="0" w:color="000000"/>
              <w:right w:val="single" w:sz="4" w:space="0" w:color="000000"/>
            </w:tcBorders>
            <w:vAlign w:val="center"/>
          </w:tcPr>
          <w:p w:rsidR="00815F4D" w:rsidRDefault="00815F4D">
            <w:pPr>
              <w:jc w:val="center"/>
              <w:rPr>
                <w:rFonts w:ascii="宋体" w:hAnsi="宋体" w:cs="宋体"/>
                <w:color w:val="000000"/>
                <w:sz w:val="22"/>
              </w:rPr>
            </w:pPr>
            <w:r>
              <w:rPr>
                <w:rFonts w:hint="eastAsia"/>
                <w:color w:val="000000"/>
                <w:sz w:val="22"/>
              </w:rPr>
              <w:t>63.8</w:t>
            </w:r>
          </w:p>
        </w:tc>
        <w:tc>
          <w:tcPr>
            <w:tcW w:w="1559" w:type="dxa"/>
            <w:tcBorders>
              <w:top w:val="single" w:sz="4" w:space="0" w:color="000000"/>
              <w:left w:val="nil"/>
              <w:bottom w:val="single" w:sz="4" w:space="0" w:color="000000"/>
              <w:right w:val="single" w:sz="4" w:space="0" w:color="000000"/>
            </w:tcBorders>
            <w:vAlign w:val="center"/>
          </w:tcPr>
          <w:p w:rsidR="00815F4D" w:rsidRDefault="00815F4D">
            <w:pPr>
              <w:jc w:val="center"/>
              <w:rPr>
                <w:rFonts w:ascii="宋体" w:hAnsi="宋体" w:cs="宋体"/>
                <w:sz w:val="20"/>
                <w:szCs w:val="20"/>
              </w:rPr>
            </w:pPr>
            <w:r>
              <w:rPr>
                <w:rFonts w:hint="eastAsia"/>
                <w:sz w:val="20"/>
                <w:szCs w:val="20"/>
              </w:rPr>
              <w:t xml:space="preserve">91.89 </w:t>
            </w:r>
          </w:p>
        </w:tc>
        <w:tc>
          <w:tcPr>
            <w:tcW w:w="1276" w:type="dxa"/>
            <w:tcBorders>
              <w:top w:val="single" w:sz="4" w:space="0" w:color="000000"/>
              <w:left w:val="nil"/>
              <w:bottom w:val="single" w:sz="4" w:space="0" w:color="000000"/>
              <w:right w:val="single" w:sz="4" w:space="0" w:color="000000"/>
            </w:tcBorders>
            <w:vAlign w:val="center"/>
          </w:tcPr>
          <w:p w:rsidR="00815F4D" w:rsidRDefault="00815F4D">
            <w:pPr>
              <w:jc w:val="center"/>
              <w:rPr>
                <w:rFonts w:ascii="宋体" w:hAnsi="宋体" w:cs="宋体"/>
                <w:sz w:val="20"/>
                <w:szCs w:val="20"/>
              </w:rPr>
            </w:pPr>
            <w:r>
              <w:rPr>
                <w:rFonts w:hint="eastAsia"/>
                <w:sz w:val="20"/>
                <w:szCs w:val="20"/>
              </w:rPr>
              <w:t xml:space="preserve">0.15 </w:t>
            </w:r>
          </w:p>
        </w:tc>
        <w:tc>
          <w:tcPr>
            <w:tcW w:w="1253" w:type="dxa"/>
            <w:tcBorders>
              <w:top w:val="single" w:sz="4" w:space="0" w:color="000000"/>
              <w:left w:val="nil"/>
              <w:bottom w:val="single" w:sz="4" w:space="0" w:color="000000"/>
              <w:right w:val="single" w:sz="4" w:space="0" w:color="000000"/>
            </w:tcBorders>
            <w:vAlign w:val="center"/>
          </w:tcPr>
          <w:p w:rsidR="00815F4D" w:rsidRDefault="00815F4D">
            <w:pPr>
              <w:jc w:val="center"/>
              <w:rPr>
                <w:rFonts w:ascii="宋体" w:hAnsi="宋体" w:cs="宋体"/>
                <w:sz w:val="20"/>
                <w:szCs w:val="20"/>
              </w:rPr>
            </w:pPr>
            <w:r>
              <w:rPr>
                <w:rFonts w:hint="eastAsia"/>
                <w:sz w:val="20"/>
                <w:szCs w:val="20"/>
              </w:rPr>
              <w:t xml:space="preserve">0.11 </w:t>
            </w:r>
          </w:p>
        </w:tc>
      </w:tr>
      <w:tr w:rsidR="00815F4D" w:rsidTr="006E768D">
        <w:trPr>
          <w:trHeight w:val="468"/>
          <w:jc w:val="center"/>
        </w:trPr>
        <w:tc>
          <w:tcPr>
            <w:tcW w:w="1256" w:type="dxa"/>
            <w:tcBorders>
              <w:top w:val="single" w:sz="4" w:space="0" w:color="000000"/>
              <w:left w:val="single" w:sz="4" w:space="0" w:color="000000"/>
              <w:bottom w:val="single" w:sz="4" w:space="0" w:color="000000"/>
              <w:right w:val="single" w:sz="4" w:space="0" w:color="000000"/>
            </w:tcBorders>
          </w:tcPr>
          <w:p w:rsidR="00815F4D" w:rsidRDefault="00815F4D" w:rsidP="006E768D">
            <w:pPr>
              <w:widowControl/>
              <w:spacing w:line="360" w:lineRule="auto"/>
              <w:jc w:val="center"/>
              <w:rPr>
                <w:rFonts w:ascii="宋体" w:hAnsi="宋体"/>
                <w:kern w:val="0"/>
                <w:sz w:val="24"/>
              </w:rPr>
            </w:pPr>
            <w:r>
              <w:rPr>
                <w:rFonts w:ascii="宋体" w:hAnsi="宋体" w:hint="eastAsia"/>
                <w:kern w:val="0"/>
                <w:sz w:val="24"/>
              </w:rPr>
              <w:t>19</w:t>
            </w:r>
          </w:p>
        </w:tc>
        <w:tc>
          <w:tcPr>
            <w:tcW w:w="1699" w:type="dxa"/>
            <w:tcBorders>
              <w:top w:val="single" w:sz="4" w:space="0" w:color="000000"/>
              <w:left w:val="nil"/>
              <w:bottom w:val="single" w:sz="4" w:space="0" w:color="000000"/>
              <w:right w:val="single" w:sz="4" w:space="0" w:color="000000"/>
            </w:tcBorders>
            <w:vAlign w:val="center"/>
          </w:tcPr>
          <w:p w:rsidR="00815F4D" w:rsidRPr="00815F4D" w:rsidRDefault="00815F4D">
            <w:pPr>
              <w:jc w:val="center"/>
              <w:rPr>
                <w:rFonts w:ascii="宋体" w:hAnsi="宋体" w:cs="宋体"/>
                <w:color w:val="000000"/>
                <w:sz w:val="18"/>
                <w:szCs w:val="18"/>
              </w:rPr>
            </w:pPr>
            <w:r w:rsidRPr="00815F4D">
              <w:rPr>
                <w:rFonts w:hint="eastAsia"/>
                <w:color w:val="000000"/>
                <w:sz w:val="18"/>
                <w:szCs w:val="18"/>
              </w:rPr>
              <w:t>深紫色至黑色颗粒</w:t>
            </w:r>
          </w:p>
        </w:tc>
        <w:tc>
          <w:tcPr>
            <w:tcW w:w="1340" w:type="dxa"/>
            <w:tcBorders>
              <w:top w:val="single" w:sz="4" w:space="0" w:color="000000"/>
              <w:left w:val="nil"/>
              <w:bottom w:val="single" w:sz="4" w:space="0" w:color="000000"/>
              <w:right w:val="single" w:sz="4" w:space="0" w:color="000000"/>
            </w:tcBorders>
            <w:vAlign w:val="center"/>
          </w:tcPr>
          <w:p w:rsidR="00815F4D" w:rsidRDefault="00815F4D">
            <w:pPr>
              <w:jc w:val="center"/>
              <w:rPr>
                <w:rFonts w:ascii="宋体" w:hAnsi="宋体" w:cs="宋体"/>
                <w:color w:val="000000"/>
                <w:sz w:val="22"/>
              </w:rPr>
            </w:pPr>
            <w:r>
              <w:rPr>
                <w:rFonts w:hint="eastAsia"/>
                <w:color w:val="000000"/>
                <w:sz w:val="22"/>
              </w:rPr>
              <w:t>64.6</w:t>
            </w:r>
          </w:p>
        </w:tc>
        <w:tc>
          <w:tcPr>
            <w:tcW w:w="1559" w:type="dxa"/>
            <w:tcBorders>
              <w:top w:val="single" w:sz="4" w:space="0" w:color="000000"/>
              <w:left w:val="nil"/>
              <w:bottom w:val="single" w:sz="4" w:space="0" w:color="000000"/>
              <w:right w:val="single" w:sz="4" w:space="0" w:color="000000"/>
            </w:tcBorders>
            <w:vAlign w:val="center"/>
          </w:tcPr>
          <w:p w:rsidR="00815F4D" w:rsidRDefault="00815F4D">
            <w:pPr>
              <w:jc w:val="center"/>
              <w:rPr>
                <w:rFonts w:ascii="宋体" w:hAnsi="宋体" w:cs="宋体"/>
                <w:sz w:val="20"/>
                <w:szCs w:val="20"/>
              </w:rPr>
            </w:pPr>
            <w:r>
              <w:rPr>
                <w:rFonts w:hint="eastAsia"/>
                <w:sz w:val="20"/>
                <w:szCs w:val="20"/>
              </w:rPr>
              <w:t xml:space="preserve">91.78 </w:t>
            </w:r>
          </w:p>
        </w:tc>
        <w:tc>
          <w:tcPr>
            <w:tcW w:w="1276" w:type="dxa"/>
            <w:tcBorders>
              <w:top w:val="single" w:sz="4" w:space="0" w:color="000000"/>
              <w:left w:val="nil"/>
              <w:bottom w:val="single" w:sz="4" w:space="0" w:color="000000"/>
              <w:right w:val="single" w:sz="4" w:space="0" w:color="000000"/>
            </w:tcBorders>
            <w:vAlign w:val="center"/>
          </w:tcPr>
          <w:p w:rsidR="00815F4D" w:rsidRDefault="00815F4D">
            <w:pPr>
              <w:jc w:val="center"/>
              <w:rPr>
                <w:rFonts w:ascii="宋体" w:hAnsi="宋体" w:cs="宋体"/>
                <w:sz w:val="20"/>
                <w:szCs w:val="20"/>
              </w:rPr>
            </w:pPr>
            <w:r>
              <w:rPr>
                <w:rFonts w:hint="eastAsia"/>
                <w:sz w:val="20"/>
                <w:szCs w:val="20"/>
              </w:rPr>
              <w:t xml:space="preserve">0.08 </w:t>
            </w:r>
          </w:p>
        </w:tc>
        <w:tc>
          <w:tcPr>
            <w:tcW w:w="1253" w:type="dxa"/>
            <w:tcBorders>
              <w:top w:val="single" w:sz="4" w:space="0" w:color="000000"/>
              <w:left w:val="nil"/>
              <w:bottom w:val="single" w:sz="4" w:space="0" w:color="000000"/>
              <w:right w:val="single" w:sz="4" w:space="0" w:color="000000"/>
            </w:tcBorders>
            <w:vAlign w:val="center"/>
          </w:tcPr>
          <w:p w:rsidR="00815F4D" w:rsidRDefault="00815F4D">
            <w:pPr>
              <w:jc w:val="center"/>
              <w:rPr>
                <w:rFonts w:ascii="宋体" w:hAnsi="宋体" w:cs="宋体"/>
                <w:sz w:val="20"/>
                <w:szCs w:val="20"/>
              </w:rPr>
            </w:pPr>
            <w:r>
              <w:rPr>
                <w:rFonts w:hint="eastAsia"/>
                <w:sz w:val="20"/>
                <w:szCs w:val="20"/>
              </w:rPr>
              <w:t xml:space="preserve">0.13 </w:t>
            </w:r>
          </w:p>
        </w:tc>
      </w:tr>
      <w:tr w:rsidR="00815F4D" w:rsidTr="006E768D">
        <w:trPr>
          <w:trHeight w:val="468"/>
          <w:jc w:val="center"/>
        </w:trPr>
        <w:tc>
          <w:tcPr>
            <w:tcW w:w="1256" w:type="dxa"/>
            <w:tcBorders>
              <w:top w:val="single" w:sz="4" w:space="0" w:color="000000"/>
              <w:left w:val="single" w:sz="4" w:space="0" w:color="000000"/>
              <w:bottom w:val="single" w:sz="4" w:space="0" w:color="000000"/>
              <w:right w:val="single" w:sz="4" w:space="0" w:color="000000"/>
            </w:tcBorders>
          </w:tcPr>
          <w:p w:rsidR="00815F4D" w:rsidRDefault="00815F4D" w:rsidP="006E768D">
            <w:pPr>
              <w:widowControl/>
              <w:spacing w:line="360" w:lineRule="auto"/>
              <w:jc w:val="center"/>
              <w:rPr>
                <w:rFonts w:ascii="宋体" w:hAnsi="宋体"/>
                <w:kern w:val="0"/>
                <w:sz w:val="24"/>
              </w:rPr>
            </w:pPr>
            <w:r>
              <w:rPr>
                <w:rFonts w:ascii="宋体" w:hAnsi="宋体" w:hint="eastAsia"/>
                <w:kern w:val="0"/>
                <w:sz w:val="24"/>
              </w:rPr>
              <w:t>20</w:t>
            </w:r>
          </w:p>
        </w:tc>
        <w:tc>
          <w:tcPr>
            <w:tcW w:w="1699" w:type="dxa"/>
            <w:tcBorders>
              <w:top w:val="single" w:sz="4" w:space="0" w:color="000000"/>
              <w:left w:val="nil"/>
              <w:bottom w:val="single" w:sz="4" w:space="0" w:color="000000"/>
              <w:right w:val="single" w:sz="4" w:space="0" w:color="000000"/>
            </w:tcBorders>
            <w:vAlign w:val="center"/>
          </w:tcPr>
          <w:p w:rsidR="00815F4D" w:rsidRPr="00815F4D" w:rsidRDefault="00815F4D">
            <w:pPr>
              <w:jc w:val="center"/>
              <w:rPr>
                <w:rFonts w:ascii="宋体" w:hAnsi="宋体" w:cs="宋体"/>
                <w:color w:val="000000"/>
                <w:sz w:val="18"/>
                <w:szCs w:val="18"/>
              </w:rPr>
            </w:pPr>
            <w:r w:rsidRPr="00815F4D">
              <w:rPr>
                <w:rFonts w:hint="eastAsia"/>
                <w:color w:val="000000"/>
                <w:sz w:val="18"/>
                <w:szCs w:val="18"/>
              </w:rPr>
              <w:t>深紫色至黑色颗粒</w:t>
            </w:r>
          </w:p>
        </w:tc>
        <w:tc>
          <w:tcPr>
            <w:tcW w:w="1340" w:type="dxa"/>
            <w:tcBorders>
              <w:top w:val="single" w:sz="4" w:space="0" w:color="000000"/>
              <w:left w:val="nil"/>
              <w:bottom w:val="single" w:sz="4" w:space="0" w:color="000000"/>
              <w:right w:val="single" w:sz="4" w:space="0" w:color="000000"/>
            </w:tcBorders>
            <w:vAlign w:val="center"/>
          </w:tcPr>
          <w:p w:rsidR="00815F4D" w:rsidRDefault="00815F4D">
            <w:pPr>
              <w:jc w:val="center"/>
              <w:rPr>
                <w:rFonts w:ascii="宋体" w:hAnsi="宋体" w:cs="宋体"/>
                <w:color w:val="000000"/>
                <w:sz w:val="22"/>
              </w:rPr>
            </w:pPr>
            <w:r>
              <w:rPr>
                <w:rFonts w:hint="eastAsia"/>
                <w:color w:val="000000"/>
                <w:sz w:val="22"/>
              </w:rPr>
              <w:t>64.2</w:t>
            </w:r>
          </w:p>
        </w:tc>
        <w:tc>
          <w:tcPr>
            <w:tcW w:w="1559" w:type="dxa"/>
            <w:tcBorders>
              <w:top w:val="single" w:sz="4" w:space="0" w:color="000000"/>
              <w:left w:val="nil"/>
              <w:bottom w:val="single" w:sz="4" w:space="0" w:color="000000"/>
              <w:right w:val="single" w:sz="4" w:space="0" w:color="000000"/>
            </w:tcBorders>
            <w:vAlign w:val="center"/>
          </w:tcPr>
          <w:p w:rsidR="00815F4D" w:rsidRDefault="00815F4D">
            <w:pPr>
              <w:jc w:val="center"/>
              <w:rPr>
                <w:rFonts w:ascii="宋体" w:hAnsi="宋体" w:cs="宋体"/>
                <w:sz w:val="20"/>
                <w:szCs w:val="20"/>
              </w:rPr>
            </w:pPr>
            <w:r>
              <w:rPr>
                <w:rFonts w:hint="eastAsia"/>
                <w:sz w:val="20"/>
                <w:szCs w:val="20"/>
              </w:rPr>
              <w:t xml:space="preserve">93.20 </w:t>
            </w:r>
          </w:p>
        </w:tc>
        <w:tc>
          <w:tcPr>
            <w:tcW w:w="1276" w:type="dxa"/>
            <w:tcBorders>
              <w:top w:val="single" w:sz="4" w:space="0" w:color="000000"/>
              <w:left w:val="nil"/>
              <w:bottom w:val="single" w:sz="4" w:space="0" w:color="000000"/>
              <w:right w:val="single" w:sz="4" w:space="0" w:color="000000"/>
            </w:tcBorders>
            <w:vAlign w:val="center"/>
          </w:tcPr>
          <w:p w:rsidR="00815F4D" w:rsidRDefault="00815F4D">
            <w:pPr>
              <w:jc w:val="center"/>
              <w:rPr>
                <w:rFonts w:ascii="宋体" w:hAnsi="宋体" w:cs="宋体"/>
                <w:sz w:val="20"/>
                <w:szCs w:val="20"/>
              </w:rPr>
            </w:pPr>
            <w:r>
              <w:rPr>
                <w:rFonts w:hint="eastAsia"/>
                <w:sz w:val="20"/>
                <w:szCs w:val="20"/>
              </w:rPr>
              <w:t xml:space="preserve">0.08 </w:t>
            </w:r>
          </w:p>
        </w:tc>
        <w:tc>
          <w:tcPr>
            <w:tcW w:w="1253" w:type="dxa"/>
            <w:tcBorders>
              <w:top w:val="single" w:sz="4" w:space="0" w:color="000000"/>
              <w:left w:val="nil"/>
              <w:bottom w:val="single" w:sz="4" w:space="0" w:color="000000"/>
              <w:right w:val="single" w:sz="4" w:space="0" w:color="000000"/>
            </w:tcBorders>
            <w:vAlign w:val="center"/>
          </w:tcPr>
          <w:p w:rsidR="00815F4D" w:rsidRDefault="00815F4D">
            <w:pPr>
              <w:jc w:val="center"/>
              <w:rPr>
                <w:rFonts w:ascii="宋体" w:hAnsi="宋体" w:cs="宋体"/>
                <w:sz w:val="20"/>
                <w:szCs w:val="20"/>
              </w:rPr>
            </w:pPr>
            <w:r>
              <w:rPr>
                <w:rFonts w:hint="eastAsia"/>
                <w:sz w:val="20"/>
                <w:szCs w:val="20"/>
              </w:rPr>
              <w:t xml:space="preserve">0.10 </w:t>
            </w:r>
          </w:p>
        </w:tc>
      </w:tr>
    </w:tbl>
    <w:p w:rsidR="00430800" w:rsidRDefault="00430800" w:rsidP="00430800">
      <w:pPr>
        <w:widowControl/>
        <w:spacing w:line="360" w:lineRule="auto"/>
        <w:rPr>
          <w:rFonts w:ascii="宋体" w:hAnsi="宋体"/>
          <w:kern w:val="0"/>
          <w:sz w:val="24"/>
        </w:rPr>
      </w:pPr>
      <w:r>
        <w:rPr>
          <w:rFonts w:ascii="宋体" w:hAnsi="宋体" w:hint="eastAsia"/>
          <w:kern w:val="0"/>
          <w:sz w:val="24"/>
        </w:rPr>
        <w:t>分析人员（签字）：</w:t>
      </w:r>
      <w:r w:rsidR="00E47CCB">
        <w:rPr>
          <w:rFonts w:ascii="宋体" w:hAnsi="宋体" w:hint="eastAsia"/>
          <w:kern w:val="0"/>
          <w:sz w:val="24"/>
        </w:rPr>
        <w:t>王珍</w:t>
      </w:r>
      <w:r>
        <w:rPr>
          <w:rFonts w:ascii="宋体" w:hAnsi="宋体" w:hint="eastAsia"/>
          <w:kern w:val="0"/>
          <w:sz w:val="24"/>
        </w:rPr>
        <w:t xml:space="preserve">               质检负责人（签字盖章）：李平华</w:t>
      </w:r>
      <w:r>
        <w:rPr>
          <w:rFonts w:ascii="宋体" w:hAnsi="宋体"/>
          <w:kern w:val="0"/>
          <w:sz w:val="24"/>
        </w:rPr>
        <w:t xml:space="preserve"> </w:t>
      </w:r>
    </w:p>
    <w:p w:rsidR="00430800" w:rsidRDefault="00430800" w:rsidP="00430800">
      <w:pPr>
        <w:tabs>
          <w:tab w:val="left" w:pos="1018"/>
        </w:tabs>
        <w:jc w:val="left"/>
      </w:pPr>
    </w:p>
    <w:p w:rsidR="008F3498" w:rsidRDefault="008F3498" w:rsidP="00430800">
      <w:pPr>
        <w:widowControl/>
        <w:spacing w:line="360" w:lineRule="auto"/>
        <w:rPr>
          <w:rFonts w:ascii="宋体" w:hAnsi="宋体"/>
          <w:kern w:val="0"/>
          <w:sz w:val="24"/>
        </w:rPr>
      </w:pPr>
    </w:p>
    <w:p w:rsidR="00430800" w:rsidRDefault="00430800" w:rsidP="00430800">
      <w:pPr>
        <w:widowControl/>
        <w:spacing w:line="360" w:lineRule="auto"/>
        <w:rPr>
          <w:rFonts w:ascii="宋体" w:hAnsi="宋体"/>
          <w:b/>
          <w:bCs/>
          <w:kern w:val="0"/>
          <w:sz w:val="30"/>
          <w:szCs w:val="30"/>
        </w:rPr>
      </w:pPr>
      <w:r>
        <w:rPr>
          <w:rFonts w:ascii="宋体" w:hAnsi="宋体" w:hint="eastAsia"/>
          <w:kern w:val="0"/>
          <w:sz w:val="24"/>
        </w:rPr>
        <w:lastRenderedPageBreak/>
        <w:t>附表</w:t>
      </w:r>
      <w:r w:rsidR="008C69E5">
        <w:rPr>
          <w:rFonts w:ascii="宋体" w:hAnsi="宋体" w:hint="eastAsia"/>
          <w:kern w:val="0"/>
          <w:sz w:val="24"/>
        </w:rPr>
        <w:t>2</w:t>
      </w:r>
      <w:r>
        <w:rPr>
          <w:rFonts w:ascii="宋体" w:hAnsi="宋体" w:hint="eastAsia"/>
          <w:kern w:val="0"/>
          <w:sz w:val="24"/>
        </w:rPr>
        <w:t>—2</w:t>
      </w:r>
    </w:p>
    <w:p w:rsidR="00430800" w:rsidRDefault="00430800" w:rsidP="003875DE">
      <w:pPr>
        <w:widowControl/>
        <w:spacing w:line="360" w:lineRule="auto"/>
        <w:jc w:val="center"/>
        <w:outlineLvl w:val="0"/>
        <w:rPr>
          <w:rFonts w:ascii="宋体" w:hAnsi="宋体"/>
          <w:b/>
          <w:bCs/>
          <w:kern w:val="0"/>
          <w:sz w:val="30"/>
          <w:szCs w:val="30"/>
        </w:rPr>
      </w:pPr>
      <w:r>
        <w:rPr>
          <w:rFonts w:ascii="宋体" w:hAnsi="宋体" w:hint="eastAsia"/>
          <w:b/>
          <w:bCs/>
          <w:kern w:val="0"/>
          <w:sz w:val="30"/>
          <w:szCs w:val="30"/>
        </w:rPr>
        <w:t>《</w:t>
      </w:r>
      <w:r w:rsidR="008C69E5">
        <w:rPr>
          <w:rFonts w:ascii="宋体" w:hAnsi="宋体" w:hint="eastAsia"/>
          <w:b/>
          <w:bCs/>
          <w:kern w:val="0"/>
          <w:sz w:val="30"/>
          <w:szCs w:val="30"/>
        </w:rPr>
        <w:t>橡胶</w:t>
      </w:r>
      <w:r>
        <w:rPr>
          <w:rFonts w:ascii="宋体" w:hAnsi="宋体" w:hint="eastAsia"/>
          <w:b/>
          <w:bCs/>
          <w:kern w:val="0"/>
          <w:sz w:val="30"/>
          <w:szCs w:val="30"/>
        </w:rPr>
        <w:t>防老剂</w:t>
      </w:r>
      <w:r w:rsidR="00DC3404">
        <w:rPr>
          <w:rFonts w:ascii="宋体" w:hAnsi="宋体" w:hint="eastAsia"/>
          <w:b/>
          <w:bCs/>
          <w:kern w:val="0"/>
          <w:sz w:val="30"/>
          <w:szCs w:val="30"/>
        </w:rPr>
        <w:t>TAPPD</w:t>
      </w:r>
      <w:r>
        <w:rPr>
          <w:rFonts w:ascii="宋体" w:hAnsi="宋体" w:hint="eastAsia"/>
          <w:b/>
          <w:bCs/>
          <w:kern w:val="0"/>
          <w:sz w:val="30"/>
          <w:szCs w:val="30"/>
        </w:rPr>
        <w:t>》累积试验数据表</w:t>
      </w:r>
    </w:p>
    <w:p w:rsidR="00430800" w:rsidRDefault="00430800" w:rsidP="00430800">
      <w:pPr>
        <w:widowControl/>
        <w:spacing w:line="360" w:lineRule="auto"/>
        <w:rPr>
          <w:rFonts w:ascii="宋体" w:hAnsi="宋体"/>
          <w:kern w:val="0"/>
          <w:sz w:val="24"/>
        </w:rPr>
      </w:pPr>
      <w:r>
        <w:rPr>
          <w:rFonts w:ascii="宋体" w:hAnsi="宋体" w:hint="eastAsia"/>
          <w:kern w:val="0"/>
          <w:sz w:val="24"/>
        </w:rPr>
        <w:t>试验单位：江苏圣奥化学科技有限公司            试验方法：见本方案</w:t>
      </w:r>
    </w:p>
    <w:p w:rsidR="00430800" w:rsidRDefault="00430800" w:rsidP="00430800">
      <w:pPr>
        <w:widowControl/>
        <w:spacing w:line="360" w:lineRule="auto"/>
        <w:rPr>
          <w:rFonts w:ascii="宋体" w:hAnsi="宋体"/>
          <w:kern w:val="0"/>
          <w:sz w:val="24"/>
        </w:rPr>
      </w:pPr>
      <w:r>
        <w:rPr>
          <w:rFonts w:ascii="宋体" w:hAnsi="宋体" w:hint="eastAsia"/>
          <w:kern w:val="0"/>
          <w:sz w:val="24"/>
        </w:rPr>
        <w:t>试验日期：</w:t>
      </w:r>
      <w:r w:rsidR="0038429E">
        <w:rPr>
          <w:rFonts w:ascii="宋体" w:hAnsi="宋体" w:hint="eastAsia"/>
          <w:kern w:val="0"/>
          <w:sz w:val="24"/>
        </w:rPr>
        <w:t>2015</w:t>
      </w:r>
      <w:r>
        <w:rPr>
          <w:rFonts w:ascii="宋体" w:hAnsi="宋体" w:hint="eastAsia"/>
          <w:kern w:val="0"/>
          <w:sz w:val="24"/>
        </w:rPr>
        <w:t>年6月30日</w:t>
      </w:r>
      <w:r>
        <w:rPr>
          <w:rFonts w:ascii="宋体" w:hAnsi="宋体" w:hint="eastAsia"/>
          <w:kern w:val="0"/>
          <w:szCs w:val="21"/>
        </w:rPr>
        <w:t xml:space="preserve">     </w:t>
      </w:r>
      <w:r>
        <w:rPr>
          <w:rFonts w:ascii="宋体" w:hAnsi="宋体" w:hint="eastAsia"/>
          <w:kern w:val="0"/>
          <w:sz w:val="24"/>
        </w:rPr>
        <w:t xml:space="preserve">      </w:t>
      </w:r>
    </w:p>
    <w:tbl>
      <w:tblPr>
        <w:tblW w:w="8485" w:type="dxa"/>
        <w:jc w:val="center"/>
        <w:tblInd w:w="-359" w:type="dxa"/>
        <w:tblLayout w:type="fixed"/>
        <w:tblLook w:val="0000"/>
      </w:tblPr>
      <w:tblGrid>
        <w:gridCol w:w="1256"/>
        <w:gridCol w:w="1699"/>
        <w:gridCol w:w="1340"/>
        <w:gridCol w:w="1559"/>
        <w:gridCol w:w="1276"/>
        <w:gridCol w:w="1355"/>
      </w:tblGrid>
      <w:tr w:rsidR="00815F4D" w:rsidTr="006E768D">
        <w:trPr>
          <w:trHeight w:val="471"/>
          <w:jc w:val="center"/>
        </w:trPr>
        <w:tc>
          <w:tcPr>
            <w:tcW w:w="1256" w:type="dxa"/>
            <w:vMerge w:val="restart"/>
            <w:tcBorders>
              <w:top w:val="single" w:sz="4" w:space="0" w:color="000000"/>
              <w:left w:val="single" w:sz="4" w:space="0" w:color="000000"/>
              <w:bottom w:val="single" w:sz="4" w:space="0" w:color="000000"/>
              <w:right w:val="single" w:sz="4" w:space="0" w:color="000000"/>
              <w:tl2br w:val="single" w:sz="4" w:space="0" w:color="auto"/>
            </w:tcBorders>
            <w:vAlign w:val="center"/>
          </w:tcPr>
          <w:p w:rsidR="00815F4D" w:rsidRDefault="00815F4D" w:rsidP="006E768D">
            <w:pPr>
              <w:widowControl/>
              <w:spacing w:line="360" w:lineRule="auto"/>
              <w:jc w:val="center"/>
              <w:rPr>
                <w:rFonts w:ascii="宋体" w:hAnsi="宋体"/>
                <w:kern w:val="0"/>
                <w:sz w:val="24"/>
              </w:rPr>
            </w:pPr>
            <w:r>
              <w:rPr>
                <w:rFonts w:ascii="宋体" w:hAnsi="宋体" w:hint="eastAsia"/>
                <w:kern w:val="0"/>
                <w:sz w:val="24"/>
              </w:rPr>
              <w:t xml:space="preserve">    项目</w:t>
            </w:r>
          </w:p>
          <w:p w:rsidR="00815F4D" w:rsidRDefault="00815F4D" w:rsidP="006E768D">
            <w:pPr>
              <w:widowControl/>
              <w:spacing w:line="360" w:lineRule="auto"/>
              <w:rPr>
                <w:rFonts w:ascii="宋体" w:hAnsi="宋体"/>
                <w:kern w:val="0"/>
                <w:sz w:val="24"/>
              </w:rPr>
            </w:pPr>
            <w:r>
              <w:rPr>
                <w:rFonts w:ascii="宋体" w:hAnsi="宋体" w:hint="eastAsia"/>
                <w:kern w:val="0"/>
                <w:sz w:val="24"/>
              </w:rPr>
              <w:t>批次</w:t>
            </w:r>
          </w:p>
        </w:tc>
        <w:tc>
          <w:tcPr>
            <w:tcW w:w="1699" w:type="dxa"/>
            <w:vMerge w:val="restart"/>
            <w:tcBorders>
              <w:top w:val="single" w:sz="4" w:space="0" w:color="000000"/>
              <w:left w:val="nil"/>
              <w:bottom w:val="single" w:sz="4" w:space="0" w:color="000000"/>
              <w:right w:val="single" w:sz="4" w:space="0" w:color="000000"/>
            </w:tcBorders>
            <w:vAlign w:val="center"/>
          </w:tcPr>
          <w:p w:rsidR="00815F4D" w:rsidRDefault="00815F4D" w:rsidP="000D60E2">
            <w:pPr>
              <w:jc w:val="center"/>
              <w:rPr>
                <w:rFonts w:ascii="宋体" w:hAnsi="宋体" w:cs="宋体"/>
                <w:color w:val="000000"/>
                <w:sz w:val="22"/>
              </w:rPr>
            </w:pPr>
            <w:r>
              <w:rPr>
                <w:rFonts w:hint="eastAsia"/>
                <w:color w:val="000000"/>
                <w:sz w:val="22"/>
              </w:rPr>
              <w:t>外观</w:t>
            </w:r>
          </w:p>
        </w:tc>
        <w:tc>
          <w:tcPr>
            <w:tcW w:w="1340" w:type="dxa"/>
            <w:vMerge w:val="restart"/>
            <w:tcBorders>
              <w:top w:val="single" w:sz="4" w:space="0" w:color="000000"/>
              <w:left w:val="nil"/>
              <w:bottom w:val="single" w:sz="4" w:space="0" w:color="000000"/>
              <w:right w:val="single" w:sz="4" w:space="0" w:color="000000"/>
            </w:tcBorders>
            <w:vAlign w:val="center"/>
          </w:tcPr>
          <w:p w:rsidR="00815F4D" w:rsidRDefault="00815F4D" w:rsidP="000D60E2">
            <w:pPr>
              <w:jc w:val="center"/>
              <w:rPr>
                <w:rFonts w:ascii="宋体" w:hAnsi="宋体" w:cs="宋体"/>
                <w:color w:val="000000"/>
                <w:sz w:val="22"/>
              </w:rPr>
            </w:pPr>
            <w:r>
              <w:rPr>
                <w:rFonts w:ascii="宋体" w:hAnsi="宋体" w:cs="宋体" w:hint="eastAsia"/>
                <w:color w:val="000000"/>
                <w:sz w:val="22"/>
              </w:rPr>
              <w:t>初熔点，</w:t>
            </w:r>
            <w:r w:rsidRPr="00815F4D">
              <w:rPr>
                <w:rFonts w:ascii="宋体" w:hAnsi="宋体" w:cs="宋体" w:hint="eastAsia"/>
                <w:color w:val="000000"/>
                <w:sz w:val="22"/>
              </w:rPr>
              <w:t>℃</w:t>
            </w:r>
          </w:p>
        </w:tc>
        <w:tc>
          <w:tcPr>
            <w:tcW w:w="1559" w:type="dxa"/>
            <w:vMerge w:val="restart"/>
            <w:tcBorders>
              <w:top w:val="single" w:sz="4" w:space="0" w:color="000000"/>
              <w:left w:val="nil"/>
              <w:bottom w:val="single" w:sz="4" w:space="0" w:color="000000"/>
              <w:right w:val="single" w:sz="4" w:space="0" w:color="000000"/>
            </w:tcBorders>
            <w:vAlign w:val="center"/>
          </w:tcPr>
          <w:p w:rsidR="00815F4D" w:rsidRDefault="00815F4D" w:rsidP="000D60E2">
            <w:pPr>
              <w:jc w:val="center"/>
              <w:rPr>
                <w:rFonts w:ascii="宋体" w:hAnsi="宋体" w:cs="宋体"/>
                <w:color w:val="000000"/>
                <w:sz w:val="22"/>
              </w:rPr>
            </w:pPr>
            <w:r>
              <w:rPr>
                <w:rFonts w:hint="eastAsia"/>
                <w:color w:val="000000"/>
                <w:sz w:val="22"/>
              </w:rPr>
              <w:t>纯度，</w:t>
            </w:r>
            <w:r>
              <w:rPr>
                <w:rFonts w:hint="eastAsia"/>
                <w:color w:val="000000"/>
                <w:sz w:val="22"/>
              </w:rPr>
              <w:t>%</w:t>
            </w:r>
          </w:p>
        </w:tc>
        <w:tc>
          <w:tcPr>
            <w:tcW w:w="1276" w:type="dxa"/>
            <w:vMerge w:val="restart"/>
            <w:tcBorders>
              <w:top w:val="single" w:sz="4" w:space="0" w:color="000000"/>
              <w:left w:val="nil"/>
              <w:bottom w:val="single" w:sz="4" w:space="0" w:color="000000"/>
              <w:right w:val="single" w:sz="4" w:space="0" w:color="000000"/>
            </w:tcBorders>
            <w:vAlign w:val="center"/>
          </w:tcPr>
          <w:p w:rsidR="00815F4D" w:rsidRDefault="00815F4D" w:rsidP="000D60E2">
            <w:pPr>
              <w:jc w:val="center"/>
              <w:rPr>
                <w:rFonts w:ascii="宋体" w:hAnsi="宋体" w:cs="宋体"/>
                <w:color w:val="000000"/>
                <w:sz w:val="22"/>
              </w:rPr>
            </w:pPr>
            <w:r>
              <w:rPr>
                <w:rFonts w:hint="eastAsia"/>
                <w:color w:val="000000"/>
                <w:sz w:val="22"/>
              </w:rPr>
              <w:t>加热减量，</w:t>
            </w:r>
            <w:r>
              <w:rPr>
                <w:rFonts w:hint="eastAsia"/>
                <w:color w:val="000000"/>
                <w:sz w:val="22"/>
              </w:rPr>
              <w:t>%</w:t>
            </w:r>
          </w:p>
        </w:tc>
        <w:tc>
          <w:tcPr>
            <w:tcW w:w="1355" w:type="dxa"/>
            <w:vMerge w:val="restart"/>
            <w:tcBorders>
              <w:top w:val="single" w:sz="4" w:space="0" w:color="000000"/>
              <w:left w:val="nil"/>
              <w:bottom w:val="single" w:sz="4" w:space="0" w:color="000000"/>
              <w:right w:val="single" w:sz="4" w:space="0" w:color="000000"/>
            </w:tcBorders>
            <w:vAlign w:val="center"/>
          </w:tcPr>
          <w:p w:rsidR="00815F4D" w:rsidRDefault="00815F4D" w:rsidP="000D60E2">
            <w:pPr>
              <w:jc w:val="center"/>
              <w:rPr>
                <w:rFonts w:ascii="宋体" w:hAnsi="宋体" w:cs="宋体"/>
                <w:color w:val="000000"/>
                <w:sz w:val="22"/>
              </w:rPr>
            </w:pPr>
            <w:r>
              <w:rPr>
                <w:rFonts w:hint="eastAsia"/>
                <w:color w:val="000000"/>
                <w:sz w:val="22"/>
              </w:rPr>
              <w:t>灰分，</w:t>
            </w:r>
            <w:r>
              <w:rPr>
                <w:rFonts w:hint="eastAsia"/>
                <w:color w:val="000000"/>
                <w:sz w:val="22"/>
              </w:rPr>
              <w:t>%</w:t>
            </w:r>
          </w:p>
        </w:tc>
      </w:tr>
      <w:tr w:rsidR="00430800" w:rsidTr="006E768D">
        <w:trPr>
          <w:trHeight w:val="483"/>
          <w:jc w:val="center"/>
        </w:trPr>
        <w:tc>
          <w:tcPr>
            <w:tcW w:w="1256" w:type="dxa"/>
            <w:vMerge/>
            <w:tcBorders>
              <w:top w:val="single" w:sz="4" w:space="0" w:color="000000"/>
              <w:left w:val="single" w:sz="4" w:space="0" w:color="000000"/>
              <w:bottom w:val="single" w:sz="4" w:space="0" w:color="000000"/>
              <w:right w:val="single" w:sz="4" w:space="0" w:color="000000"/>
            </w:tcBorders>
            <w:vAlign w:val="center"/>
          </w:tcPr>
          <w:p w:rsidR="00430800" w:rsidRDefault="00430800" w:rsidP="006E768D">
            <w:pPr>
              <w:widowControl/>
              <w:jc w:val="left"/>
              <w:rPr>
                <w:rFonts w:ascii="宋体" w:hAnsi="宋体"/>
                <w:kern w:val="0"/>
                <w:sz w:val="24"/>
              </w:rPr>
            </w:pPr>
          </w:p>
        </w:tc>
        <w:tc>
          <w:tcPr>
            <w:tcW w:w="1699" w:type="dxa"/>
            <w:vMerge/>
            <w:tcBorders>
              <w:top w:val="single" w:sz="4" w:space="0" w:color="000000"/>
              <w:left w:val="nil"/>
              <w:bottom w:val="single" w:sz="4" w:space="0" w:color="000000"/>
              <w:right w:val="single" w:sz="4" w:space="0" w:color="000000"/>
            </w:tcBorders>
            <w:vAlign w:val="center"/>
          </w:tcPr>
          <w:p w:rsidR="00430800" w:rsidRDefault="00430800" w:rsidP="006E768D">
            <w:pPr>
              <w:widowControl/>
              <w:jc w:val="left"/>
              <w:rPr>
                <w:rFonts w:ascii="宋体" w:hAnsi="宋体"/>
                <w:kern w:val="0"/>
                <w:sz w:val="24"/>
              </w:rPr>
            </w:pPr>
          </w:p>
        </w:tc>
        <w:tc>
          <w:tcPr>
            <w:tcW w:w="1340" w:type="dxa"/>
            <w:vMerge/>
            <w:tcBorders>
              <w:top w:val="single" w:sz="4" w:space="0" w:color="000000"/>
              <w:left w:val="nil"/>
              <w:bottom w:val="single" w:sz="4" w:space="0" w:color="000000"/>
              <w:right w:val="single" w:sz="4" w:space="0" w:color="000000"/>
            </w:tcBorders>
            <w:vAlign w:val="center"/>
          </w:tcPr>
          <w:p w:rsidR="00430800" w:rsidRDefault="00430800" w:rsidP="006E768D">
            <w:pPr>
              <w:widowControl/>
              <w:jc w:val="left"/>
              <w:rPr>
                <w:rFonts w:ascii="宋体" w:hAnsi="宋体"/>
                <w:kern w:val="0"/>
                <w:sz w:val="18"/>
                <w:szCs w:val="18"/>
              </w:rPr>
            </w:pPr>
          </w:p>
        </w:tc>
        <w:tc>
          <w:tcPr>
            <w:tcW w:w="1559" w:type="dxa"/>
            <w:vMerge/>
            <w:tcBorders>
              <w:top w:val="single" w:sz="4" w:space="0" w:color="000000"/>
              <w:left w:val="nil"/>
              <w:bottom w:val="single" w:sz="4" w:space="0" w:color="000000"/>
              <w:right w:val="single" w:sz="4" w:space="0" w:color="000000"/>
            </w:tcBorders>
            <w:vAlign w:val="center"/>
          </w:tcPr>
          <w:p w:rsidR="00430800" w:rsidRDefault="00430800" w:rsidP="006E768D">
            <w:pPr>
              <w:widowControl/>
              <w:jc w:val="left"/>
              <w:rPr>
                <w:rFonts w:ascii="宋体" w:hAnsi="宋体"/>
                <w:kern w:val="0"/>
                <w:sz w:val="18"/>
                <w:szCs w:val="18"/>
              </w:rPr>
            </w:pPr>
          </w:p>
        </w:tc>
        <w:tc>
          <w:tcPr>
            <w:tcW w:w="1276" w:type="dxa"/>
            <w:vMerge/>
            <w:tcBorders>
              <w:top w:val="single" w:sz="4" w:space="0" w:color="000000"/>
              <w:left w:val="nil"/>
              <w:bottom w:val="single" w:sz="4" w:space="0" w:color="000000"/>
              <w:right w:val="single" w:sz="4" w:space="0" w:color="000000"/>
            </w:tcBorders>
            <w:vAlign w:val="center"/>
          </w:tcPr>
          <w:p w:rsidR="00430800" w:rsidRDefault="00430800" w:rsidP="006E768D">
            <w:pPr>
              <w:widowControl/>
              <w:jc w:val="left"/>
              <w:rPr>
                <w:rFonts w:ascii="宋体" w:hAnsi="宋体"/>
                <w:kern w:val="0"/>
                <w:sz w:val="24"/>
              </w:rPr>
            </w:pPr>
          </w:p>
        </w:tc>
        <w:tc>
          <w:tcPr>
            <w:tcW w:w="1355" w:type="dxa"/>
            <w:vMerge/>
            <w:tcBorders>
              <w:top w:val="single" w:sz="4" w:space="0" w:color="000000"/>
              <w:left w:val="nil"/>
              <w:bottom w:val="single" w:sz="4" w:space="0" w:color="000000"/>
              <w:right w:val="single" w:sz="4" w:space="0" w:color="000000"/>
            </w:tcBorders>
            <w:vAlign w:val="center"/>
          </w:tcPr>
          <w:p w:rsidR="00430800" w:rsidRDefault="00430800" w:rsidP="006E768D">
            <w:pPr>
              <w:widowControl/>
              <w:jc w:val="left"/>
              <w:rPr>
                <w:rFonts w:ascii="宋体" w:hAnsi="宋体"/>
                <w:kern w:val="0"/>
                <w:sz w:val="24"/>
                <w:vertAlign w:val="superscript"/>
              </w:rPr>
            </w:pPr>
          </w:p>
        </w:tc>
      </w:tr>
      <w:tr w:rsidR="00815F4D" w:rsidTr="006E768D">
        <w:trPr>
          <w:trHeight w:val="468"/>
          <w:jc w:val="center"/>
        </w:trPr>
        <w:tc>
          <w:tcPr>
            <w:tcW w:w="1256" w:type="dxa"/>
            <w:tcBorders>
              <w:top w:val="single" w:sz="4" w:space="0" w:color="000000"/>
              <w:left w:val="single" w:sz="4" w:space="0" w:color="000000"/>
              <w:bottom w:val="single" w:sz="4" w:space="0" w:color="000000"/>
              <w:right w:val="single" w:sz="4" w:space="0" w:color="000000"/>
            </w:tcBorders>
          </w:tcPr>
          <w:p w:rsidR="00815F4D" w:rsidRDefault="00815F4D" w:rsidP="006E768D">
            <w:pPr>
              <w:widowControl/>
              <w:spacing w:line="360" w:lineRule="auto"/>
              <w:jc w:val="center"/>
              <w:rPr>
                <w:rFonts w:ascii="宋体" w:hAnsi="宋体"/>
                <w:kern w:val="0"/>
                <w:sz w:val="24"/>
              </w:rPr>
            </w:pPr>
            <w:r>
              <w:rPr>
                <w:rFonts w:ascii="宋体" w:hAnsi="宋体" w:hint="eastAsia"/>
                <w:kern w:val="0"/>
                <w:sz w:val="24"/>
              </w:rPr>
              <w:t>1</w:t>
            </w:r>
          </w:p>
        </w:tc>
        <w:tc>
          <w:tcPr>
            <w:tcW w:w="1699" w:type="dxa"/>
            <w:tcBorders>
              <w:top w:val="single" w:sz="4" w:space="0" w:color="000000"/>
              <w:left w:val="nil"/>
              <w:bottom w:val="single" w:sz="4" w:space="0" w:color="000000"/>
              <w:right w:val="single" w:sz="4" w:space="0" w:color="000000"/>
            </w:tcBorders>
            <w:vAlign w:val="center"/>
          </w:tcPr>
          <w:p w:rsidR="00815F4D" w:rsidRPr="00815F4D" w:rsidRDefault="00815F4D">
            <w:pPr>
              <w:jc w:val="center"/>
              <w:rPr>
                <w:rFonts w:ascii="宋体" w:hAnsi="宋体" w:cs="宋体"/>
                <w:color w:val="000000"/>
                <w:sz w:val="18"/>
                <w:szCs w:val="18"/>
              </w:rPr>
            </w:pPr>
            <w:r w:rsidRPr="00815F4D">
              <w:rPr>
                <w:rFonts w:hint="eastAsia"/>
                <w:color w:val="000000"/>
                <w:sz w:val="18"/>
                <w:szCs w:val="18"/>
              </w:rPr>
              <w:t>深紫色至黑色颗粒</w:t>
            </w:r>
          </w:p>
        </w:tc>
        <w:tc>
          <w:tcPr>
            <w:tcW w:w="1340" w:type="dxa"/>
            <w:tcBorders>
              <w:top w:val="single" w:sz="4" w:space="0" w:color="000000"/>
              <w:left w:val="nil"/>
              <w:bottom w:val="single" w:sz="4" w:space="0" w:color="000000"/>
              <w:right w:val="single" w:sz="4" w:space="0" w:color="000000"/>
            </w:tcBorders>
            <w:vAlign w:val="center"/>
          </w:tcPr>
          <w:p w:rsidR="00815F4D" w:rsidRDefault="00815F4D">
            <w:pPr>
              <w:jc w:val="center"/>
              <w:rPr>
                <w:rFonts w:ascii="宋体" w:hAnsi="宋体" w:cs="宋体"/>
                <w:color w:val="000000"/>
                <w:sz w:val="22"/>
              </w:rPr>
            </w:pPr>
            <w:r>
              <w:rPr>
                <w:rFonts w:hint="eastAsia"/>
                <w:color w:val="000000"/>
                <w:sz w:val="22"/>
              </w:rPr>
              <w:t>63.7</w:t>
            </w:r>
          </w:p>
        </w:tc>
        <w:tc>
          <w:tcPr>
            <w:tcW w:w="1559" w:type="dxa"/>
            <w:tcBorders>
              <w:top w:val="single" w:sz="4" w:space="0" w:color="000000"/>
              <w:left w:val="nil"/>
              <w:bottom w:val="single" w:sz="4" w:space="0" w:color="000000"/>
              <w:right w:val="single" w:sz="4" w:space="0" w:color="000000"/>
            </w:tcBorders>
            <w:vAlign w:val="center"/>
          </w:tcPr>
          <w:p w:rsidR="00815F4D" w:rsidRDefault="00815F4D">
            <w:pPr>
              <w:jc w:val="center"/>
              <w:rPr>
                <w:rFonts w:ascii="宋体" w:hAnsi="宋体" w:cs="宋体"/>
                <w:sz w:val="20"/>
                <w:szCs w:val="20"/>
              </w:rPr>
            </w:pPr>
            <w:r>
              <w:rPr>
                <w:rFonts w:hint="eastAsia"/>
                <w:sz w:val="20"/>
                <w:szCs w:val="20"/>
              </w:rPr>
              <w:t>91.19</w:t>
            </w:r>
          </w:p>
        </w:tc>
        <w:tc>
          <w:tcPr>
            <w:tcW w:w="1276" w:type="dxa"/>
            <w:tcBorders>
              <w:top w:val="single" w:sz="4" w:space="0" w:color="000000"/>
              <w:left w:val="nil"/>
              <w:bottom w:val="single" w:sz="4" w:space="0" w:color="000000"/>
              <w:right w:val="single" w:sz="4" w:space="0" w:color="000000"/>
            </w:tcBorders>
            <w:vAlign w:val="center"/>
          </w:tcPr>
          <w:p w:rsidR="00815F4D" w:rsidRDefault="00815F4D">
            <w:pPr>
              <w:jc w:val="center"/>
              <w:rPr>
                <w:rFonts w:ascii="宋体" w:hAnsi="宋体" w:cs="宋体"/>
                <w:sz w:val="20"/>
                <w:szCs w:val="20"/>
              </w:rPr>
            </w:pPr>
            <w:r>
              <w:rPr>
                <w:rFonts w:hint="eastAsia"/>
                <w:sz w:val="20"/>
                <w:szCs w:val="20"/>
              </w:rPr>
              <w:t xml:space="preserve">0.07 </w:t>
            </w:r>
          </w:p>
        </w:tc>
        <w:tc>
          <w:tcPr>
            <w:tcW w:w="1355" w:type="dxa"/>
            <w:tcBorders>
              <w:top w:val="single" w:sz="4" w:space="0" w:color="000000"/>
              <w:left w:val="nil"/>
              <w:bottom w:val="single" w:sz="4" w:space="0" w:color="000000"/>
              <w:right w:val="single" w:sz="4" w:space="0" w:color="000000"/>
            </w:tcBorders>
            <w:vAlign w:val="center"/>
          </w:tcPr>
          <w:p w:rsidR="00815F4D" w:rsidRDefault="00815F4D">
            <w:pPr>
              <w:jc w:val="center"/>
              <w:rPr>
                <w:rFonts w:ascii="宋体" w:hAnsi="宋体" w:cs="宋体"/>
                <w:sz w:val="20"/>
                <w:szCs w:val="20"/>
              </w:rPr>
            </w:pPr>
            <w:r>
              <w:rPr>
                <w:rFonts w:hint="eastAsia"/>
                <w:sz w:val="20"/>
                <w:szCs w:val="20"/>
              </w:rPr>
              <w:t>0.14</w:t>
            </w:r>
          </w:p>
        </w:tc>
      </w:tr>
      <w:tr w:rsidR="00815F4D" w:rsidTr="006E768D">
        <w:trPr>
          <w:trHeight w:val="468"/>
          <w:jc w:val="center"/>
        </w:trPr>
        <w:tc>
          <w:tcPr>
            <w:tcW w:w="1256" w:type="dxa"/>
            <w:tcBorders>
              <w:top w:val="single" w:sz="4" w:space="0" w:color="000000"/>
              <w:left w:val="single" w:sz="4" w:space="0" w:color="000000"/>
              <w:bottom w:val="single" w:sz="4" w:space="0" w:color="000000"/>
              <w:right w:val="single" w:sz="4" w:space="0" w:color="000000"/>
            </w:tcBorders>
          </w:tcPr>
          <w:p w:rsidR="00815F4D" w:rsidRDefault="00815F4D" w:rsidP="006E768D">
            <w:pPr>
              <w:widowControl/>
              <w:spacing w:line="360" w:lineRule="auto"/>
              <w:jc w:val="center"/>
              <w:rPr>
                <w:rFonts w:ascii="宋体" w:hAnsi="宋体"/>
                <w:kern w:val="0"/>
                <w:sz w:val="24"/>
              </w:rPr>
            </w:pPr>
            <w:r>
              <w:rPr>
                <w:rFonts w:ascii="宋体" w:hAnsi="宋体" w:hint="eastAsia"/>
                <w:kern w:val="0"/>
                <w:sz w:val="24"/>
              </w:rPr>
              <w:t>2</w:t>
            </w:r>
          </w:p>
        </w:tc>
        <w:tc>
          <w:tcPr>
            <w:tcW w:w="1699" w:type="dxa"/>
            <w:tcBorders>
              <w:top w:val="single" w:sz="4" w:space="0" w:color="000000"/>
              <w:left w:val="nil"/>
              <w:bottom w:val="single" w:sz="4" w:space="0" w:color="000000"/>
              <w:right w:val="single" w:sz="4" w:space="0" w:color="000000"/>
            </w:tcBorders>
            <w:vAlign w:val="center"/>
          </w:tcPr>
          <w:p w:rsidR="00815F4D" w:rsidRPr="00815F4D" w:rsidRDefault="00815F4D">
            <w:pPr>
              <w:jc w:val="center"/>
              <w:rPr>
                <w:rFonts w:ascii="宋体" w:hAnsi="宋体" w:cs="宋体"/>
                <w:color w:val="000000"/>
                <w:sz w:val="18"/>
                <w:szCs w:val="18"/>
              </w:rPr>
            </w:pPr>
            <w:r w:rsidRPr="00815F4D">
              <w:rPr>
                <w:rFonts w:hint="eastAsia"/>
                <w:color w:val="000000"/>
                <w:sz w:val="18"/>
                <w:szCs w:val="18"/>
              </w:rPr>
              <w:t>深紫色至黑色颗粒</w:t>
            </w:r>
          </w:p>
        </w:tc>
        <w:tc>
          <w:tcPr>
            <w:tcW w:w="1340" w:type="dxa"/>
            <w:tcBorders>
              <w:top w:val="single" w:sz="4" w:space="0" w:color="000000"/>
              <w:left w:val="nil"/>
              <w:bottom w:val="single" w:sz="4" w:space="0" w:color="000000"/>
              <w:right w:val="single" w:sz="4" w:space="0" w:color="000000"/>
            </w:tcBorders>
            <w:vAlign w:val="center"/>
          </w:tcPr>
          <w:p w:rsidR="00815F4D" w:rsidRDefault="00815F4D">
            <w:pPr>
              <w:jc w:val="center"/>
              <w:rPr>
                <w:rFonts w:ascii="宋体" w:hAnsi="宋体" w:cs="宋体"/>
                <w:color w:val="000000"/>
                <w:sz w:val="22"/>
              </w:rPr>
            </w:pPr>
            <w:r>
              <w:rPr>
                <w:rFonts w:hint="eastAsia"/>
                <w:color w:val="000000"/>
                <w:sz w:val="22"/>
              </w:rPr>
              <w:t>63.9</w:t>
            </w:r>
          </w:p>
        </w:tc>
        <w:tc>
          <w:tcPr>
            <w:tcW w:w="1559" w:type="dxa"/>
            <w:tcBorders>
              <w:top w:val="single" w:sz="4" w:space="0" w:color="000000"/>
              <w:left w:val="nil"/>
              <w:bottom w:val="single" w:sz="4" w:space="0" w:color="000000"/>
              <w:right w:val="single" w:sz="4" w:space="0" w:color="000000"/>
            </w:tcBorders>
            <w:vAlign w:val="center"/>
          </w:tcPr>
          <w:p w:rsidR="00815F4D" w:rsidRDefault="00815F4D">
            <w:pPr>
              <w:jc w:val="center"/>
              <w:rPr>
                <w:rFonts w:ascii="宋体" w:hAnsi="宋体" w:cs="宋体"/>
                <w:sz w:val="20"/>
                <w:szCs w:val="20"/>
              </w:rPr>
            </w:pPr>
            <w:r>
              <w:rPr>
                <w:rFonts w:hint="eastAsia"/>
                <w:sz w:val="20"/>
                <w:szCs w:val="20"/>
              </w:rPr>
              <w:t xml:space="preserve">91.87 </w:t>
            </w:r>
          </w:p>
        </w:tc>
        <w:tc>
          <w:tcPr>
            <w:tcW w:w="1276" w:type="dxa"/>
            <w:tcBorders>
              <w:top w:val="single" w:sz="4" w:space="0" w:color="000000"/>
              <w:left w:val="nil"/>
              <w:bottom w:val="single" w:sz="4" w:space="0" w:color="000000"/>
              <w:right w:val="single" w:sz="4" w:space="0" w:color="000000"/>
            </w:tcBorders>
            <w:vAlign w:val="center"/>
          </w:tcPr>
          <w:p w:rsidR="00815F4D" w:rsidRDefault="00815F4D">
            <w:pPr>
              <w:jc w:val="center"/>
              <w:rPr>
                <w:rFonts w:ascii="宋体" w:hAnsi="宋体" w:cs="宋体"/>
                <w:sz w:val="20"/>
                <w:szCs w:val="20"/>
              </w:rPr>
            </w:pPr>
            <w:r>
              <w:rPr>
                <w:rFonts w:hint="eastAsia"/>
                <w:sz w:val="20"/>
                <w:szCs w:val="20"/>
              </w:rPr>
              <w:t xml:space="preserve">0.10 </w:t>
            </w:r>
          </w:p>
        </w:tc>
        <w:tc>
          <w:tcPr>
            <w:tcW w:w="1355" w:type="dxa"/>
            <w:tcBorders>
              <w:top w:val="single" w:sz="4" w:space="0" w:color="000000"/>
              <w:left w:val="nil"/>
              <w:bottom w:val="single" w:sz="4" w:space="0" w:color="000000"/>
              <w:right w:val="single" w:sz="4" w:space="0" w:color="000000"/>
            </w:tcBorders>
            <w:vAlign w:val="center"/>
          </w:tcPr>
          <w:p w:rsidR="00815F4D" w:rsidRDefault="00815F4D">
            <w:pPr>
              <w:jc w:val="center"/>
              <w:rPr>
                <w:rFonts w:ascii="宋体" w:hAnsi="宋体" w:cs="宋体"/>
                <w:sz w:val="20"/>
                <w:szCs w:val="20"/>
              </w:rPr>
            </w:pPr>
            <w:r>
              <w:rPr>
                <w:rFonts w:hint="eastAsia"/>
                <w:sz w:val="20"/>
                <w:szCs w:val="20"/>
              </w:rPr>
              <w:t xml:space="preserve">0.10 </w:t>
            </w:r>
          </w:p>
        </w:tc>
      </w:tr>
      <w:tr w:rsidR="00815F4D" w:rsidTr="006E768D">
        <w:trPr>
          <w:trHeight w:val="468"/>
          <w:jc w:val="center"/>
        </w:trPr>
        <w:tc>
          <w:tcPr>
            <w:tcW w:w="1256" w:type="dxa"/>
            <w:tcBorders>
              <w:top w:val="single" w:sz="4" w:space="0" w:color="000000"/>
              <w:left w:val="single" w:sz="4" w:space="0" w:color="000000"/>
              <w:bottom w:val="single" w:sz="4" w:space="0" w:color="000000"/>
              <w:right w:val="single" w:sz="4" w:space="0" w:color="000000"/>
            </w:tcBorders>
          </w:tcPr>
          <w:p w:rsidR="00815F4D" w:rsidRDefault="00815F4D" w:rsidP="006E768D">
            <w:pPr>
              <w:widowControl/>
              <w:spacing w:line="360" w:lineRule="auto"/>
              <w:jc w:val="center"/>
              <w:rPr>
                <w:rFonts w:ascii="宋体" w:hAnsi="宋体"/>
                <w:kern w:val="0"/>
                <w:sz w:val="24"/>
              </w:rPr>
            </w:pPr>
            <w:r>
              <w:rPr>
                <w:rFonts w:ascii="宋体" w:hAnsi="宋体" w:hint="eastAsia"/>
                <w:kern w:val="0"/>
                <w:sz w:val="24"/>
              </w:rPr>
              <w:t>3</w:t>
            </w:r>
          </w:p>
        </w:tc>
        <w:tc>
          <w:tcPr>
            <w:tcW w:w="1699" w:type="dxa"/>
            <w:tcBorders>
              <w:top w:val="single" w:sz="4" w:space="0" w:color="000000"/>
              <w:left w:val="nil"/>
              <w:bottom w:val="single" w:sz="4" w:space="0" w:color="000000"/>
              <w:right w:val="single" w:sz="4" w:space="0" w:color="000000"/>
            </w:tcBorders>
            <w:vAlign w:val="center"/>
          </w:tcPr>
          <w:p w:rsidR="00815F4D" w:rsidRPr="00815F4D" w:rsidRDefault="00815F4D">
            <w:pPr>
              <w:jc w:val="center"/>
              <w:rPr>
                <w:rFonts w:ascii="宋体" w:hAnsi="宋体" w:cs="宋体"/>
                <w:color w:val="000000"/>
                <w:sz w:val="18"/>
                <w:szCs w:val="18"/>
              </w:rPr>
            </w:pPr>
            <w:r w:rsidRPr="00815F4D">
              <w:rPr>
                <w:rFonts w:hint="eastAsia"/>
                <w:color w:val="000000"/>
                <w:sz w:val="18"/>
                <w:szCs w:val="18"/>
              </w:rPr>
              <w:t>深紫色至黑色颗粒</w:t>
            </w:r>
          </w:p>
        </w:tc>
        <w:tc>
          <w:tcPr>
            <w:tcW w:w="1340" w:type="dxa"/>
            <w:tcBorders>
              <w:top w:val="single" w:sz="4" w:space="0" w:color="000000"/>
              <w:left w:val="nil"/>
              <w:bottom w:val="single" w:sz="4" w:space="0" w:color="000000"/>
              <w:right w:val="single" w:sz="4" w:space="0" w:color="000000"/>
            </w:tcBorders>
            <w:vAlign w:val="center"/>
          </w:tcPr>
          <w:p w:rsidR="00815F4D" w:rsidRDefault="00815F4D">
            <w:pPr>
              <w:jc w:val="center"/>
              <w:rPr>
                <w:rFonts w:ascii="宋体" w:hAnsi="宋体" w:cs="宋体"/>
                <w:color w:val="000000"/>
                <w:sz w:val="22"/>
              </w:rPr>
            </w:pPr>
            <w:r>
              <w:rPr>
                <w:rFonts w:hint="eastAsia"/>
                <w:color w:val="000000"/>
                <w:sz w:val="22"/>
              </w:rPr>
              <w:t xml:space="preserve">64.2 </w:t>
            </w:r>
          </w:p>
        </w:tc>
        <w:tc>
          <w:tcPr>
            <w:tcW w:w="1559" w:type="dxa"/>
            <w:tcBorders>
              <w:top w:val="single" w:sz="4" w:space="0" w:color="000000"/>
              <w:left w:val="nil"/>
              <w:bottom w:val="single" w:sz="4" w:space="0" w:color="000000"/>
              <w:right w:val="single" w:sz="4" w:space="0" w:color="000000"/>
            </w:tcBorders>
            <w:vAlign w:val="center"/>
          </w:tcPr>
          <w:p w:rsidR="00815F4D" w:rsidRDefault="00815F4D">
            <w:pPr>
              <w:jc w:val="center"/>
              <w:rPr>
                <w:rFonts w:ascii="宋体" w:hAnsi="宋体" w:cs="宋体"/>
                <w:sz w:val="20"/>
                <w:szCs w:val="20"/>
              </w:rPr>
            </w:pPr>
            <w:r>
              <w:rPr>
                <w:rFonts w:hint="eastAsia"/>
                <w:sz w:val="20"/>
                <w:szCs w:val="20"/>
              </w:rPr>
              <w:t>92.89</w:t>
            </w:r>
          </w:p>
        </w:tc>
        <w:tc>
          <w:tcPr>
            <w:tcW w:w="1276" w:type="dxa"/>
            <w:tcBorders>
              <w:top w:val="single" w:sz="4" w:space="0" w:color="000000"/>
              <w:left w:val="nil"/>
              <w:bottom w:val="single" w:sz="4" w:space="0" w:color="000000"/>
              <w:right w:val="single" w:sz="4" w:space="0" w:color="000000"/>
            </w:tcBorders>
            <w:vAlign w:val="center"/>
          </w:tcPr>
          <w:p w:rsidR="00815F4D" w:rsidRDefault="00815F4D">
            <w:pPr>
              <w:jc w:val="center"/>
              <w:rPr>
                <w:rFonts w:ascii="宋体" w:hAnsi="宋体" w:cs="宋体"/>
                <w:sz w:val="20"/>
                <w:szCs w:val="20"/>
              </w:rPr>
            </w:pPr>
            <w:r>
              <w:rPr>
                <w:rFonts w:hint="eastAsia"/>
                <w:sz w:val="20"/>
                <w:szCs w:val="20"/>
              </w:rPr>
              <w:t>0.08</w:t>
            </w:r>
          </w:p>
        </w:tc>
        <w:tc>
          <w:tcPr>
            <w:tcW w:w="1355" w:type="dxa"/>
            <w:tcBorders>
              <w:top w:val="single" w:sz="4" w:space="0" w:color="000000"/>
              <w:left w:val="nil"/>
              <w:bottom w:val="single" w:sz="4" w:space="0" w:color="000000"/>
              <w:right w:val="single" w:sz="4" w:space="0" w:color="000000"/>
            </w:tcBorders>
            <w:vAlign w:val="center"/>
          </w:tcPr>
          <w:p w:rsidR="00815F4D" w:rsidRDefault="00815F4D">
            <w:pPr>
              <w:jc w:val="center"/>
              <w:rPr>
                <w:rFonts w:ascii="宋体" w:hAnsi="宋体" w:cs="宋体"/>
                <w:sz w:val="20"/>
                <w:szCs w:val="20"/>
              </w:rPr>
            </w:pPr>
            <w:r>
              <w:rPr>
                <w:rFonts w:hint="eastAsia"/>
                <w:sz w:val="20"/>
                <w:szCs w:val="20"/>
              </w:rPr>
              <w:t>0.09</w:t>
            </w:r>
          </w:p>
        </w:tc>
      </w:tr>
      <w:tr w:rsidR="00815F4D" w:rsidTr="006E768D">
        <w:trPr>
          <w:trHeight w:val="468"/>
          <w:jc w:val="center"/>
        </w:trPr>
        <w:tc>
          <w:tcPr>
            <w:tcW w:w="1256" w:type="dxa"/>
            <w:tcBorders>
              <w:top w:val="single" w:sz="4" w:space="0" w:color="000000"/>
              <w:left w:val="single" w:sz="4" w:space="0" w:color="000000"/>
              <w:bottom w:val="single" w:sz="4" w:space="0" w:color="000000"/>
              <w:right w:val="single" w:sz="4" w:space="0" w:color="000000"/>
            </w:tcBorders>
          </w:tcPr>
          <w:p w:rsidR="00815F4D" w:rsidRDefault="00815F4D" w:rsidP="006E768D">
            <w:pPr>
              <w:widowControl/>
              <w:spacing w:line="360" w:lineRule="auto"/>
              <w:jc w:val="center"/>
              <w:rPr>
                <w:rFonts w:ascii="宋体" w:hAnsi="宋体"/>
                <w:kern w:val="0"/>
                <w:sz w:val="24"/>
              </w:rPr>
            </w:pPr>
            <w:r>
              <w:rPr>
                <w:rFonts w:ascii="宋体" w:hAnsi="宋体" w:hint="eastAsia"/>
                <w:kern w:val="0"/>
                <w:sz w:val="24"/>
              </w:rPr>
              <w:t>4</w:t>
            </w:r>
          </w:p>
        </w:tc>
        <w:tc>
          <w:tcPr>
            <w:tcW w:w="1699" w:type="dxa"/>
            <w:tcBorders>
              <w:top w:val="single" w:sz="4" w:space="0" w:color="000000"/>
              <w:left w:val="nil"/>
              <w:bottom w:val="single" w:sz="4" w:space="0" w:color="000000"/>
              <w:right w:val="single" w:sz="4" w:space="0" w:color="000000"/>
            </w:tcBorders>
            <w:vAlign w:val="center"/>
          </w:tcPr>
          <w:p w:rsidR="00815F4D" w:rsidRPr="00815F4D" w:rsidRDefault="00815F4D">
            <w:pPr>
              <w:jc w:val="center"/>
              <w:rPr>
                <w:rFonts w:ascii="宋体" w:hAnsi="宋体" w:cs="宋体"/>
                <w:color w:val="000000"/>
                <w:sz w:val="18"/>
                <w:szCs w:val="18"/>
              </w:rPr>
            </w:pPr>
            <w:r w:rsidRPr="00815F4D">
              <w:rPr>
                <w:rFonts w:hint="eastAsia"/>
                <w:color w:val="000000"/>
                <w:sz w:val="18"/>
                <w:szCs w:val="18"/>
              </w:rPr>
              <w:t>深紫色至黑色颗粒</w:t>
            </w:r>
          </w:p>
        </w:tc>
        <w:tc>
          <w:tcPr>
            <w:tcW w:w="1340" w:type="dxa"/>
            <w:tcBorders>
              <w:top w:val="single" w:sz="4" w:space="0" w:color="000000"/>
              <w:left w:val="nil"/>
              <w:bottom w:val="single" w:sz="4" w:space="0" w:color="000000"/>
              <w:right w:val="single" w:sz="4" w:space="0" w:color="000000"/>
            </w:tcBorders>
            <w:vAlign w:val="center"/>
          </w:tcPr>
          <w:p w:rsidR="00815F4D" w:rsidRDefault="00815F4D">
            <w:pPr>
              <w:jc w:val="center"/>
              <w:rPr>
                <w:rFonts w:ascii="宋体" w:hAnsi="宋体" w:cs="宋体"/>
                <w:color w:val="000000"/>
                <w:sz w:val="22"/>
              </w:rPr>
            </w:pPr>
            <w:r>
              <w:rPr>
                <w:rFonts w:hint="eastAsia"/>
                <w:color w:val="000000"/>
                <w:sz w:val="22"/>
              </w:rPr>
              <w:t xml:space="preserve">64.6 </w:t>
            </w:r>
          </w:p>
        </w:tc>
        <w:tc>
          <w:tcPr>
            <w:tcW w:w="1559" w:type="dxa"/>
            <w:tcBorders>
              <w:top w:val="single" w:sz="4" w:space="0" w:color="000000"/>
              <w:left w:val="nil"/>
              <w:bottom w:val="single" w:sz="4" w:space="0" w:color="000000"/>
              <w:right w:val="single" w:sz="4" w:space="0" w:color="000000"/>
            </w:tcBorders>
            <w:vAlign w:val="center"/>
          </w:tcPr>
          <w:p w:rsidR="00815F4D" w:rsidRDefault="00815F4D">
            <w:pPr>
              <w:jc w:val="center"/>
              <w:rPr>
                <w:rFonts w:ascii="宋体" w:hAnsi="宋体" w:cs="宋体"/>
                <w:sz w:val="20"/>
                <w:szCs w:val="20"/>
              </w:rPr>
            </w:pPr>
            <w:r>
              <w:rPr>
                <w:rFonts w:hint="eastAsia"/>
                <w:sz w:val="20"/>
                <w:szCs w:val="20"/>
              </w:rPr>
              <w:t>91.12</w:t>
            </w:r>
          </w:p>
        </w:tc>
        <w:tc>
          <w:tcPr>
            <w:tcW w:w="1276" w:type="dxa"/>
            <w:tcBorders>
              <w:top w:val="single" w:sz="4" w:space="0" w:color="000000"/>
              <w:left w:val="nil"/>
              <w:bottom w:val="single" w:sz="4" w:space="0" w:color="000000"/>
              <w:right w:val="single" w:sz="4" w:space="0" w:color="000000"/>
            </w:tcBorders>
            <w:vAlign w:val="center"/>
          </w:tcPr>
          <w:p w:rsidR="00815F4D" w:rsidRDefault="00815F4D">
            <w:pPr>
              <w:jc w:val="center"/>
              <w:rPr>
                <w:rFonts w:ascii="宋体" w:hAnsi="宋体" w:cs="宋体"/>
                <w:sz w:val="20"/>
                <w:szCs w:val="20"/>
              </w:rPr>
            </w:pPr>
            <w:r>
              <w:rPr>
                <w:rFonts w:hint="eastAsia"/>
                <w:sz w:val="20"/>
                <w:szCs w:val="20"/>
              </w:rPr>
              <w:t>0.06</w:t>
            </w:r>
          </w:p>
        </w:tc>
        <w:tc>
          <w:tcPr>
            <w:tcW w:w="1355" w:type="dxa"/>
            <w:tcBorders>
              <w:top w:val="single" w:sz="4" w:space="0" w:color="000000"/>
              <w:left w:val="nil"/>
              <w:bottom w:val="single" w:sz="4" w:space="0" w:color="000000"/>
              <w:right w:val="single" w:sz="4" w:space="0" w:color="000000"/>
            </w:tcBorders>
            <w:vAlign w:val="center"/>
          </w:tcPr>
          <w:p w:rsidR="00815F4D" w:rsidRDefault="00815F4D">
            <w:pPr>
              <w:jc w:val="center"/>
              <w:rPr>
                <w:rFonts w:ascii="宋体" w:hAnsi="宋体" w:cs="宋体"/>
                <w:sz w:val="20"/>
                <w:szCs w:val="20"/>
              </w:rPr>
            </w:pPr>
            <w:r>
              <w:rPr>
                <w:rFonts w:hint="eastAsia"/>
                <w:sz w:val="20"/>
                <w:szCs w:val="20"/>
              </w:rPr>
              <w:t>0.06</w:t>
            </w:r>
          </w:p>
        </w:tc>
      </w:tr>
      <w:tr w:rsidR="00815F4D" w:rsidTr="006E768D">
        <w:trPr>
          <w:trHeight w:val="453"/>
          <w:jc w:val="center"/>
        </w:trPr>
        <w:tc>
          <w:tcPr>
            <w:tcW w:w="1256" w:type="dxa"/>
            <w:tcBorders>
              <w:top w:val="single" w:sz="4" w:space="0" w:color="000000"/>
              <w:left w:val="single" w:sz="4" w:space="0" w:color="000000"/>
              <w:bottom w:val="single" w:sz="4" w:space="0" w:color="000000"/>
              <w:right w:val="single" w:sz="4" w:space="0" w:color="000000"/>
            </w:tcBorders>
          </w:tcPr>
          <w:p w:rsidR="00815F4D" w:rsidRDefault="00815F4D" w:rsidP="006E768D">
            <w:pPr>
              <w:widowControl/>
              <w:spacing w:line="360" w:lineRule="auto"/>
              <w:jc w:val="center"/>
              <w:rPr>
                <w:rFonts w:ascii="宋体" w:hAnsi="宋体"/>
                <w:kern w:val="0"/>
                <w:sz w:val="24"/>
              </w:rPr>
            </w:pPr>
            <w:r>
              <w:rPr>
                <w:rFonts w:ascii="宋体" w:hAnsi="宋体" w:hint="eastAsia"/>
                <w:kern w:val="0"/>
                <w:sz w:val="24"/>
              </w:rPr>
              <w:t>5</w:t>
            </w:r>
          </w:p>
        </w:tc>
        <w:tc>
          <w:tcPr>
            <w:tcW w:w="1699" w:type="dxa"/>
            <w:tcBorders>
              <w:top w:val="single" w:sz="4" w:space="0" w:color="000000"/>
              <w:left w:val="nil"/>
              <w:bottom w:val="single" w:sz="4" w:space="0" w:color="000000"/>
              <w:right w:val="single" w:sz="4" w:space="0" w:color="000000"/>
            </w:tcBorders>
            <w:vAlign w:val="center"/>
          </w:tcPr>
          <w:p w:rsidR="00815F4D" w:rsidRPr="00815F4D" w:rsidRDefault="00815F4D">
            <w:pPr>
              <w:jc w:val="center"/>
              <w:rPr>
                <w:rFonts w:ascii="宋体" w:hAnsi="宋体" w:cs="宋体"/>
                <w:color w:val="000000"/>
                <w:sz w:val="18"/>
                <w:szCs w:val="18"/>
              </w:rPr>
            </w:pPr>
            <w:r w:rsidRPr="00815F4D">
              <w:rPr>
                <w:rFonts w:hint="eastAsia"/>
                <w:color w:val="000000"/>
                <w:sz w:val="18"/>
                <w:szCs w:val="18"/>
              </w:rPr>
              <w:t>深紫色至黑色颗粒</w:t>
            </w:r>
          </w:p>
        </w:tc>
        <w:tc>
          <w:tcPr>
            <w:tcW w:w="1340" w:type="dxa"/>
            <w:tcBorders>
              <w:top w:val="single" w:sz="4" w:space="0" w:color="000000"/>
              <w:left w:val="nil"/>
              <w:bottom w:val="single" w:sz="4" w:space="0" w:color="000000"/>
              <w:right w:val="single" w:sz="4" w:space="0" w:color="000000"/>
            </w:tcBorders>
            <w:vAlign w:val="center"/>
          </w:tcPr>
          <w:p w:rsidR="00815F4D" w:rsidRDefault="00815F4D">
            <w:pPr>
              <w:jc w:val="center"/>
              <w:rPr>
                <w:rFonts w:ascii="宋体" w:hAnsi="宋体" w:cs="宋体"/>
                <w:color w:val="000000"/>
                <w:sz w:val="22"/>
              </w:rPr>
            </w:pPr>
            <w:r>
              <w:rPr>
                <w:rFonts w:hint="eastAsia"/>
                <w:color w:val="000000"/>
                <w:sz w:val="22"/>
              </w:rPr>
              <w:t xml:space="preserve">64.0 </w:t>
            </w:r>
          </w:p>
        </w:tc>
        <w:tc>
          <w:tcPr>
            <w:tcW w:w="1559" w:type="dxa"/>
            <w:tcBorders>
              <w:top w:val="single" w:sz="4" w:space="0" w:color="000000"/>
              <w:left w:val="nil"/>
              <w:bottom w:val="single" w:sz="4" w:space="0" w:color="000000"/>
              <w:right w:val="single" w:sz="4" w:space="0" w:color="000000"/>
            </w:tcBorders>
            <w:vAlign w:val="center"/>
          </w:tcPr>
          <w:p w:rsidR="00815F4D" w:rsidRDefault="00815F4D">
            <w:pPr>
              <w:jc w:val="center"/>
              <w:rPr>
                <w:rFonts w:ascii="宋体" w:hAnsi="宋体" w:cs="宋体"/>
                <w:sz w:val="20"/>
                <w:szCs w:val="20"/>
              </w:rPr>
            </w:pPr>
            <w:r>
              <w:rPr>
                <w:rFonts w:hint="eastAsia"/>
                <w:sz w:val="20"/>
                <w:szCs w:val="20"/>
              </w:rPr>
              <w:t>91.56</w:t>
            </w:r>
          </w:p>
        </w:tc>
        <w:tc>
          <w:tcPr>
            <w:tcW w:w="1276" w:type="dxa"/>
            <w:tcBorders>
              <w:top w:val="single" w:sz="4" w:space="0" w:color="000000"/>
              <w:left w:val="nil"/>
              <w:bottom w:val="single" w:sz="4" w:space="0" w:color="000000"/>
              <w:right w:val="single" w:sz="4" w:space="0" w:color="000000"/>
            </w:tcBorders>
            <w:vAlign w:val="center"/>
          </w:tcPr>
          <w:p w:rsidR="00815F4D" w:rsidRDefault="00815F4D">
            <w:pPr>
              <w:jc w:val="center"/>
              <w:rPr>
                <w:rFonts w:ascii="宋体" w:hAnsi="宋体" w:cs="宋体"/>
                <w:sz w:val="20"/>
                <w:szCs w:val="20"/>
              </w:rPr>
            </w:pPr>
            <w:r>
              <w:rPr>
                <w:rFonts w:hint="eastAsia"/>
                <w:sz w:val="20"/>
                <w:szCs w:val="20"/>
              </w:rPr>
              <w:t>0.06</w:t>
            </w:r>
          </w:p>
        </w:tc>
        <w:tc>
          <w:tcPr>
            <w:tcW w:w="1355" w:type="dxa"/>
            <w:tcBorders>
              <w:top w:val="single" w:sz="4" w:space="0" w:color="000000"/>
              <w:left w:val="nil"/>
              <w:bottom w:val="single" w:sz="4" w:space="0" w:color="000000"/>
              <w:right w:val="single" w:sz="4" w:space="0" w:color="000000"/>
            </w:tcBorders>
            <w:vAlign w:val="center"/>
          </w:tcPr>
          <w:p w:rsidR="00815F4D" w:rsidRDefault="00815F4D">
            <w:pPr>
              <w:jc w:val="center"/>
              <w:rPr>
                <w:rFonts w:ascii="宋体" w:hAnsi="宋体" w:cs="宋体"/>
                <w:sz w:val="20"/>
                <w:szCs w:val="20"/>
              </w:rPr>
            </w:pPr>
            <w:r>
              <w:rPr>
                <w:rFonts w:hint="eastAsia"/>
                <w:sz w:val="20"/>
                <w:szCs w:val="20"/>
              </w:rPr>
              <w:t xml:space="preserve">0.10 </w:t>
            </w:r>
          </w:p>
        </w:tc>
      </w:tr>
      <w:tr w:rsidR="00815F4D" w:rsidTr="006E768D">
        <w:trPr>
          <w:trHeight w:val="468"/>
          <w:jc w:val="center"/>
        </w:trPr>
        <w:tc>
          <w:tcPr>
            <w:tcW w:w="1256" w:type="dxa"/>
            <w:tcBorders>
              <w:top w:val="single" w:sz="4" w:space="0" w:color="000000"/>
              <w:left w:val="single" w:sz="4" w:space="0" w:color="000000"/>
              <w:bottom w:val="single" w:sz="4" w:space="0" w:color="000000"/>
              <w:right w:val="single" w:sz="4" w:space="0" w:color="000000"/>
            </w:tcBorders>
          </w:tcPr>
          <w:p w:rsidR="00815F4D" w:rsidRDefault="00815F4D" w:rsidP="006E768D">
            <w:pPr>
              <w:widowControl/>
              <w:spacing w:line="360" w:lineRule="auto"/>
              <w:jc w:val="center"/>
              <w:rPr>
                <w:rFonts w:ascii="宋体" w:hAnsi="宋体"/>
                <w:kern w:val="0"/>
                <w:sz w:val="24"/>
              </w:rPr>
            </w:pPr>
            <w:r>
              <w:rPr>
                <w:rFonts w:ascii="宋体" w:hAnsi="宋体" w:hint="eastAsia"/>
                <w:kern w:val="0"/>
                <w:sz w:val="24"/>
              </w:rPr>
              <w:t>6</w:t>
            </w:r>
          </w:p>
        </w:tc>
        <w:tc>
          <w:tcPr>
            <w:tcW w:w="1699" w:type="dxa"/>
            <w:tcBorders>
              <w:top w:val="single" w:sz="4" w:space="0" w:color="000000"/>
              <w:left w:val="nil"/>
              <w:bottom w:val="single" w:sz="4" w:space="0" w:color="000000"/>
              <w:right w:val="single" w:sz="4" w:space="0" w:color="000000"/>
            </w:tcBorders>
            <w:vAlign w:val="center"/>
          </w:tcPr>
          <w:p w:rsidR="00815F4D" w:rsidRPr="00815F4D" w:rsidRDefault="00815F4D">
            <w:pPr>
              <w:jc w:val="center"/>
              <w:rPr>
                <w:rFonts w:ascii="宋体" w:hAnsi="宋体" w:cs="宋体"/>
                <w:color w:val="000000"/>
                <w:sz w:val="18"/>
                <w:szCs w:val="18"/>
              </w:rPr>
            </w:pPr>
            <w:r w:rsidRPr="00815F4D">
              <w:rPr>
                <w:rFonts w:hint="eastAsia"/>
                <w:color w:val="000000"/>
                <w:sz w:val="18"/>
                <w:szCs w:val="18"/>
              </w:rPr>
              <w:t>深紫色至黑色颗粒</w:t>
            </w:r>
          </w:p>
        </w:tc>
        <w:tc>
          <w:tcPr>
            <w:tcW w:w="1340" w:type="dxa"/>
            <w:tcBorders>
              <w:top w:val="single" w:sz="4" w:space="0" w:color="000000"/>
              <w:left w:val="nil"/>
              <w:bottom w:val="single" w:sz="4" w:space="0" w:color="000000"/>
              <w:right w:val="single" w:sz="4" w:space="0" w:color="000000"/>
            </w:tcBorders>
            <w:vAlign w:val="center"/>
          </w:tcPr>
          <w:p w:rsidR="00815F4D" w:rsidRDefault="00815F4D">
            <w:pPr>
              <w:jc w:val="center"/>
              <w:rPr>
                <w:rFonts w:ascii="宋体" w:hAnsi="宋体" w:cs="宋体"/>
                <w:color w:val="000000"/>
                <w:sz w:val="22"/>
              </w:rPr>
            </w:pPr>
            <w:r>
              <w:rPr>
                <w:rFonts w:hint="eastAsia"/>
                <w:color w:val="000000"/>
                <w:sz w:val="22"/>
              </w:rPr>
              <w:t>64.2</w:t>
            </w:r>
          </w:p>
        </w:tc>
        <w:tc>
          <w:tcPr>
            <w:tcW w:w="1559" w:type="dxa"/>
            <w:tcBorders>
              <w:top w:val="single" w:sz="4" w:space="0" w:color="000000"/>
              <w:left w:val="nil"/>
              <w:bottom w:val="single" w:sz="4" w:space="0" w:color="000000"/>
              <w:right w:val="single" w:sz="4" w:space="0" w:color="000000"/>
            </w:tcBorders>
            <w:vAlign w:val="center"/>
          </w:tcPr>
          <w:p w:rsidR="00815F4D" w:rsidRDefault="00815F4D">
            <w:pPr>
              <w:jc w:val="center"/>
              <w:rPr>
                <w:rFonts w:ascii="宋体" w:hAnsi="宋体" w:cs="宋体"/>
                <w:sz w:val="20"/>
                <w:szCs w:val="20"/>
              </w:rPr>
            </w:pPr>
            <w:r>
              <w:rPr>
                <w:rFonts w:hint="eastAsia"/>
                <w:sz w:val="20"/>
                <w:szCs w:val="20"/>
              </w:rPr>
              <w:t>92.77</w:t>
            </w:r>
          </w:p>
        </w:tc>
        <w:tc>
          <w:tcPr>
            <w:tcW w:w="1276" w:type="dxa"/>
            <w:tcBorders>
              <w:top w:val="single" w:sz="4" w:space="0" w:color="000000"/>
              <w:left w:val="nil"/>
              <w:bottom w:val="single" w:sz="4" w:space="0" w:color="000000"/>
              <w:right w:val="single" w:sz="4" w:space="0" w:color="000000"/>
            </w:tcBorders>
            <w:vAlign w:val="center"/>
          </w:tcPr>
          <w:p w:rsidR="00815F4D" w:rsidRDefault="00815F4D">
            <w:pPr>
              <w:jc w:val="center"/>
              <w:rPr>
                <w:rFonts w:ascii="宋体" w:hAnsi="宋体" w:cs="宋体"/>
                <w:sz w:val="20"/>
                <w:szCs w:val="20"/>
              </w:rPr>
            </w:pPr>
            <w:r>
              <w:rPr>
                <w:rFonts w:hint="eastAsia"/>
                <w:sz w:val="20"/>
                <w:szCs w:val="20"/>
              </w:rPr>
              <w:t>0.09</w:t>
            </w:r>
          </w:p>
        </w:tc>
        <w:tc>
          <w:tcPr>
            <w:tcW w:w="1355" w:type="dxa"/>
            <w:tcBorders>
              <w:top w:val="single" w:sz="4" w:space="0" w:color="000000"/>
              <w:left w:val="nil"/>
              <w:bottom w:val="single" w:sz="4" w:space="0" w:color="000000"/>
              <w:right w:val="single" w:sz="4" w:space="0" w:color="000000"/>
            </w:tcBorders>
            <w:vAlign w:val="center"/>
          </w:tcPr>
          <w:p w:rsidR="00815F4D" w:rsidRDefault="00815F4D">
            <w:pPr>
              <w:jc w:val="center"/>
              <w:rPr>
                <w:rFonts w:ascii="宋体" w:hAnsi="宋体" w:cs="宋体"/>
                <w:sz w:val="20"/>
                <w:szCs w:val="20"/>
              </w:rPr>
            </w:pPr>
            <w:r>
              <w:rPr>
                <w:rFonts w:hint="eastAsia"/>
                <w:sz w:val="20"/>
                <w:szCs w:val="20"/>
              </w:rPr>
              <w:t>0.11</w:t>
            </w:r>
          </w:p>
        </w:tc>
      </w:tr>
      <w:tr w:rsidR="00815F4D" w:rsidTr="006E768D">
        <w:trPr>
          <w:trHeight w:val="468"/>
          <w:jc w:val="center"/>
        </w:trPr>
        <w:tc>
          <w:tcPr>
            <w:tcW w:w="1256" w:type="dxa"/>
            <w:tcBorders>
              <w:top w:val="single" w:sz="4" w:space="0" w:color="000000"/>
              <w:left w:val="single" w:sz="4" w:space="0" w:color="000000"/>
              <w:bottom w:val="single" w:sz="4" w:space="0" w:color="000000"/>
              <w:right w:val="single" w:sz="4" w:space="0" w:color="000000"/>
            </w:tcBorders>
          </w:tcPr>
          <w:p w:rsidR="00815F4D" w:rsidRDefault="00815F4D" w:rsidP="006E768D">
            <w:pPr>
              <w:widowControl/>
              <w:spacing w:line="360" w:lineRule="auto"/>
              <w:jc w:val="center"/>
              <w:rPr>
                <w:rFonts w:ascii="宋体" w:hAnsi="宋体"/>
                <w:kern w:val="0"/>
                <w:sz w:val="24"/>
              </w:rPr>
            </w:pPr>
            <w:r>
              <w:rPr>
                <w:rFonts w:ascii="宋体" w:hAnsi="宋体" w:hint="eastAsia"/>
                <w:kern w:val="0"/>
                <w:sz w:val="24"/>
              </w:rPr>
              <w:t>7</w:t>
            </w:r>
          </w:p>
        </w:tc>
        <w:tc>
          <w:tcPr>
            <w:tcW w:w="1699" w:type="dxa"/>
            <w:tcBorders>
              <w:top w:val="single" w:sz="4" w:space="0" w:color="000000"/>
              <w:left w:val="nil"/>
              <w:bottom w:val="single" w:sz="4" w:space="0" w:color="000000"/>
              <w:right w:val="single" w:sz="4" w:space="0" w:color="000000"/>
            </w:tcBorders>
            <w:vAlign w:val="center"/>
          </w:tcPr>
          <w:p w:rsidR="00815F4D" w:rsidRPr="00815F4D" w:rsidRDefault="00815F4D">
            <w:pPr>
              <w:jc w:val="center"/>
              <w:rPr>
                <w:rFonts w:ascii="宋体" w:hAnsi="宋体" w:cs="宋体"/>
                <w:color w:val="000000"/>
                <w:sz w:val="18"/>
                <w:szCs w:val="18"/>
              </w:rPr>
            </w:pPr>
            <w:r w:rsidRPr="00815F4D">
              <w:rPr>
                <w:rFonts w:hint="eastAsia"/>
                <w:color w:val="000000"/>
                <w:sz w:val="18"/>
                <w:szCs w:val="18"/>
              </w:rPr>
              <w:t>深紫色至黑色颗粒</w:t>
            </w:r>
          </w:p>
        </w:tc>
        <w:tc>
          <w:tcPr>
            <w:tcW w:w="1340" w:type="dxa"/>
            <w:tcBorders>
              <w:top w:val="single" w:sz="4" w:space="0" w:color="000000"/>
              <w:left w:val="nil"/>
              <w:bottom w:val="single" w:sz="4" w:space="0" w:color="000000"/>
              <w:right w:val="single" w:sz="4" w:space="0" w:color="000000"/>
            </w:tcBorders>
            <w:vAlign w:val="center"/>
          </w:tcPr>
          <w:p w:rsidR="00815F4D" w:rsidRDefault="00815F4D">
            <w:pPr>
              <w:jc w:val="center"/>
              <w:rPr>
                <w:rFonts w:ascii="宋体" w:hAnsi="宋体" w:cs="宋体"/>
                <w:color w:val="000000"/>
                <w:sz w:val="22"/>
              </w:rPr>
            </w:pPr>
            <w:r>
              <w:rPr>
                <w:rFonts w:hint="eastAsia"/>
                <w:color w:val="000000"/>
                <w:sz w:val="22"/>
              </w:rPr>
              <w:t>63.6</w:t>
            </w:r>
          </w:p>
        </w:tc>
        <w:tc>
          <w:tcPr>
            <w:tcW w:w="1559" w:type="dxa"/>
            <w:tcBorders>
              <w:top w:val="single" w:sz="4" w:space="0" w:color="000000"/>
              <w:left w:val="nil"/>
              <w:bottom w:val="single" w:sz="4" w:space="0" w:color="000000"/>
              <w:right w:val="single" w:sz="4" w:space="0" w:color="000000"/>
            </w:tcBorders>
            <w:vAlign w:val="center"/>
          </w:tcPr>
          <w:p w:rsidR="00815F4D" w:rsidRDefault="00815F4D">
            <w:pPr>
              <w:jc w:val="center"/>
              <w:rPr>
                <w:rFonts w:ascii="宋体" w:hAnsi="宋体" w:cs="宋体"/>
                <w:sz w:val="20"/>
                <w:szCs w:val="20"/>
              </w:rPr>
            </w:pPr>
            <w:r>
              <w:rPr>
                <w:rFonts w:hint="eastAsia"/>
                <w:sz w:val="20"/>
                <w:szCs w:val="20"/>
              </w:rPr>
              <w:t>93.08</w:t>
            </w:r>
          </w:p>
        </w:tc>
        <w:tc>
          <w:tcPr>
            <w:tcW w:w="1276" w:type="dxa"/>
            <w:tcBorders>
              <w:top w:val="single" w:sz="4" w:space="0" w:color="000000"/>
              <w:left w:val="nil"/>
              <w:bottom w:val="single" w:sz="4" w:space="0" w:color="000000"/>
              <w:right w:val="single" w:sz="4" w:space="0" w:color="000000"/>
            </w:tcBorders>
            <w:vAlign w:val="center"/>
          </w:tcPr>
          <w:p w:rsidR="00815F4D" w:rsidRDefault="00815F4D">
            <w:pPr>
              <w:jc w:val="center"/>
              <w:rPr>
                <w:rFonts w:ascii="宋体" w:hAnsi="宋体" w:cs="宋体"/>
                <w:sz w:val="20"/>
                <w:szCs w:val="20"/>
              </w:rPr>
            </w:pPr>
            <w:r>
              <w:rPr>
                <w:rFonts w:hint="eastAsia"/>
                <w:sz w:val="20"/>
                <w:szCs w:val="20"/>
              </w:rPr>
              <w:t xml:space="preserve">0.08 </w:t>
            </w:r>
          </w:p>
        </w:tc>
        <w:tc>
          <w:tcPr>
            <w:tcW w:w="1355" w:type="dxa"/>
            <w:tcBorders>
              <w:top w:val="single" w:sz="4" w:space="0" w:color="000000"/>
              <w:left w:val="nil"/>
              <w:bottom w:val="single" w:sz="4" w:space="0" w:color="000000"/>
              <w:right w:val="single" w:sz="4" w:space="0" w:color="000000"/>
            </w:tcBorders>
            <w:vAlign w:val="center"/>
          </w:tcPr>
          <w:p w:rsidR="00815F4D" w:rsidRDefault="00815F4D">
            <w:pPr>
              <w:jc w:val="center"/>
              <w:rPr>
                <w:rFonts w:ascii="宋体" w:hAnsi="宋体" w:cs="宋体"/>
                <w:sz w:val="20"/>
                <w:szCs w:val="20"/>
              </w:rPr>
            </w:pPr>
            <w:r>
              <w:rPr>
                <w:rFonts w:hint="eastAsia"/>
                <w:sz w:val="20"/>
                <w:szCs w:val="20"/>
              </w:rPr>
              <w:t xml:space="preserve">0.07 </w:t>
            </w:r>
          </w:p>
        </w:tc>
      </w:tr>
      <w:tr w:rsidR="00815F4D" w:rsidTr="006E768D">
        <w:trPr>
          <w:trHeight w:val="468"/>
          <w:jc w:val="center"/>
        </w:trPr>
        <w:tc>
          <w:tcPr>
            <w:tcW w:w="1256" w:type="dxa"/>
            <w:tcBorders>
              <w:top w:val="single" w:sz="4" w:space="0" w:color="000000"/>
              <w:left w:val="single" w:sz="4" w:space="0" w:color="000000"/>
              <w:bottom w:val="single" w:sz="4" w:space="0" w:color="000000"/>
              <w:right w:val="single" w:sz="4" w:space="0" w:color="000000"/>
            </w:tcBorders>
          </w:tcPr>
          <w:p w:rsidR="00815F4D" w:rsidRDefault="00815F4D" w:rsidP="006E768D">
            <w:pPr>
              <w:widowControl/>
              <w:spacing w:line="360" w:lineRule="auto"/>
              <w:jc w:val="center"/>
              <w:rPr>
                <w:rFonts w:ascii="宋体" w:hAnsi="宋体"/>
                <w:kern w:val="0"/>
                <w:sz w:val="24"/>
              </w:rPr>
            </w:pPr>
            <w:r>
              <w:rPr>
                <w:rFonts w:ascii="宋体" w:hAnsi="宋体" w:hint="eastAsia"/>
                <w:kern w:val="0"/>
                <w:sz w:val="24"/>
              </w:rPr>
              <w:t>8</w:t>
            </w:r>
          </w:p>
        </w:tc>
        <w:tc>
          <w:tcPr>
            <w:tcW w:w="1699" w:type="dxa"/>
            <w:tcBorders>
              <w:top w:val="single" w:sz="4" w:space="0" w:color="000000"/>
              <w:left w:val="nil"/>
              <w:bottom w:val="single" w:sz="4" w:space="0" w:color="000000"/>
              <w:right w:val="single" w:sz="4" w:space="0" w:color="000000"/>
            </w:tcBorders>
            <w:vAlign w:val="center"/>
          </w:tcPr>
          <w:p w:rsidR="00815F4D" w:rsidRPr="00815F4D" w:rsidRDefault="00815F4D">
            <w:pPr>
              <w:jc w:val="center"/>
              <w:rPr>
                <w:rFonts w:ascii="宋体" w:hAnsi="宋体" w:cs="宋体"/>
                <w:color w:val="000000"/>
                <w:sz w:val="18"/>
                <w:szCs w:val="18"/>
              </w:rPr>
            </w:pPr>
            <w:r w:rsidRPr="00815F4D">
              <w:rPr>
                <w:rFonts w:hint="eastAsia"/>
                <w:color w:val="000000"/>
                <w:sz w:val="18"/>
                <w:szCs w:val="18"/>
              </w:rPr>
              <w:t>深紫色至黑色颗粒</w:t>
            </w:r>
          </w:p>
        </w:tc>
        <w:tc>
          <w:tcPr>
            <w:tcW w:w="1340" w:type="dxa"/>
            <w:tcBorders>
              <w:top w:val="single" w:sz="4" w:space="0" w:color="000000"/>
              <w:left w:val="nil"/>
              <w:bottom w:val="single" w:sz="4" w:space="0" w:color="000000"/>
              <w:right w:val="single" w:sz="4" w:space="0" w:color="000000"/>
            </w:tcBorders>
            <w:vAlign w:val="center"/>
          </w:tcPr>
          <w:p w:rsidR="00815F4D" w:rsidRDefault="00815F4D">
            <w:pPr>
              <w:jc w:val="center"/>
              <w:rPr>
                <w:rFonts w:ascii="宋体" w:hAnsi="宋体" w:cs="宋体"/>
                <w:color w:val="000000"/>
                <w:sz w:val="22"/>
              </w:rPr>
            </w:pPr>
            <w:r>
              <w:rPr>
                <w:rFonts w:hint="eastAsia"/>
                <w:color w:val="000000"/>
                <w:sz w:val="22"/>
              </w:rPr>
              <w:t xml:space="preserve">64.6 </w:t>
            </w:r>
          </w:p>
        </w:tc>
        <w:tc>
          <w:tcPr>
            <w:tcW w:w="1559" w:type="dxa"/>
            <w:tcBorders>
              <w:top w:val="single" w:sz="4" w:space="0" w:color="000000"/>
              <w:left w:val="nil"/>
              <w:bottom w:val="single" w:sz="4" w:space="0" w:color="000000"/>
              <w:right w:val="single" w:sz="4" w:space="0" w:color="000000"/>
            </w:tcBorders>
            <w:vAlign w:val="center"/>
          </w:tcPr>
          <w:p w:rsidR="00815F4D" w:rsidRDefault="00815F4D">
            <w:pPr>
              <w:jc w:val="center"/>
              <w:rPr>
                <w:rFonts w:ascii="宋体" w:hAnsi="宋体" w:cs="宋体"/>
                <w:sz w:val="20"/>
                <w:szCs w:val="20"/>
              </w:rPr>
            </w:pPr>
            <w:r>
              <w:rPr>
                <w:rFonts w:hint="eastAsia"/>
                <w:sz w:val="20"/>
                <w:szCs w:val="20"/>
              </w:rPr>
              <w:t xml:space="preserve">91.89 </w:t>
            </w:r>
          </w:p>
        </w:tc>
        <w:tc>
          <w:tcPr>
            <w:tcW w:w="1276" w:type="dxa"/>
            <w:tcBorders>
              <w:top w:val="single" w:sz="4" w:space="0" w:color="000000"/>
              <w:left w:val="nil"/>
              <w:bottom w:val="single" w:sz="4" w:space="0" w:color="000000"/>
              <w:right w:val="single" w:sz="4" w:space="0" w:color="000000"/>
            </w:tcBorders>
            <w:vAlign w:val="center"/>
          </w:tcPr>
          <w:p w:rsidR="00815F4D" w:rsidRDefault="00815F4D">
            <w:pPr>
              <w:jc w:val="center"/>
              <w:rPr>
                <w:rFonts w:ascii="宋体" w:hAnsi="宋体" w:cs="宋体"/>
                <w:sz w:val="20"/>
                <w:szCs w:val="20"/>
              </w:rPr>
            </w:pPr>
            <w:r>
              <w:rPr>
                <w:rFonts w:hint="eastAsia"/>
                <w:sz w:val="20"/>
                <w:szCs w:val="20"/>
              </w:rPr>
              <w:t xml:space="preserve">0.06 </w:t>
            </w:r>
          </w:p>
        </w:tc>
        <w:tc>
          <w:tcPr>
            <w:tcW w:w="1355" w:type="dxa"/>
            <w:tcBorders>
              <w:top w:val="single" w:sz="4" w:space="0" w:color="000000"/>
              <w:left w:val="nil"/>
              <w:bottom w:val="single" w:sz="4" w:space="0" w:color="000000"/>
              <w:right w:val="single" w:sz="4" w:space="0" w:color="000000"/>
            </w:tcBorders>
            <w:vAlign w:val="center"/>
          </w:tcPr>
          <w:p w:rsidR="00815F4D" w:rsidRDefault="00815F4D">
            <w:pPr>
              <w:jc w:val="center"/>
              <w:rPr>
                <w:rFonts w:ascii="宋体" w:hAnsi="宋体" w:cs="宋体"/>
                <w:sz w:val="20"/>
                <w:szCs w:val="20"/>
              </w:rPr>
            </w:pPr>
            <w:r>
              <w:rPr>
                <w:rFonts w:hint="eastAsia"/>
                <w:sz w:val="20"/>
                <w:szCs w:val="20"/>
              </w:rPr>
              <w:t xml:space="preserve">0.10 </w:t>
            </w:r>
          </w:p>
        </w:tc>
      </w:tr>
      <w:tr w:rsidR="00815F4D" w:rsidTr="006E768D">
        <w:trPr>
          <w:trHeight w:val="468"/>
          <w:jc w:val="center"/>
        </w:trPr>
        <w:tc>
          <w:tcPr>
            <w:tcW w:w="1256" w:type="dxa"/>
            <w:tcBorders>
              <w:top w:val="single" w:sz="4" w:space="0" w:color="000000"/>
              <w:left w:val="single" w:sz="4" w:space="0" w:color="000000"/>
              <w:bottom w:val="single" w:sz="4" w:space="0" w:color="000000"/>
              <w:right w:val="single" w:sz="4" w:space="0" w:color="000000"/>
            </w:tcBorders>
          </w:tcPr>
          <w:p w:rsidR="00815F4D" w:rsidRDefault="00815F4D" w:rsidP="006E768D">
            <w:pPr>
              <w:widowControl/>
              <w:spacing w:line="360" w:lineRule="auto"/>
              <w:jc w:val="center"/>
              <w:rPr>
                <w:rFonts w:ascii="宋体" w:hAnsi="宋体"/>
                <w:kern w:val="0"/>
                <w:sz w:val="24"/>
              </w:rPr>
            </w:pPr>
            <w:r>
              <w:rPr>
                <w:rFonts w:ascii="宋体" w:hAnsi="宋体" w:hint="eastAsia"/>
                <w:kern w:val="0"/>
                <w:sz w:val="24"/>
              </w:rPr>
              <w:t>9</w:t>
            </w:r>
          </w:p>
        </w:tc>
        <w:tc>
          <w:tcPr>
            <w:tcW w:w="1699" w:type="dxa"/>
            <w:tcBorders>
              <w:top w:val="single" w:sz="4" w:space="0" w:color="000000"/>
              <w:left w:val="nil"/>
              <w:bottom w:val="single" w:sz="4" w:space="0" w:color="000000"/>
              <w:right w:val="single" w:sz="4" w:space="0" w:color="000000"/>
            </w:tcBorders>
            <w:vAlign w:val="center"/>
          </w:tcPr>
          <w:p w:rsidR="00815F4D" w:rsidRPr="00815F4D" w:rsidRDefault="00815F4D">
            <w:pPr>
              <w:jc w:val="center"/>
              <w:rPr>
                <w:rFonts w:ascii="宋体" w:hAnsi="宋体" w:cs="宋体"/>
                <w:color w:val="000000"/>
                <w:sz w:val="18"/>
                <w:szCs w:val="18"/>
              </w:rPr>
            </w:pPr>
            <w:r w:rsidRPr="00815F4D">
              <w:rPr>
                <w:rFonts w:hint="eastAsia"/>
                <w:color w:val="000000"/>
                <w:sz w:val="18"/>
                <w:szCs w:val="18"/>
              </w:rPr>
              <w:t>深紫色至黑色颗粒</w:t>
            </w:r>
          </w:p>
        </w:tc>
        <w:tc>
          <w:tcPr>
            <w:tcW w:w="1340" w:type="dxa"/>
            <w:tcBorders>
              <w:top w:val="single" w:sz="4" w:space="0" w:color="000000"/>
              <w:left w:val="nil"/>
              <w:bottom w:val="single" w:sz="4" w:space="0" w:color="000000"/>
              <w:right w:val="single" w:sz="4" w:space="0" w:color="000000"/>
            </w:tcBorders>
            <w:vAlign w:val="center"/>
          </w:tcPr>
          <w:p w:rsidR="00815F4D" w:rsidRDefault="00815F4D">
            <w:pPr>
              <w:jc w:val="center"/>
              <w:rPr>
                <w:rFonts w:ascii="宋体" w:hAnsi="宋体" w:cs="宋体"/>
                <w:color w:val="000000"/>
                <w:sz w:val="22"/>
              </w:rPr>
            </w:pPr>
            <w:r>
              <w:rPr>
                <w:rFonts w:hint="eastAsia"/>
                <w:color w:val="000000"/>
                <w:sz w:val="22"/>
              </w:rPr>
              <w:t>64.3</w:t>
            </w:r>
          </w:p>
        </w:tc>
        <w:tc>
          <w:tcPr>
            <w:tcW w:w="1559" w:type="dxa"/>
            <w:tcBorders>
              <w:top w:val="single" w:sz="4" w:space="0" w:color="000000"/>
              <w:left w:val="nil"/>
              <w:bottom w:val="single" w:sz="4" w:space="0" w:color="000000"/>
              <w:right w:val="single" w:sz="4" w:space="0" w:color="000000"/>
            </w:tcBorders>
            <w:vAlign w:val="center"/>
          </w:tcPr>
          <w:p w:rsidR="00815F4D" w:rsidRDefault="00815F4D">
            <w:pPr>
              <w:jc w:val="center"/>
              <w:rPr>
                <w:rFonts w:ascii="宋体" w:hAnsi="宋体" w:cs="宋体"/>
                <w:sz w:val="20"/>
                <w:szCs w:val="20"/>
              </w:rPr>
            </w:pPr>
            <w:r>
              <w:rPr>
                <w:rFonts w:hint="eastAsia"/>
                <w:sz w:val="20"/>
                <w:szCs w:val="20"/>
              </w:rPr>
              <w:t xml:space="preserve">92.29 </w:t>
            </w:r>
          </w:p>
        </w:tc>
        <w:tc>
          <w:tcPr>
            <w:tcW w:w="1276" w:type="dxa"/>
            <w:tcBorders>
              <w:top w:val="single" w:sz="4" w:space="0" w:color="000000"/>
              <w:left w:val="nil"/>
              <w:bottom w:val="single" w:sz="4" w:space="0" w:color="000000"/>
              <w:right w:val="single" w:sz="4" w:space="0" w:color="000000"/>
            </w:tcBorders>
            <w:vAlign w:val="center"/>
          </w:tcPr>
          <w:p w:rsidR="00815F4D" w:rsidRDefault="00815F4D">
            <w:pPr>
              <w:jc w:val="center"/>
              <w:rPr>
                <w:rFonts w:ascii="宋体" w:hAnsi="宋体" w:cs="宋体"/>
                <w:sz w:val="20"/>
                <w:szCs w:val="20"/>
              </w:rPr>
            </w:pPr>
            <w:r>
              <w:rPr>
                <w:rFonts w:hint="eastAsia"/>
                <w:sz w:val="20"/>
                <w:szCs w:val="20"/>
              </w:rPr>
              <w:t xml:space="preserve">0.08 </w:t>
            </w:r>
          </w:p>
        </w:tc>
        <w:tc>
          <w:tcPr>
            <w:tcW w:w="1355" w:type="dxa"/>
            <w:tcBorders>
              <w:top w:val="single" w:sz="4" w:space="0" w:color="000000"/>
              <w:left w:val="nil"/>
              <w:bottom w:val="single" w:sz="4" w:space="0" w:color="000000"/>
              <w:right w:val="single" w:sz="4" w:space="0" w:color="000000"/>
            </w:tcBorders>
            <w:vAlign w:val="center"/>
          </w:tcPr>
          <w:p w:rsidR="00815F4D" w:rsidRDefault="00815F4D">
            <w:pPr>
              <w:jc w:val="center"/>
              <w:rPr>
                <w:rFonts w:ascii="宋体" w:hAnsi="宋体" w:cs="宋体"/>
                <w:sz w:val="20"/>
                <w:szCs w:val="20"/>
              </w:rPr>
            </w:pPr>
            <w:r>
              <w:rPr>
                <w:rFonts w:hint="eastAsia"/>
                <w:sz w:val="20"/>
                <w:szCs w:val="20"/>
              </w:rPr>
              <w:t xml:space="preserve">0.09 </w:t>
            </w:r>
          </w:p>
        </w:tc>
      </w:tr>
      <w:tr w:rsidR="00815F4D" w:rsidTr="006E768D">
        <w:trPr>
          <w:trHeight w:val="468"/>
          <w:jc w:val="center"/>
        </w:trPr>
        <w:tc>
          <w:tcPr>
            <w:tcW w:w="1256" w:type="dxa"/>
            <w:tcBorders>
              <w:top w:val="single" w:sz="4" w:space="0" w:color="000000"/>
              <w:left w:val="single" w:sz="4" w:space="0" w:color="000000"/>
              <w:bottom w:val="single" w:sz="4" w:space="0" w:color="000000"/>
              <w:right w:val="single" w:sz="4" w:space="0" w:color="000000"/>
            </w:tcBorders>
          </w:tcPr>
          <w:p w:rsidR="00815F4D" w:rsidRDefault="00815F4D" w:rsidP="006E768D">
            <w:pPr>
              <w:widowControl/>
              <w:spacing w:line="360" w:lineRule="auto"/>
              <w:jc w:val="center"/>
              <w:rPr>
                <w:rFonts w:ascii="宋体" w:hAnsi="宋体"/>
                <w:kern w:val="0"/>
                <w:sz w:val="24"/>
              </w:rPr>
            </w:pPr>
            <w:r>
              <w:rPr>
                <w:rFonts w:ascii="宋体" w:hAnsi="宋体" w:hint="eastAsia"/>
                <w:kern w:val="0"/>
                <w:sz w:val="24"/>
              </w:rPr>
              <w:t>10</w:t>
            </w:r>
          </w:p>
        </w:tc>
        <w:tc>
          <w:tcPr>
            <w:tcW w:w="1699" w:type="dxa"/>
            <w:tcBorders>
              <w:top w:val="single" w:sz="4" w:space="0" w:color="000000"/>
              <w:left w:val="nil"/>
              <w:bottom w:val="single" w:sz="4" w:space="0" w:color="000000"/>
              <w:right w:val="single" w:sz="4" w:space="0" w:color="000000"/>
            </w:tcBorders>
            <w:vAlign w:val="center"/>
          </w:tcPr>
          <w:p w:rsidR="00815F4D" w:rsidRPr="00815F4D" w:rsidRDefault="00815F4D">
            <w:pPr>
              <w:jc w:val="center"/>
              <w:rPr>
                <w:rFonts w:ascii="宋体" w:hAnsi="宋体" w:cs="宋体"/>
                <w:color w:val="000000"/>
                <w:sz w:val="18"/>
                <w:szCs w:val="18"/>
              </w:rPr>
            </w:pPr>
            <w:r w:rsidRPr="00815F4D">
              <w:rPr>
                <w:rFonts w:hint="eastAsia"/>
                <w:color w:val="000000"/>
                <w:sz w:val="18"/>
                <w:szCs w:val="18"/>
              </w:rPr>
              <w:t>深紫色至黑色颗粒</w:t>
            </w:r>
          </w:p>
        </w:tc>
        <w:tc>
          <w:tcPr>
            <w:tcW w:w="1340" w:type="dxa"/>
            <w:tcBorders>
              <w:top w:val="single" w:sz="4" w:space="0" w:color="000000"/>
              <w:left w:val="nil"/>
              <w:bottom w:val="single" w:sz="4" w:space="0" w:color="000000"/>
              <w:right w:val="single" w:sz="4" w:space="0" w:color="000000"/>
            </w:tcBorders>
            <w:vAlign w:val="center"/>
          </w:tcPr>
          <w:p w:rsidR="00815F4D" w:rsidRDefault="00815F4D">
            <w:pPr>
              <w:jc w:val="center"/>
              <w:rPr>
                <w:rFonts w:ascii="宋体" w:hAnsi="宋体" w:cs="宋体"/>
                <w:color w:val="000000"/>
                <w:sz w:val="22"/>
              </w:rPr>
            </w:pPr>
            <w:r>
              <w:rPr>
                <w:rFonts w:hint="eastAsia"/>
                <w:color w:val="000000"/>
                <w:sz w:val="22"/>
              </w:rPr>
              <w:t xml:space="preserve">64.0 </w:t>
            </w:r>
          </w:p>
        </w:tc>
        <w:tc>
          <w:tcPr>
            <w:tcW w:w="1559" w:type="dxa"/>
            <w:tcBorders>
              <w:top w:val="single" w:sz="4" w:space="0" w:color="000000"/>
              <w:left w:val="nil"/>
              <w:bottom w:val="single" w:sz="4" w:space="0" w:color="000000"/>
              <w:right w:val="single" w:sz="4" w:space="0" w:color="000000"/>
            </w:tcBorders>
            <w:vAlign w:val="center"/>
          </w:tcPr>
          <w:p w:rsidR="00815F4D" w:rsidRDefault="00815F4D">
            <w:pPr>
              <w:jc w:val="center"/>
              <w:rPr>
                <w:rFonts w:ascii="宋体" w:hAnsi="宋体" w:cs="宋体"/>
                <w:sz w:val="20"/>
                <w:szCs w:val="20"/>
              </w:rPr>
            </w:pPr>
            <w:r>
              <w:rPr>
                <w:rFonts w:hint="eastAsia"/>
                <w:sz w:val="20"/>
                <w:szCs w:val="20"/>
              </w:rPr>
              <w:t xml:space="preserve">91.45 </w:t>
            </w:r>
          </w:p>
        </w:tc>
        <w:tc>
          <w:tcPr>
            <w:tcW w:w="1276" w:type="dxa"/>
            <w:tcBorders>
              <w:top w:val="single" w:sz="4" w:space="0" w:color="000000"/>
              <w:left w:val="nil"/>
              <w:bottom w:val="single" w:sz="4" w:space="0" w:color="000000"/>
              <w:right w:val="single" w:sz="4" w:space="0" w:color="000000"/>
            </w:tcBorders>
            <w:vAlign w:val="center"/>
          </w:tcPr>
          <w:p w:rsidR="00815F4D" w:rsidRDefault="00815F4D">
            <w:pPr>
              <w:jc w:val="center"/>
              <w:rPr>
                <w:rFonts w:ascii="宋体" w:hAnsi="宋体" w:cs="宋体"/>
                <w:sz w:val="20"/>
                <w:szCs w:val="20"/>
              </w:rPr>
            </w:pPr>
            <w:r>
              <w:rPr>
                <w:rFonts w:hint="eastAsia"/>
                <w:sz w:val="20"/>
                <w:szCs w:val="20"/>
              </w:rPr>
              <w:t xml:space="preserve">0.08 </w:t>
            </w:r>
          </w:p>
        </w:tc>
        <w:tc>
          <w:tcPr>
            <w:tcW w:w="1355" w:type="dxa"/>
            <w:tcBorders>
              <w:top w:val="single" w:sz="4" w:space="0" w:color="000000"/>
              <w:left w:val="nil"/>
              <w:bottom w:val="single" w:sz="4" w:space="0" w:color="000000"/>
              <w:right w:val="single" w:sz="4" w:space="0" w:color="000000"/>
            </w:tcBorders>
            <w:vAlign w:val="center"/>
          </w:tcPr>
          <w:p w:rsidR="00815F4D" w:rsidRDefault="00815F4D">
            <w:pPr>
              <w:jc w:val="center"/>
              <w:rPr>
                <w:rFonts w:ascii="宋体" w:hAnsi="宋体" w:cs="宋体"/>
                <w:sz w:val="20"/>
                <w:szCs w:val="20"/>
              </w:rPr>
            </w:pPr>
            <w:r>
              <w:rPr>
                <w:rFonts w:hint="eastAsia"/>
                <w:sz w:val="20"/>
                <w:szCs w:val="20"/>
              </w:rPr>
              <w:t xml:space="preserve">0.06 </w:t>
            </w:r>
          </w:p>
        </w:tc>
      </w:tr>
      <w:tr w:rsidR="00815F4D" w:rsidTr="006E768D">
        <w:trPr>
          <w:trHeight w:val="468"/>
          <w:jc w:val="center"/>
        </w:trPr>
        <w:tc>
          <w:tcPr>
            <w:tcW w:w="1256" w:type="dxa"/>
            <w:tcBorders>
              <w:top w:val="single" w:sz="4" w:space="0" w:color="000000"/>
              <w:left w:val="single" w:sz="4" w:space="0" w:color="000000"/>
              <w:bottom w:val="single" w:sz="4" w:space="0" w:color="000000"/>
              <w:right w:val="single" w:sz="4" w:space="0" w:color="000000"/>
            </w:tcBorders>
          </w:tcPr>
          <w:p w:rsidR="00815F4D" w:rsidRDefault="00815F4D" w:rsidP="006E768D">
            <w:pPr>
              <w:widowControl/>
              <w:spacing w:line="360" w:lineRule="auto"/>
              <w:jc w:val="center"/>
              <w:rPr>
                <w:rFonts w:ascii="宋体" w:hAnsi="宋体"/>
                <w:kern w:val="0"/>
                <w:sz w:val="24"/>
              </w:rPr>
            </w:pPr>
            <w:r>
              <w:rPr>
                <w:rFonts w:ascii="宋体" w:hAnsi="宋体" w:hint="eastAsia"/>
                <w:kern w:val="0"/>
                <w:sz w:val="24"/>
              </w:rPr>
              <w:t>11</w:t>
            </w:r>
          </w:p>
        </w:tc>
        <w:tc>
          <w:tcPr>
            <w:tcW w:w="1699" w:type="dxa"/>
            <w:tcBorders>
              <w:top w:val="single" w:sz="4" w:space="0" w:color="000000"/>
              <w:left w:val="nil"/>
              <w:bottom w:val="single" w:sz="4" w:space="0" w:color="000000"/>
              <w:right w:val="single" w:sz="4" w:space="0" w:color="000000"/>
            </w:tcBorders>
            <w:vAlign w:val="center"/>
          </w:tcPr>
          <w:p w:rsidR="00815F4D" w:rsidRPr="00815F4D" w:rsidRDefault="00815F4D">
            <w:pPr>
              <w:jc w:val="center"/>
              <w:rPr>
                <w:rFonts w:ascii="宋体" w:hAnsi="宋体" w:cs="宋体"/>
                <w:color w:val="000000"/>
                <w:sz w:val="18"/>
                <w:szCs w:val="18"/>
              </w:rPr>
            </w:pPr>
            <w:r w:rsidRPr="00815F4D">
              <w:rPr>
                <w:rFonts w:hint="eastAsia"/>
                <w:color w:val="000000"/>
                <w:sz w:val="18"/>
                <w:szCs w:val="18"/>
              </w:rPr>
              <w:t>深紫色至黑色颗粒</w:t>
            </w:r>
          </w:p>
        </w:tc>
        <w:tc>
          <w:tcPr>
            <w:tcW w:w="1340" w:type="dxa"/>
            <w:tcBorders>
              <w:top w:val="single" w:sz="4" w:space="0" w:color="000000"/>
              <w:left w:val="nil"/>
              <w:bottom w:val="single" w:sz="4" w:space="0" w:color="000000"/>
              <w:right w:val="single" w:sz="4" w:space="0" w:color="000000"/>
            </w:tcBorders>
            <w:vAlign w:val="center"/>
          </w:tcPr>
          <w:p w:rsidR="00815F4D" w:rsidRDefault="00815F4D">
            <w:pPr>
              <w:jc w:val="center"/>
              <w:rPr>
                <w:rFonts w:ascii="宋体" w:hAnsi="宋体" w:cs="宋体"/>
                <w:color w:val="000000"/>
                <w:sz w:val="22"/>
              </w:rPr>
            </w:pPr>
            <w:r>
              <w:rPr>
                <w:rFonts w:hint="eastAsia"/>
                <w:color w:val="000000"/>
                <w:sz w:val="22"/>
              </w:rPr>
              <w:t xml:space="preserve">65.0 </w:t>
            </w:r>
          </w:p>
        </w:tc>
        <w:tc>
          <w:tcPr>
            <w:tcW w:w="1559" w:type="dxa"/>
            <w:tcBorders>
              <w:top w:val="single" w:sz="4" w:space="0" w:color="000000"/>
              <w:left w:val="nil"/>
              <w:bottom w:val="single" w:sz="4" w:space="0" w:color="000000"/>
              <w:right w:val="single" w:sz="4" w:space="0" w:color="000000"/>
            </w:tcBorders>
            <w:vAlign w:val="center"/>
          </w:tcPr>
          <w:p w:rsidR="00815F4D" w:rsidRDefault="00815F4D">
            <w:pPr>
              <w:jc w:val="center"/>
              <w:rPr>
                <w:rFonts w:ascii="宋体" w:hAnsi="宋体" w:cs="宋体"/>
                <w:sz w:val="20"/>
                <w:szCs w:val="20"/>
              </w:rPr>
            </w:pPr>
            <w:r>
              <w:rPr>
                <w:rFonts w:hint="eastAsia"/>
                <w:sz w:val="20"/>
                <w:szCs w:val="20"/>
              </w:rPr>
              <w:t xml:space="preserve">92.17 </w:t>
            </w:r>
          </w:p>
        </w:tc>
        <w:tc>
          <w:tcPr>
            <w:tcW w:w="1276" w:type="dxa"/>
            <w:tcBorders>
              <w:top w:val="single" w:sz="4" w:space="0" w:color="000000"/>
              <w:left w:val="nil"/>
              <w:bottom w:val="single" w:sz="4" w:space="0" w:color="000000"/>
              <w:right w:val="single" w:sz="4" w:space="0" w:color="000000"/>
            </w:tcBorders>
            <w:vAlign w:val="center"/>
          </w:tcPr>
          <w:p w:rsidR="00815F4D" w:rsidRDefault="00815F4D">
            <w:pPr>
              <w:jc w:val="center"/>
              <w:rPr>
                <w:rFonts w:ascii="宋体" w:hAnsi="宋体" w:cs="宋体"/>
                <w:sz w:val="20"/>
                <w:szCs w:val="20"/>
              </w:rPr>
            </w:pPr>
            <w:r>
              <w:rPr>
                <w:rFonts w:hint="eastAsia"/>
                <w:sz w:val="20"/>
                <w:szCs w:val="20"/>
              </w:rPr>
              <w:t xml:space="preserve">0.07 </w:t>
            </w:r>
          </w:p>
        </w:tc>
        <w:tc>
          <w:tcPr>
            <w:tcW w:w="1355" w:type="dxa"/>
            <w:tcBorders>
              <w:top w:val="single" w:sz="4" w:space="0" w:color="000000"/>
              <w:left w:val="nil"/>
              <w:bottom w:val="single" w:sz="4" w:space="0" w:color="000000"/>
              <w:right w:val="single" w:sz="4" w:space="0" w:color="000000"/>
            </w:tcBorders>
            <w:vAlign w:val="center"/>
          </w:tcPr>
          <w:p w:rsidR="00815F4D" w:rsidRDefault="00815F4D">
            <w:pPr>
              <w:jc w:val="center"/>
              <w:rPr>
                <w:rFonts w:ascii="宋体" w:hAnsi="宋体" w:cs="宋体"/>
                <w:sz w:val="20"/>
                <w:szCs w:val="20"/>
              </w:rPr>
            </w:pPr>
            <w:r>
              <w:rPr>
                <w:rFonts w:hint="eastAsia"/>
                <w:sz w:val="20"/>
                <w:szCs w:val="20"/>
              </w:rPr>
              <w:t xml:space="preserve">0.14 </w:t>
            </w:r>
          </w:p>
        </w:tc>
      </w:tr>
      <w:tr w:rsidR="00815F4D" w:rsidTr="006E768D">
        <w:trPr>
          <w:trHeight w:val="468"/>
          <w:jc w:val="center"/>
        </w:trPr>
        <w:tc>
          <w:tcPr>
            <w:tcW w:w="1256" w:type="dxa"/>
            <w:tcBorders>
              <w:top w:val="single" w:sz="4" w:space="0" w:color="000000"/>
              <w:left w:val="single" w:sz="4" w:space="0" w:color="000000"/>
              <w:bottom w:val="single" w:sz="4" w:space="0" w:color="000000"/>
              <w:right w:val="single" w:sz="4" w:space="0" w:color="000000"/>
            </w:tcBorders>
          </w:tcPr>
          <w:p w:rsidR="00815F4D" w:rsidRDefault="00815F4D" w:rsidP="006E768D">
            <w:pPr>
              <w:widowControl/>
              <w:spacing w:line="360" w:lineRule="auto"/>
              <w:jc w:val="center"/>
              <w:rPr>
                <w:rFonts w:ascii="宋体" w:hAnsi="宋体"/>
                <w:kern w:val="0"/>
                <w:sz w:val="24"/>
              </w:rPr>
            </w:pPr>
            <w:r>
              <w:rPr>
                <w:rFonts w:ascii="宋体" w:hAnsi="宋体" w:hint="eastAsia"/>
                <w:kern w:val="0"/>
                <w:sz w:val="24"/>
              </w:rPr>
              <w:t>12</w:t>
            </w:r>
          </w:p>
        </w:tc>
        <w:tc>
          <w:tcPr>
            <w:tcW w:w="1699" w:type="dxa"/>
            <w:tcBorders>
              <w:top w:val="single" w:sz="4" w:space="0" w:color="000000"/>
              <w:left w:val="nil"/>
              <w:bottom w:val="single" w:sz="4" w:space="0" w:color="000000"/>
              <w:right w:val="single" w:sz="4" w:space="0" w:color="000000"/>
            </w:tcBorders>
            <w:vAlign w:val="center"/>
          </w:tcPr>
          <w:p w:rsidR="00815F4D" w:rsidRPr="00815F4D" w:rsidRDefault="00815F4D">
            <w:pPr>
              <w:jc w:val="center"/>
              <w:rPr>
                <w:rFonts w:ascii="宋体" w:hAnsi="宋体" w:cs="宋体"/>
                <w:color w:val="000000"/>
                <w:sz w:val="18"/>
                <w:szCs w:val="18"/>
              </w:rPr>
            </w:pPr>
            <w:r w:rsidRPr="00815F4D">
              <w:rPr>
                <w:rFonts w:hint="eastAsia"/>
                <w:color w:val="000000"/>
                <w:sz w:val="18"/>
                <w:szCs w:val="18"/>
              </w:rPr>
              <w:t>深紫色至黑色颗粒</w:t>
            </w:r>
          </w:p>
        </w:tc>
        <w:tc>
          <w:tcPr>
            <w:tcW w:w="1340" w:type="dxa"/>
            <w:tcBorders>
              <w:top w:val="single" w:sz="4" w:space="0" w:color="000000"/>
              <w:left w:val="nil"/>
              <w:bottom w:val="single" w:sz="4" w:space="0" w:color="000000"/>
              <w:right w:val="single" w:sz="4" w:space="0" w:color="000000"/>
            </w:tcBorders>
            <w:vAlign w:val="center"/>
          </w:tcPr>
          <w:p w:rsidR="00815F4D" w:rsidRDefault="00815F4D">
            <w:pPr>
              <w:jc w:val="center"/>
              <w:rPr>
                <w:rFonts w:ascii="宋体" w:hAnsi="宋体" w:cs="宋体"/>
                <w:color w:val="000000"/>
                <w:sz w:val="22"/>
              </w:rPr>
            </w:pPr>
            <w:r>
              <w:rPr>
                <w:rFonts w:hint="eastAsia"/>
                <w:color w:val="000000"/>
                <w:sz w:val="22"/>
              </w:rPr>
              <w:t xml:space="preserve">65.0 </w:t>
            </w:r>
          </w:p>
        </w:tc>
        <w:tc>
          <w:tcPr>
            <w:tcW w:w="1559" w:type="dxa"/>
            <w:tcBorders>
              <w:top w:val="single" w:sz="4" w:space="0" w:color="000000"/>
              <w:left w:val="nil"/>
              <w:bottom w:val="single" w:sz="4" w:space="0" w:color="000000"/>
              <w:right w:val="single" w:sz="4" w:space="0" w:color="000000"/>
            </w:tcBorders>
            <w:vAlign w:val="center"/>
          </w:tcPr>
          <w:p w:rsidR="00815F4D" w:rsidRDefault="00815F4D">
            <w:pPr>
              <w:jc w:val="center"/>
              <w:rPr>
                <w:rFonts w:ascii="宋体" w:hAnsi="宋体" w:cs="宋体"/>
                <w:sz w:val="20"/>
                <w:szCs w:val="20"/>
              </w:rPr>
            </w:pPr>
            <w:r>
              <w:rPr>
                <w:rFonts w:hint="eastAsia"/>
                <w:sz w:val="20"/>
                <w:szCs w:val="20"/>
              </w:rPr>
              <w:t xml:space="preserve">91.56 </w:t>
            </w:r>
          </w:p>
        </w:tc>
        <w:tc>
          <w:tcPr>
            <w:tcW w:w="1276" w:type="dxa"/>
            <w:tcBorders>
              <w:top w:val="single" w:sz="4" w:space="0" w:color="000000"/>
              <w:left w:val="nil"/>
              <w:bottom w:val="single" w:sz="4" w:space="0" w:color="000000"/>
              <w:right w:val="single" w:sz="4" w:space="0" w:color="000000"/>
            </w:tcBorders>
            <w:vAlign w:val="center"/>
          </w:tcPr>
          <w:p w:rsidR="00815F4D" w:rsidRDefault="00815F4D">
            <w:pPr>
              <w:jc w:val="center"/>
              <w:rPr>
                <w:rFonts w:ascii="宋体" w:hAnsi="宋体" w:cs="宋体"/>
                <w:sz w:val="20"/>
                <w:szCs w:val="20"/>
              </w:rPr>
            </w:pPr>
            <w:r>
              <w:rPr>
                <w:rFonts w:hint="eastAsia"/>
                <w:sz w:val="20"/>
                <w:szCs w:val="20"/>
              </w:rPr>
              <w:t xml:space="preserve">0.08 </w:t>
            </w:r>
          </w:p>
        </w:tc>
        <w:tc>
          <w:tcPr>
            <w:tcW w:w="1355" w:type="dxa"/>
            <w:tcBorders>
              <w:top w:val="single" w:sz="4" w:space="0" w:color="000000"/>
              <w:left w:val="nil"/>
              <w:bottom w:val="single" w:sz="4" w:space="0" w:color="000000"/>
              <w:right w:val="single" w:sz="4" w:space="0" w:color="000000"/>
            </w:tcBorders>
            <w:vAlign w:val="center"/>
          </w:tcPr>
          <w:p w:rsidR="00815F4D" w:rsidRDefault="00815F4D">
            <w:pPr>
              <w:jc w:val="center"/>
              <w:rPr>
                <w:rFonts w:ascii="宋体" w:hAnsi="宋体" w:cs="宋体"/>
                <w:sz w:val="20"/>
                <w:szCs w:val="20"/>
              </w:rPr>
            </w:pPr>
            <w:r>
              <w:rPr>
                <w:rFonts w:hint="eastAsia"/>
                <w:sz w:val="20"/>
                <w:szCs w:val="20"/>
              </w:rPr>
              <w:t xml:space="preserve">0.12 </w:t>
            </w:r>
          </w:p>
        </w:tc>
      </w:tr>
      <w:tr w:rsidR="00815F4D" w:rsidTr="006E768D">
        <w:trPr>
          <w:trHeight w:val="453"/>
          <w:jc w:val="center"/>
        </w:trPr>
        <w:tc>
          <w:tcPr>
            <w:tcW w:w="1256" w:type="dxa"/>
            <w:tcBorders>
              <w:top w:val="single" w:sz="4" w:space="0" w:color="000000"/>
              <w:left w:val="single" w:sz="4" w:space="0" w:color="000000"/>
              <w:bottom w:val="single" w:sz="4" w:space="0" w:color="000000"/>
              <w:right w:val="single" w:sz="4" w:space="0" w:color="000000"/>
            </w:tcBorders>
          </w:tcPr>
          <w:p w:rsidR="00815F4D" w:rsidRDefault="00815F4D" w:rsidP="006E768D">
            <w:pPr>
              <w:widowControl/>
              <w:spacing w:line="360" w:lineRule="auto"/>
              <w:jc w:val="center"/>
              <w:rPr>
                <w:rFonts w:ascii="宋体" w:hAnsi="宋体"/>
                <w:kern w:val="0"/>
                <w:sz w:val="24"/>
              </w:rPr>
            </w:pPr>
            <w:r>
              <w:rPr>
                <w:rFonts w:ascii="宋体" w:hAnsi="宋体" w:hint="eastAsia"/>
                <w:kern w:val="0"/>
                <w:sz w:val="24"/>
              </w:rPr>
              <w:t>13</w:t>
            </w:r>
          </w:p>
        </w:tc>
        <w:tc>
          <w:tcPr>
            <w:tcW w:w="1699" w:type="dxa"/>
            <w:tcBorders>
              <w:top w:val="single" w:sz="4" w:space="0" w:color="000000"/>
              <w:left w:val="nil"/>
              <w:bottom w:val="single" w:sz="4" w:space="0" w:color="000000"/>
              <w:right w:val="single" w:sz="4" w:space="0" w:color="000000"/>
            </w:tcBorders>
            <w:vAlign w:val="center"/>
          </w:tcPr>
          <w:p w:rsidR="00815F4D" w:rsidRPr="00815F4D" w:rsidRDefault="00815F4D">
            <w:pPr>
              <w:jc w:val="center"/>
              <w:rPr>
                <w:rFonts w:ascii="宋体" w:hAnsi="宋体" w:cs="宋体"/>
                <w:color w:val="000000"/>
                <w:sz w:val="18"/>
                <w:szCs w:val="18"/>
              </w:rPr>
            </w:pPr>
            <w:r w:rsidRPr="00815F4D">
              <w:rPr>
                <w:rFonts w:hint="eastAsia"/>
                <w:color w:val="000000"/>
                <w:sz w:val="18"/>
                <w:szCs w:val="18"/>
              </w:rPr>
              <w:t>深紫色至黑色颗粒</w:t>
            </w:r>
          </w:p>
        </w:tc>
        <w:tc>
          <w:tcPr>
            <w:tcW w:w="1340" w:type="dxa"/>
            <w:tcBorders>
              <w:top w:val="single" w:sz="4" w:space="0" w:color="000000"/>
              <w:left w:val="nil"/>
              <w:bottom w:val="single" w:sz="4" w:space="0" w:color="000000"/>
              <w:right w:val="single" w:sz="4" w:space="0" w:color="000000"/>
            </w:tcBorders>
            <w:vAlign w:val="center"/>
          </w:tcPr>
          <w:p w:rsidR="00815F4D" w:rsidRDefault="00815F4D">
            <w:pPr>
              <w:jc w:val="center"/>
              <w:rPr>
                <w:rFonts w:ascii="宋体" w:hAnsi="宋体" w:cs="宋体"/>
                <w:color w:val="000000"/>
                <w:sz w:val="22"/>
              </w:rPr>
            </w:pPr>
            <w:r>
              <w:rPr>
                <w:rFonts w:hint="eastAsia"/>
                <w:color w:val="000000"/>
                <w:sz w:val="22"/>
              </w:rPr>
              <w:t>63.8</w:t>
            </w:r>
          </w:p>
        </w:tc>
        <w:tc>
          <w:tcPr>
            <w:tcW w:w="1559" w:type="dxa"/>
            <w:tcBorders>
              <w:top w:val="single" w:sz="4" w:space="0" w:color="000000"/>
              <w:left w:val="nil"/>
              <w:bottom w:val="single" w:sz="4" w:space="0" w:color="000000"/>
              <w:right w:val="single" w:sz="4" w:space="0" w:color="000000"/>
            </w:tcBorders>
            <w:vAlign w:val="center"/>
          </w:tcPr>
          <w:p w:rsidR="00815F4D" w:rsidRDefault="00815F4D">
            <w:pPr>
              <w:jc w:val="center"/>
              <w:rPr>
                <w:rFonts w:ascii="宋体" w:hAnsi="宋体" w:cs="宋体"/>
                <w:sz w:val="20"/>
                <w:szCs w:val="20"/>
              </w:rPr>
            </w:pPr>
            <w:r>
              <w:rPr>
                <w:rFonts w:hint="eastAsia"/>
                <w:sz w:val="20"/>
                <w:szCs w:val="20"/>
              </w:rPr>
              <w:t xml:space="preserve">92.68 </w:t>
            </w:r>
          </w:p>
        </w:tc>
        <w:tc>
          <w:tcPr>
            <w:tcW w:w="1276" w:type="dxa"/>
            <w:tcBorders>
              <w:top w:val="single" w:sz="4" w:space="0" w:color="000000"/>
              <w:left w:val="nil"/>
              <w:bottom w:val="single" w:sz="4" w:space="0" w:color="000000"/>
              <w:right w:val="single" w:sz="4" w:space="0" w:color="000000"/>
            </w:tcBorders>
            <w:vAlign w:val="center"/>
          </w:tcPr>
          <w:p w:rsidR="00815F4D" w:rsidRDefault="00815F4D">
            <w:pPr>
              <w:jc w:val="center"/>
              <w:rPr>
                <w:rFonts w:ascii="宋体" w:hAnsi="宋体" w:cs="宋体"/>
                <w:sz w:val="20"/>
                <w:szCs w:val="20"/>
              </w:rPr>
            </w:pPr>
            <w:r>
              <w:rPr>
                <w:rFonts w:hint="eastAsia"/>
                <w:sz w:val="20"/>
                <w:szCs w:val="20"/>
              </w:rPr>
              <w:t xml:space="preserve">0.10 </w:t>
            </w:r>
          </w:p>
        </w:tc>
        <w:tc>
          <w:tcPr>
            <w:tcW w:w="1355" w:type="dxa"/>
            <w:tcBorders>
              <w:top w:val="single" w:sz="4" w:space="0" w:color="000000"/>
              <w:left w:val="nil"/>
              <w:bottom w:val="single" w:sz="4" w:space="0" w:color="000000"/>
              <w:right w:val="single" w:sz="4" w:space="0" w:color="000000"/>
            </w:tcBorders>
            <w:vAlign w:val="center"/>
          </w:tcPr>
          <w:p w:rsidR="00815F4D" w:rsidRDefault="00815F4D">
            <w:pPr>
              <w:jc w:val="center"/>
              <w:rPr>
                <w:rFonts w:ascii="宋体" w:hAnsi="宋体" w:cs="宋体"/>
                <w:sz w:val="20"/>
                <w:szCs w:val="20"/>
              </w:rPr>
            </w:pPr>
            <w:r>
              <w:rPr>
                <w:rFonts w:hint="eastAsia"/>
                <w:sz w:val="20"/>
                <w:szCs w:val="20"/>
              </w:rPr>
              <w:t xml:space="preserve">0.08 </w:t>
            </w:r>
          </w:p>
        </w:tc>
      </w:tr>
      <w:tr w:rsidR="00815F4D" w:rsidTr="006E768D">
        <w:trPr>
          <w:trHeight w:val="468"/>
          <w:jc w:val="center"/>
        </w:trPr>
        <w:tc>
          <w:tcPr>
            <w:tcW w:w="1256" w:type="dxa"/>
            <w:tcBorders>
              <w:top w:val="single" w:sz="4" w:space="0" w:color="000000"/>
              <w:left w:val="single" w:sz="4" w:space="0" w:color="000000"/>
              <w:bottom w:val="single" w:sz="4" w:space="0" w:color="000000"/>
              <w:right w:val="single" w:sz="4" w:space="0" w:color="000000"/>
            </w:tcBorders>
          </w:tcPr>
          <w:p w:rsidR="00815F4D" w:rsidRDefault="00815F4D" w:rsidP="006E768D">
            <w:pPr>
              <w:widowControl/>
              <w:spacing w:line="360" w:lineRule="auto"/>
              <w:jc w:val="center"/>
              <w:rPr>
                <w:rFonts w:ascii="宋体" w:hAnsi="宋体"/>
                <w:kern w:val="0"/>
                <w:sz w:val="24"/>
              </w:rPr>
            </w:pPr>
            <w:r>
              <w:rPr>
                <w:rFonts w:ascii="宋体" w:hAnsi="宋体" w:hint="eastAsia"/>
                <w:kern w:val="0"/>
                <w:sz w:val="24"/>
              </w:rPr>
              <w:t>14</w:t>
            </w:r>
          </w:p>
        </w:tc>
        <w:tc>
          <w:tcPr>
            <w:tcW w:w="1699" w:type="dxa"/>
            <w:tcBorders>
              <w:top w:val="single" w:sz="4" w:space="0" w:color="000000"/>
              <w:left w:val="nil"/>
              <w:bottom w:val="single" w:sz="4" w:space="0" w:color="000000"/>
              <w:right w:val="single" w:sz="4" w:space="0" w:color="000000"/>
            </w:tcBorders>
            <w:vAlign w:val="center"/>
          </w:tcPr>
          <w:p w:rsidR="00815F4D" w:rsidRPr="00815F4D" w:rsidRDefault="00815F4D">
            <w:pPr>
              <w:jc w:val="center"/>
              <w:rPr>
                <w:rFonts w:ascii="宋体" w:hAnsi="宋体" w:cs="宋体"/>
                <w:color w:val="000000"/>
                <w:sz w:val="18"/>
                <w:szCs w:val="18"/>
              </w:rPr>
            </w:pPr>
            <w:r w:rsidRPr="00815F4D">
              <w:rPr>
                <w:rFonts w:hint="eastAsia"/>
                <w:color w:val="000000"/>
                <w:sz w:val="18"/>
                <w:szCs w:val="18"/>
              </w:rPr>
              <w:t>深紫色至黑色颗粒</w:t>
            </w:r>
          </w:p>
        </w:tc>
        <w:tc>
          <w:tcPr>
            <w:tcW w:w="1340" w:type="dxa"/>
            <w:tcBorders>
              <w:top w:val="single" w:sz="4" w:space="0" w:color="000000"/>
              <w:left w:val="nil"/>
              <w:bottom w:val="single" w:sz="4" w:space="0" w:color="000000"/>
              <w:right w:val="single" w:sz="4" w:space="0" w:color="000000"/>
            </w:tcBorders>
            <w:vAlign w:val="center"/>
          </w:tcPr>
          <w:p w:rsidR="00815F4D" w:rsidRDefault="00815F4D">
            <w:pPr>
              <w:jc w:val="center"/>
              <w:rPr>
                <w:rFonts w:ascii="宋体" w:hAnsi="宋体" w:cs="宋体"/>
                <w:color w:val="000000"/>
                <w:sz w:val="22"/>
              </w:rPr>
            </w:pPr>
            <w:r>
              <w:rPr>
                <w:rFonts w:hint="eastAsia"/>
                <w:color w:val="000000"/>
                <w:sz w:val="22"/>
              </w:rPr>
              <w:t>64.7</w:t>
            </w:r>
          </w:p>
        </w:tc>
        <w:tc>
          <w:tcPr>
            <w:tcW w:w="1559" w:type="dxa"/>
            <w:tcBorders>
              <w:top w:val="single" w:sz="4" w:space="0" w:color="000000"/>
              <w:left w:val="nil"/>
              <w:bottom w:val="single" w:sz="4" w:space="0" w:color="000000"/>
              <w:right w:val="single" w:sz="4" w:space="0" w:color="000000"/>
            </w:tcBorders>
            <w:vAlign w:val="center"/>
          </w:tcPr>
          <w:p w:rsidR="00815F4D" w:rsidRDefault="00815F4D">
            <w:pPr>
              <w:jc w:val="center"/>
              <w:rPr>
                <w:rFonts w:ascii="宋体" w:hAnsi="宋体" w:cs="宋体"/>
                <w:sz w:val="20"/>
                <w:szCs w:val="20"/>
              </w:rPr>
            </w:pPr>
            <w:r>
              <w:rPr>
                <w:rFonts w:hint="eastAsia"/>
                <w:sz w:val="20"/>
                <w:szCs w:val="20"/>
              </w:rPr>
              <w:t xml:space="preserve">92.87 </w:t>
            </w:r>
          </w:p>
        </w:tc>
        <w:tc>
          <w:tcPr>
            <w:tcW w:w="1276" w:type="dxa"/>
            <w:tcBorders>
              <w:top w:val="single" w:sz="4" w:space="0" w:color="000000"/>
              <w:left w:val="nil"/>
              <w:bottom w:val="single" w:sz="4" w:space="0" w:color="000000"/>
              <w:right w:val="single" w:sz="4" w:space="0" w:color="000000"/>
            </w:tcBorders>
            <w:vAlign w:val="center"/>
          </w:tcPr>
          <w:p w:rsidR="00815F4D" w:rsidRDefault="00815F4D">
            <w:pPr>
              <w:jc w:val="center"/>
              <w:rPr>
                <w:rFonts w:ascii="宋体" w:hAnsi="宋体" w:cs="宋体"/>
                <w:sz w:val="20"/>
                <w:szCs w:val="20"/>
              </w:rPr>
            </w:pPr>
            <w:r>
              <w:rPr>
                <w:rFonts w:hint="eastAsia"/>
                <w:sz w:val="20"/>
                <w:szCs w:val="20"/>
              </w:rPr>
              <w:t xml:space="preserve">0.08 </w:t>
            </w:r>
          </w:p>
        </w:tc>
        <w:tc>
          <w:tcPr>
            <w:tcW w:w="1355" w:type="dxa"/>
            <w:tcBorders>
              <w:top w:val="single" w:sz="4" w:space="0" w:color="000000"/>
              <w:left w:val="nil"/>
              <w:bottom w:val="single" w:sz="4" w:space="0" w:color="000000"/>
              <w:right w:val="single" w:sz="4" w:space="0" w:color="000000"/>
            </w:tcBorders>
            <w:vAlign w:val="center"/>
          </w:tcPr>
          <w:p w:rsidR="00815F4D" w:rsidRDefault="00815F4D">
            <w:pPr>
              <w:jc w:val="center"/>
              <w:rPr>
                <w:rFonts w:ascii="宋体" w:hAnsi="宋体" w:cs="宋体"/>
                <w:sz w:val="20"/>
                <w:szCs w:val="20"/>
              </w:rPr>
            </w:pPr>
            <w:r>
              <w:rPr>
                <w:rFonts w:hint="eastAsia"/>
                <w:sz w:val="20"/>
                <w:szCs w:val="20"/>
              </w:rPr>
              <w:t xml:space="preserve">0.10 </w:t>
            </w:r>
          </w:p>
        </w:tc>
      </w:tr>
      <w:tr w:rsidR="00815F4D" w:rsidTr="006E768D">
        <w:trPr>
          <w:trHeight w:val="468"/>
          <w:jc w:val="center"/>
        </w:trPr>
        <w:tc>
          <w:tcPr>
            <w:tcW w:w="1256" w:type="dxa"/>
            <w:tcBorders>
              <w:top w:val="single" w:sz="4" w:space="0" w:color="000000"/>
              <w:left w:val="single" w:sz="4" w:space="0" w:color="000000"/>
              <w:bottom w:val="single" w:sz="4" w:space="0" w:color="000000"/>
              <w:right w:val="single" w:sz="4" w:space="0" w:color="000000"/>
            </w:tcBorders>
          </w:tcPr>
          <w:p w:rsidR="00815F4D" w:rsidRDefault="00815F4D" w:rsidP="006E768D">
            <w:pPr>
              <w:widowControl/>
              <w:spacing w:line="360" w:lineRule="auto"/>
              <w:jc w:val="center"/>
              <w:rPr>
                <w:rFonts w:ascii="宋体" w:hAnsi="宋体"/>
                <w:kern w:val="0"/>
                <w:sz w:val="24"/>
              </w:rPr>
            </w:pPr>
            <w:r>
              <w:rPr>
                <w:rFonts w:ascii="宋体" w:hAnsi="宋体" w:hint="eastAsia"/>
                <w:kern w:val="0"/>
                <w:sz w:val="24"/>
              </w:rPr>
              <w:t>15</w:t>
            </w:r>
          </w:p>
        </w:tc>
        <w:tc>
          <w:tcPr>
            <w:tcW w:w="1699" w:type="dxa"/>
            <w:tcBorders>
              <w:top w:val="single" w:sz="4" w:space="0" w:color="000000"/>
              <w:left w:val="nil"/>
              <w:bottom w:val="single" w:sz="4" w:space="0" w:color="000000"/>
              <w:right w:val="single" w:sz="4" w:space="0" w:color="000000"/>
            </w:tcBorders>
            <w:vAlign w:val="center"/>
          </w:tcPr>
          <w:p w:rsidR="00815F4D" w:rsidRPr="00815F4D" w:rsidRDefault="00815F4D">
            <w:pPr>
              <w:jc w:val="center"/>
              <w:rPr>
                <w:rFonts w:ascii="宋体" w:hAnsi="宋体" w:cs="宋体"/>
                <w:color w:val="000000"/>
                <w:sz w:val="18"/>
                <w:szCs w:val="18"/>
              </w:rPr>
            </w:pPr>
            <w:r w:rsidRPr="00815F4D">
              <w:rPr>
                <w:rFonts w:hint="eastAsia"/>
                <w:color w:val="000000"/>
                <w:sz w:val="18"/>
                <w:szCs w:val="18"/>
              </w:rPr>
              <w:t>深紫色至黑色颗粒</w:t>
            </w:r>
          </w:p>
        </w:tc>
        <w:tc>
          <w:tcPr>
            <w:tcW w:w="1340" w:type="dxa"/>
            <w:tcBorders>
              <w:top w:val="single" w:sz="4" w:space="0" w:color="000000"/>
              <w:left w:val="nil"/>
              <w:bottom w:val="single" w:sz="4" w:space="0" w:color="000000"/>
              <w:right w:val="single" w:sz="4" w:space="0" w:color="000000"/>
            </w:tcBorders>
            <w:vAlign w:val="center"/>
          </w:tcPr>
          <w:p w:rsidR="00815F4D" w:rsidRDefault="00815F4D">
            <w:pPr>
              <w:jc w:val="center"/>
              <w:rPr>
                <w:rFonts w:ascii="宋体" w:hAnsi="宋体" w:cs="宋体"/>
                <w:color w:val="000000"/>
                <w:sz w:val="22"/>
              </w:rPr>
            </w:pPr>
            <w:r>
              <w:rPr>
                <w:rFonts w:hint="eastAsia"/>
                <w:color w:val="000000"/>
                <w:sz w:val="22"/>
              </w:rPr>
              <w:t>63.9</w:t>
            </w:r>
          </w:p>
        </w:tc>
        <w:tc>
          <w:tcPr>
            <w:tcW w:w="1559" w:type="dxa"/>
            <w:tcBorders>
              <w:top w:val="single" w:sz="4" w:space="0" w:color="000000"/>
              <w:left w:val="nil"/>
              <w:bottom w:val="single" w:sz="4" w:space="0" w:color="000000"/>
              <w:right w:val="single" w:sz="4" w:space="0" w:color="000000"/>
            </w:tcBorders>
            <w:vAlign w:val="center"/>
          </w:tcPr>
          <w:p w:rsidR="00815F4D" w:rsidRDefault="00815F4D">
            <w:pPr>
              <w:jc w:val="center"/>
              <w:rPr>
                <w:rFonts w:ascii="宋体" w:hAnsi="宋体" w:cs="宋体"/>
                <w:sz w:val="20"/>
                <w:szCs w:val="20"/>
              </w:rPr>
            </w:pPr>
            <w:r>
              <w:rPr>
                <w:rFonts w:hint="eastAsia"/>
                <w:sz w:val="20"/>
                <w:szCs w:val="20"/>
              </w:rPr>
              <w:t xml:space="preserve">92.57 </w:t>
            </w:r>
          </w:p>
        </w:tc>
        <w:tc>
          <w:tcPr>
            <w:tcW w:w="1276" w:type="dxa"/>
            <w:tcBorders>
              <w:top w:val="single" w:sz="4" w:space="0" w:color="000000"/>
              <w:left w:val="nil"/>
              <w:bottom w:val="single" w:sz="4" w:space="0" w:color="000000"/>
              <w:right w:val="single" w:sz="4" w:space="0" w:color="000000"/>
            </w:tcBorders>
            <w:vAlign w:val="center"/>
          </w:tcPr>
          <w:p w:rsidR="00815F4D" w:rsidRDefault="00815F4D">
            <w:pPr>
              <w:jc w:val="center"/>
              <w:rPr>
                <w:rFonts w:ascii="宋体" w:hAnsi="宋体" w:cs="宋体"/>
                <w:sz w:val="20"/>
                <w:szCs w:val="20"/>
              </w:rPr>
            </w:pPr>
            <w:r>
              <w:rPr>
                <w:rFonts w:hint="eastAsia"/>
                <w:sz w:val="20"/>
                <w:szCs w:val="20"/>
              </w:rPr>
              <w:t xml:space="preserve">0.07 </w:t>
            </w:r>
          </w:p>
        </w:tc>
        <w:tc>
          <w:tcPr>
            <w:tcW w:w="1355" w:type="dxa"/>
            <w:tcBorders>
              <w:top w:val="single" w:sz="4" w:space="0" w:color="000000"/>
              <w:left w:val="nil"/>
              <w:bottom w:val="single" w:sz="4" w:space="0" w:color="000000"/>
              <w:right w:val="single" w:sz="4" w:space="0" w:color="000000"/>
            </w:tcBorders>
            <w:vAlign w:val="center"/>
          </w:tcPr>
          <w:p w:rsidR="00815F4D" w:rsidRDefault="00815F4D">
            <w:pPr>
              <w:jc w:val="center"/>
              <w:rPr>
                <w:rFonts w:ascii="宋体" w:hAnsi="宋体" w:cs="宋体"/>
                <w:sz w:val="20"/>
                <w:szCs w:val="20"/>
              </w:rPr>
            </w:pPr>
            <w:r>
              <w:rPr>
                <w:rFonts w:hint="eastAsia"/>
                <w:sz w:val="20"/>
                <w:szCs w:val="20"/>
              </w:rPr>
              <w:t xml:space="preserve">0.09 </w:t>
            </w:r>
          </w:p>
        </w:tc>
      </w:tr>
      <w:tr w:rsidR="00815F4D" w:rsidTr="006E768D">
        <w:trPr>
          <w:trHeight w:val="468"/>
          <w:jc w:val="center"/>
        </w:trPr>
        <w:tc>
          <w:tcPr>
            <w:tcW w:w="1256" w:type="dxa"/>
            <w:tcBorders>
              <w:top w:val="single" w:sz="4" w:space="0" w:color="000000"/>
              <w:left w:val="single" w:sz="4" w:space="0" w:color="000000"/>
              <w:bottom w:val="single" w:sz="4" w:space="0" w:color="000000"/>
              <w:right w:val="single" w:sz="4" w:space="0" w:color="000000"/>
            </w:tcBorders>
          </w:tcPr>
          <w:p w:rsidR="00815F4D" w:rsidRDefault="00815F4D" w:rsidP="006E768D">
            <w:pPr>
              <w:widowControl/>
              <w:spacing w:line="360" w:lineRule="auto"/>
              <w:jc w:val="center"/>
              <w:rPr>
                <w:rFonts w:ascii="宋体" w:hAnsi="宋体"/>
                <w:kern w:val="0"/>
                <w:sz w:val="24"/>
              </w:rPr>
            </w:pPr>
            <w:r>
              <w:rPr>
                <w:rFonts w:ascii="宋体" w:hAnsi="宋体" w:hint="eastAsia"/>
                <w:kern w:val="0"/>
                <w:sz w:val="24"/>
              </w:rPr>
              <w:t>16</w:t>
            </w:r>
          </w:p>
        </w:tc>
        <w:tc>
          <w:tcPr>
            <w:tcW w:w="1699" w:type="dxa"/>
            <w:tcBorders>
              <w:top w:val="single" w:sz="4" w:space="0" w:color="000000"/>
              <w:left w:val="nil"/>
              <w:bottom w:val="single" w:sz="4" w:space="0" w:color="000000"/>
              <w:right w:val="single" w:sz="4" w:space="0" w:color="000000"/>
            </w:tcBorders>
            <w:vAlign w:val="center"/>
          </w:tcPr>
          <w:p w:rsidR="00815F4D" w:rsidRPr="00815F4D" w:rsidRDefault="00815F4D">
            <w:pPr>
              <w:jc w:val="center"/>
              <w:rPr>
                <w:rFonts w:ascii="宋体" w:hAnsi="宋体" w:cs="宋体"/>
                <w:color w:val="000000"/>
                <w:sz w:val="18"/>
                <w:szCs w:val="18"/>
              </w:rPr>
            </w:pPr>
            <w:r w:rsidRPr="00815F4D">
              <w:rPr>
                <w:rFonts w:hint="eastAsia"/>
                <w:color w:val="000000"/>
                <w:sz w:val="18"/>
                <w:szCs w:val="18"/>
              </w:rPr>
              <w:t>深紫色至黑色颗粒</w:t>
            </w:r>
          </w:p>
        </w:tc>
        <w:tc>
          <w:tcPr>
            <w:tcW w:w="1340" w:type="dxa"/>
            <w:tcBorders>
              <w:top w:val="single" w:sz="4" w:space="0" w:color="000000"/>
              <w:left w:val="nil"/>
              <w:bottom w:val="single" w:sz="4" w:space="0" w:color="000000"/>
              <w:right w:val="single" w:sz="4" w:space="0" w:color="000000"/>
            </w:tcBorders>
            <w:vAlign w:val="center"/>
          </w:tcPr>
          <w:p w:rsidR="00815F4D" w:rsidRDefault="00815F4D">
            <w:pPr>
              <w:jc w:val="center"/>
              <w:rPr>
                <w:rFonts w:ascii="宋体" w:hAnsi="宋体" w:cs="宋体"/>
                <w:color w:val="000000"/>
                <w:sz w:val="22"/>
              </w:rPr>
            </w:pPr>
            <w:r>
              <w:rPr>
                <w:rFonts w:hint="eastAsia"/>
                <w:color w:val="000000"/>
                <w:sz w:val="22"/>
              </w:rPr>
              <w:t>64.6</w:t>
            </w:r>
          </w:p>
        </w:tc>
        <w:tc>
          <w:tcPr>
            <w:tcW w:w="1559" w:type="dxa"/>
            <w:tcBorders>
              <w:top w:val="single" w:sz="4" w:space="0" w:color="000000"/>
              <w:left w:val="nil"/>
              <w:bottom w:val="single" w:sz="4" w:space="0" w:color="000000"/>
              <w:right w:val="single" w:sz="4" w:space="0" w:color="000000"/>
            </w:tcBorders>
            <w:vAlign w:val="center"/>
          </w:tcPr>
          <w:p w:rsidR="00815F4D" w:rsidRDefault="00815F4D">
            <w:pPr>
              <w:jc w:val="center"/>
              <w:rPr>
                <w:rFonts w:ascii="宋体" w:hAnsi="宋体" w:cs="宋体"/>
                <w:sz w:val="20"/>
                <w:szCs w:val="20"/>
              </w:rPr>
            </w:pPr>
            <w:r>
              <w:rPr>
                <w:rFonts w:hint="eastAsia"/>
                <w:sz w:val="20"/>
                <w:szCs w:val="20"/>
              </w:rPr>
              <w:t xml:space="preserve">92.76 </w:t>
            </w:r>
          </w:p>
        </w:tc>
        <w:tc>
          <w:tcPr>
            <w:tcW w:w="1276" w:type="dxa"/>
            <w:tcBorders>
              <w:top w:val="single" w:sz="4" w:space="0" w:color="000000"/>
              <w:left w:val="nil"/>
              <w:bottom w:val="single" w:sz="4" w:space="0" w:color="000000"/>
              <w:right w:val="single" w:sz="4" w:space="0" w:color="000000"/>
            </w:tcBorders>
            <w:vAlign w:val="center"/>
          </w:tcPr>
          <w:p w:rsidR="00815F4D" w:rsidRDefault="00815F4D">
            <w:pPr>
              <w:jc w:val="center"/>
              <w:rPr>
                <w:rFonts w:ascii="宋体" w:hAnsi="宋体" w:cs="宋体"/>
                <w:sz w:val="20"/>
                <w:szCs w:val="20"/>
              </w:rPr>
            </w:pPr>
            <w:r>
              <w:rPr>
                <w:rFonts w:hint="eastAsia"/>
                <w:sz w:val="20"/>
                <w:szCs w:val="20"/>
              </w:rPr>
              <w:t xml:space="preserve">0.08 </w:t>
            </w:r>
          </w:p>
        </w:tc>
        <w:tc>
          <w:tcPr>
            <w:tcW w:w="1355" w:type="dxa"/>
            <w:tcBorders>
              <w:top w:val="single" w:sz="4" w:space="0" w:color="000000"/>
              <w:left w:val="nil"/>
              <w:bottom w:val="single" w:sz="4" w:space="0" w:color="000000"/>
              <w:right w:val="single" w:sz="4" w:space="0" w:color="000000"/>
            </w:tcBorders>
            <w:vAlign w:val="center"/>
          </w:tcPr>
          <w:p w:rsidR="00815F4D" w:rsidRDefault="00815F4D">
            <w:pPr>
              <w:jc w:val="center"/>
              <w:rPr>
                <w:rFonts w:ascii="宋体" w:hAnsi="宋体" w:cs="宋体"/>
                <w:sz w:val="20"/>
                <w:szCs w:val="20"/>
              </w:rPr>
            </w:pPr>
            <w:r>
              <w:rPr>
                <w:rFonts w:hint="eastAsia"/>
                <w:sz w:val="20"/>
                <w:szCs w:val="20"/>
              </w:rPr>
              <w:t xml:space="preserve">0.07 </w:t>
            </w:r>
          </w:p>
        </w:tc>
      </w:tr>
      <w:tr w:rsidR="00815F4D" w:rsidTr="006E768D">
        <w:trPr>
          <w:trHeight w:val="468"/>
          <w:jc w:val="center"/>
        </w:trPr>
        <w:tc>
          <w:tcPr>
            <w:tcW w:w="1256" w:type="dxa"/>
            <w:tcBorders>
              <w:top w:val="single" w:sz="4" w:space="0" w:color="000000"/>
              <w:left w:val="single" w:sz="4" w:space="0" w:color="000000"/>
              <w:bottom w:val="single" w:sz="4" w:space="0" w:color="000000"/>
              <w:right w:val="single" w:sz="4" w:space="0" w:color="000000"/>
            </w:tcBorders>
          </w:tcPr>
          <w:p w:rsidR="00815F4D" w:rsidRDefault="00815F4D" w:rsidP="006E768D">
            <w:pPr>
              <w:widowControl/>
              <w:spacing w:line="360" w:lineRule="auto"/>
              <w:jc w:val="center"/>
              <w:rPr>
                <w:rFonts w:ascii="宋体" w:hAnsi="宋体"/>
                <w:kern w:val="0"/>
                <w:sz w:val="24"/>
              </w:rPr>
            </w:pPr>
            <w:r>
              <w:rPr>
                <w:rFonts w:ascii="宋体" w:hAnsi="宋体" w:hint="eastAsia"/>
                <w:kern w:val="0"/>
                <w:sz w:val="24"/>
              </w:rPr>
              <w:t>17</w:t>
            </w:r>
          </w:p>
        </w:tc>
        <w:tc>
          <w:tcPr>
            <w:tcW w:w="1699" w:type="dxa"/>
            <w:tcBorders>
              <w:top w:val="single" w:sz="4" w:space="0" w:color="000000"/>
              <w:left w:val="nil"/>
              <w:bottom w:val="single" w:sz="4" w:space="0" w:color="000000"/>
              <w:right w:val="single" w:sz="4" w:space="0" w:color="000000"/>
            </w:tcBorders>
            <w:vAlign w:val="center"/>
          </w:tcPr>
          <w:p w:rsidR="00815F4D" w:rsidRPr="00815F4D" w:rsidRDefault="00815F4D">
            <w:pPr>
              <w:jc w:val="center"/>
              <w:rPr>
                <w:rFonts w:ascii="宋体" w:hAnsi="宋体" w:cs="宋体"/>
                <w:color w:val="000000"/>
                <w:sz w:val="18"/>
                <w:szCs w:val="18"/>
              </w:rPr>
            </w:pPr>
            <w:r w:rsidRPr="00815F4D">
              <w:rPr>
                <w:rFonts w:hint="eastAsia"/>
                <w:color w:val="000000"/>
                <w:sz w:val="18"/>
                <w:szCs w:val="18"/>
              </w:rPr>
              <w:t>深紫色至黑色颗粒</w:t>
            </w:r>
          </w:p>
        </w:tc>
        <w:tc>
          <w:tcPr>
            <w:tcW w:w="1340" w:type="dxa"/>
            <w:tcBorders>
              <w:top w:val="single" w:sz="4" w:space="0" w:color="000000"/>
              <w:left w:val="nil"/>
              <w:bottom w:val="single" w:sz="4" w:space="0" w:color="000000"/>
              <w:right w:val="single" w:sz="4" w:space="0" w:color="000000"/>
            </w:tcBorders>
            <w:vAlign w:val="center"/>
          </w:tcPr>
          <w:p w:rsidR="00815F4D" w:rsidRDefault="00815F4D">
            <w:pPr>
              <w:jc w:val="center"/>
              <w:rPr>
                <w:rFonts w:ascii="宋体" w:hAnsi="宋体" w:cs="宋体"/>
                <w:color w:val="000000"/>
                <w:sz w:val="22"/>
              </w:rPr>
            </w:pPr>
            <w:r>
              <w:rPr>
                <w:rFonts w:hint="eastAsia"/>
                <w:color w:val="000000"/>
                <w:sz w:val="22"/>
              </w:rPr>
              <w:t>64.2</w:t>
            </w:r>
          </w:p>
        </w:tc>
        <w:tc>
          <w:tcPr>
            <w:tcW w:w="1559" w:type="dxa"/>
            <w:tcBorders>
              <w:top w:val="single" w:sz="4" w:space="0" w:color="000000"/>
              <w:left w:val="nil"/>
              <w:bottom w:val="single" w:sz="4" w:space="0" w:color="000000"/>
              <w:right w:val="single" w:sz="4" w:space="0" w:color="000000"/>
            </w:tcBorders>
            <w:vAlign w:val="center"/>
          </w:tcPr>
          <w:p w:rsidR="00815F4D" w:rsidRDefault="00815F4D">
            <w:pPr>
              <w:jc w:val="center"/>
              <w:rPr>
                <w:rFonts w:ascii="宋体" w:hAnsi="宋体" w:cs="宋体"/>
                <w:sz w:val="20"/>
                <w:szCs w:val="20"/>
              </w:rPr>
            </w:pPr>
            <w:r>
              <w:rPr>
                <w:rFonts w:hint="eastAsia"/>
                <w:sz w:val="20"/>
                <w:szCs w:val="20"/>
              </w:rPr>
              <w:t xml:space="preserve">93.58 </w:t>
            </w:r>
          </w:p>
        </w:tc>
        <w:tc>
          <w:tcPr>
            <w:tcW w:w="1276" w:type="dxa"/>
            <w:tcBorders>
              <w:top w:val="single" w:sz="4" w:space="0" w:color="000000"/>
              <w:left w:val="nil"/>
              <w:bottom w:val="single" w:sz="4" w:space="0" w:color="000000"/>
              <w:right w:val="single" w:sz="4" w:space="0" w:color="000000"/>
            </w:tcBorders>
            <w:vAlign w:val="center"/>
          </w:tcPr>
          <w:p w:rsidR="00815F4D" w:rsidRDefault="00815F4D">
            <w:pPr>
              <w:jc w:val="center"/>
              <w:rPr>
                <w:rFonts w:ascii="宋体" w:hAnsi="宋体" w:cs="宋体"/>
                <w:sz w:val="20"/>
                <w:szCs w:val="20"/>
              </w:rPr>
            </w:pPr>
            <w:r>
              <w:rPr>
                <w:rFonts w:hint="eastAsia"/>
                <w:sz w:val="20"/>
                <w:szCs w:val="20"/>
              </w:rPr>
              <w:t xml:space="preserve">0.11 </w:t>
            </w:r>
          </w:p>
        </w:tc>
        <w:tc>
          <w:tcPr>
            <w:tcW w:w="1355" w:type="dxa"/>
            <w:tcBorders>
              <w:top w:val="single" w:sz="4" w:space="0" w:color="000000"/>
              <w:left w:val="nil"/>
              <w:bottom w:val="single" w:sz="4" w:space="0" w:color="000000"/>
              <w:right w:val="single" w:sz="4" w:space="0" w:color="000000"/>
            </w:tcBorders>
            <w:vAlign w:val="center"/>
          </w:tcPr>
          <w:p w:rsidR="00815F4D" w:rsidRDefault="00815F4D">
            <w:pPr>
              <w:jc w:val="center"/>
              <w:rPr>
                <w:rFonts w:ascii="宋体" w:hAnsi="宋体" w:cs="宋体"/>
                <w:sz w:val="20"/>
                <w:szCs w:val="20"/>
              </w:rPr>
            </w:pPr>
            <w:r>
              <w:rPr>
                <w:rFonts w:hint="eastAsia"/>
                <w:sz w:val="20"/>
                <w:szCs w:val="20"/>
              </w:rPr>
              <w:t xml:space="preserve">0.08 </w:t>
            </w:r>
          </w:p>
        </w:tc>
      </w:tr>
      <w:tr w:rsidR="00815F4D" w:rsidTr="006E768D">
        <w:trPr>
          <w:trHeight w:val="468"/>
          <w:jc w:val="center"/>
        </w:trPr>
        <w:tc>
          <w:tcPr>
            <w:tcW w:w="1256" w:type="dxa"/>
            <w:tcBorders>
              <w:top w:val="single" w:sz="4" w:space="0" w:color="000000"/>
              <w:left w:val="single" w:sz="4" w:space="0" w:color="000000"/>
              <w:bottom w:val="single" w:sz="4" w:space="0" w:color="000000"/>
              <w:right w:val="single" w:sz="4" w:space="0" w:color="000000"/>
            </w:tcBorders>
          </w:tcPr>
          <w:p w:rsidR="00815F4D" w:rsidRDefault="00815F4D" w:rsidP="006E768D">
            <w:pPr>
              <w:widowControl/>
              <w:spacing w:line="360" w:lineRule="auto"/>
              <w:jc w:val="center"/>
              <w:rPr>
                <w:rFonts w:ascii="宋体" w:hAnsi="宋体"/>
                <w:kern w:val="0"/>
                <w:sz w:val="24"/>
              </w:rPr>
            </w:pPr>
            <w:r>
              <w:rPr>
                <w:rFonts w:ascii="宋体" w:hAnsi="宋体" w:hint="eastAsia"/>
                <w:kern w:val="0"/>
                <w:sz w:val="24"/>
              </w:rPr>
              <w:t>18</w:t>
            </w:r>
          </w:p>
        </w:tc>
        <w:tc>
          <w:tcPr>
            <w:tcW w:w="1699" w:type="dxa"/>
            <w:tcBorders>
              <w:top w:val="single" w:sz="4" w:space="0" w:color="000000"/>
              <w:left w:val="nil"/>
              <w:bottom w:val="single" w:sz="4" w:space="0" w:color="000000"/>
              <w:right w:val="single" w:sz="4" w:space="0" w:color="000000"/>
            </w:tcBorders>
            <w:vAlign w:val="center"/>
          </w:tcPr>
          <w:p w:rsidR="00815F4D" w:rsidRPr="00815F4D" w:rsidRDefault="00815F4D">
            <w:pPr>
              <w:jc w:val="center"/>
              <w:rPr>
                <w:rFonts w:ascii="宋体" w:hAnsi="宋体" w:cs="宋体"/>
                <w:color w:val="000000"/>
                <w:sz w:val="18"/>
                <w:szCs w:val="18"/>
              </w:rPr>
            </w:pPr>
            <w:r w:rsidRPr="00815F4D">
              <w:rPr>
                <w:rFonts w:hint="eastAsia"/>
                <w:color w:val="000000"/>
                <w:sz w:val="18"/>
                <w:szCs w:val="18"/>
              </w:rPr>
              <w:t>深紫色至黑色颗粒</w:t>
            </w:r>
          </w:p>
        </w:tc>
        <w:tc>
          <w:tcPr>
            <w:tcW w:w="1340" w:type="dxa"/>
            <w:tcBorders>
              <w:top w:val="single" w:sz="4" w:space="0" w:color="000000"/>
              <w:left w:val="nil"/>
              <w:bottom w:val="single" w:sz="4" w:space="0" w:color="000000"/>
              <w:right w:val="single" w:sz="4" w:space="0" w:color="000000"/>
            </w:tcBorders>
            <w:vAlign w:val="center"/>
          </w:tcPr>
          <w:p w:rsidR="00815F4D" w:rsidRDefault="00815F4D">
            <w:pPr>
              <w:jc w:val="center"/>
              <w:rPr>
                <w:rFonts w:ascii="宋体" w:hAnsi="宋体" w:cs="宋体"/>
                <w:color w:val="000000"/>
                <w:sz w:val="22"/>
              </w:rPr>
            </w:pPr>
            <w:r>
              <w:rPr>
                <w:rFonts w:hint="eastAsia"/>
                <w:color w:val="000000"/>
                <w:sz w:val="22"/>
              </w:rPr>
              <w:t>63.9</w:t>
            </w:r>
          </w:p>
        </w:tc>
        <w:tc>
          <w:tcPr>
            <w:tcW w:w="1559" w:type="dxa"/>
            <w:tcBorders>
              <w:top w:val="single" w:sz="4" w:space="0" w:color="000000"/>
              <w:left w:val="nil"/>
              <w:bottom w:val="single" w:sz="4" w:space="0" w:color="000000"/>
              <w:right w:val="single" w:sz="4" w:space="0" w:color="000000"/>
            </w:tcBorders>
            <w:vAlign w:val="center"/>
          </w:tcPr>
          <w:p w:rsidR="00815F4D" w:rsidRDefault="00815F4D">
            <w:pPr>
              <w:jc w:val="center"/>
              <w:rPr>
                <w:rFonts w:ascii="宋体" w:hAnsi="宋体" w:cs="宋体"/>
                <w:sz w:val="20"/>
                <w:szCs w:val="20"/>
              </w:rPr>
            </w:pPr>
            <w:r>
              <w:rPr>
                <w:rFonts w:hint="eastAsia"/>
                <w:sz w:val="20"/>
                <w:szCs w:val="20"/>
              </w:rPr>
              <w:t xml:space="preserve">92.89 </w:t>
            </w:r>
          </w:p>
        </w:tc>
        <w:tc>
          <w:tcPr>
            <w:tcW w:w="1276" w:type="dxa"/>
            <w:tcBorders>
              <w:top w:val="single" w:sz="4" w:space="0" w:color="000000"/>
              <w:left w:val="nil"/>
              <w:bottom w:val="single" w:sz="4" w:space="0" w:color="000000"/>
              <w:right w:val="single" w:sz="4" w:space="0" w:color="000000"/>
            </w:tcBorders>
            <w:vAlign w:val="center"/>
          </w:tcPr>
          <w:p w:rsidR="00815F4D" w:rsidRDefault="00815F4D">
            <w:pPr>
              <w:jc w:val="center"/>
              <w:rPr>
                <w:rFonts w:ascii="宋体" w:hAnsi="宋体" w:cs="宋体"/>
                <w:sz w:val="20"/>
                <w:szCs w:val="20"/>
              </w:rPr>
            </w:pPr>
            <w:r>
              <w:rPr>
                <w:rFonts w:hint="eastAsia"/>
                <w:sz w:val="20"/>
                <w:szCs w:val="20"/>
              </w:rPr>
              <w:t xml:space="preserve">0.12 </w:t>
            </w:r>
          </w:p>
        </w:tc>
        <w:tc>
          <w:tcPr>
            <w:tcW w:w="1355" w:type="dxa"/>
            <w:tcBorders>
              <w:top w:val="single" w:sz="4" w:space="0" w:color="000000"/>
              <w:left w:val="nil"/>
              <w:bottom w:val="single" w:sz="4" w:space="0" w:color="000000"/>
              <w:right w:val="single" w:sz="4" w:space="0" w:color="000000"/>
            </w:tcBorders>
            <w:vAlign w:val="center"/>
          </w:tcPr>
          <w:p w:rsidR="00815F4D" w:rsidRDefault="00815F4D">
            <w:pPr>
              <w:jc w:val="center"/>
              <w:rPr>
                <w:rFonts w:ascii="宋体" w:hAnsi="宋体" w:cs="宋体"/>
                <w:sz w:val="20"/>
                <w:szCs w:val="20"/>
              </w:rPr>
            </w:pPr>
            <w:r>
              <w:rPr>
                <w:rFonts w:hint="eastAsia"/>
                <w:sz w:val="20"/>
                <w:szCs w:val="20"/>
              </w:rPr>
              <w:t xml:space="preserve">0.11 </w:t>
            </w:r>
          </w:p>
        </w:tc>
      </w:tr>
      <w:tr w:rsidR="00815F4D" w:rsidTr="006E768D">
        <w:trPr>
          <w:trHeight w:val="468"/>
          <w:jc w:val="center"/>
        </w:trPr>
        <w:tc>
          <w:tcPr>
            <w:tcW w:w="1256" w:type="dxa"/>
            <w:tcBorders>
              <w:top w:val="single" w:sz="4" w:space="0" w:color="000000"/>
              <w:left w:val="single" w:sz="4" w:space="0" w:color="000000"/>
              <w:bottom w:val="single" w:sz="4" w:space="0" w:color="000000"/>
              <w:right w:val="single" w:sz="4" w:space="0" w:color="000000"/>
            </w:tcBorders>
          </w:tcPr>
          <w:p w:rsidR="00815F4D" w:rsidRDefault="00815F4D" w:rsidP="006E768D">
            <w:pPr>
              <w:widowControl/>
              <w:spacing w:line="360" w:lineRule="auto"/>
              <w:jc w:val="center"/>
              <w:rPr>
                <w:rFonts w:ascii="宋体" w:hAnsi="宋体"/>
                <w:kern w:val="0"/>
                <w:sz w:val="24"/>
              </w:rPr>
            </w:pPr>
            <w:r>
              <w:rPr>
                <w:rFonts w:ascii="宋体" w:hAnsi="宋体" w:hint="eastAsia"/>
                <w:kern w:val="0"/>
                <w:sz w:val="24"/>
              </w:rPr>
              <w:t>19</w:t>
            </w:r>
          </w:p>
        </w:tc>
        <w:tc>
          <w:tcPr>
            <w:tcW w:w="1699" w:type="dxa"/>
            <w:tcBorders>
              <w:top w:val="single" w:sz="4" w:space="0" w:color="000000"/>
              <w:left w:val="nil"/>
              <w:bottom w:val="single" w:sz="4" w:space="0" w:color="000000"/>
              <w:right w:val="single" w:sz="4" w:space="0" w:color="000000"/>
            </w:tcBorders>
            <w:vAlign w:val="center"/>
          </w:tcPr>
          <w:p w:rsidR="00815F4D" w:rsidRPr="00815F4D" w:rsidRDefault="00815F4D">
            <w:pPr>
              <w:jc w:val="center"/>
              <w:rPr>
                <w:rFonts w:ascii="宋体" w:hAnsi="宋体" w:cs="宋体"/>
                <w:color w:val="000000"/>
                <w:sz w:val="18"/>
                <w:szCs w:val="18"/>
              </w:rPr>
            </w:pPr>
            <w:r w:rsidRPr="00815F4D">
              <w:rPr>
                <w:rFonts w:hint="eastAsia"/>
                <w:color w:val="000000"/>
                <w:sz w:val="18"/>
                <w:szCs w:val="18"/>
              </w:rPr>
              <w:t>深紫色至黑色颗粒</w:t>
            </w:r>
          </w:p>
        </w:tc>
        <w:tc>
          <w:tcPr>
            <w:tcW w:w="1340" w:type="dxa"/>
            <w:tcBorders>
              <w:top w:val="single" w:sz="4" w:space="0" w:color="000000"/>
              <w:left w:val="nil"/>
              <w:bottom w:val="single" w:sz="4" w:space="0" w:color="000000"/>
              <w:right w:val="single" w:sz="4" w:space="0" w:color="000000"/>
            </w:tcBorders>
            <w:vAlign w:val="center"/>
          </w:tcPr>
          <w:p w:rsidR="00815F4D" w:rsidRDefault="00815F4D">
            <w:pPr>
              <w:jc w:val="center"/>
              <w:rPr>
                <w:rFonts w:ascii="宋体" w:hAnsi="宋体" w:cs="宋体"/>
                <w:color w:val="000000"/>
                <w:sz w:val="22"/>
              </w:rPr>
            </w:pPr>
            <w:r>
              <w:rPr>
                <w:rFonts w:hint="eastAsia"/>
                <w:color w:val="000000"/>
                <w:sz w:val="22"/>
              </w:rPr>
              <w:t>64.8</w:t>
            </w:r>
          </w:p>
        </w:tc>
        <w:tc>
          <w:tcPr>
            <w:tcW w:w="1559" w:type="dxa"/>
            <w:tcBorders>
              <w:top w:val="single" w:sz="4" w:space="0" w:color="000000"/>
              <w:left w:val="nil"/>
              <w:bottom w:val="single" w:sz="4" w:space="0" w:color="000000"/>
              <w:right w:val="single" w:sz="4" w:space="0" w:color="000000"/>
            </w:tcBorders>
            <w:vAlign w:val="center"/>
          </w:tcPr>
          <w:p w:rsidR="00815F4D" w:rsidRDefault="00815F4D">
            <w:pPr>
              <w:jc w:val="center"/>
              <w:rPr>
                <w:rFonts w:ascii="宋体" w:hAnsi="宋体" w:cs="宋体"/>
                <w:sz w:val="20"/>
                <w:szCs w:val="20"/>
              </w:rPr>
            </w:pPr>
            <w:r>
              <w:rPr>
                <w:rFonts w:hint="eastAsia"/>
                <w:sz w:val="20"/>
                <w:szCs w:val="20"/>
              </w:rPr>
              <w:t xml:space="preserve">91.78 </w:t>
            </w:r>
          </w:p>
        </w:tc>
        <w:tc>
          <w:tcPr>
            <w:tcW w:w="1276" w:type="dxa"/>
            <w:tcBorders>
              <w:top w:val="single" w:sz="4" w:space="0" w:color="000000"/>
              <w:left w:val="nil"/>
              <w:bottom w:val="single" w:sz="4" w:space="0" w:color="000000"/>
              <w:right w:val="single" w:sz="4" w:space="0" w:color="000000"/>
            </w:tcBorders>
            <w:vAlign w:val="center"/>
          </w:tcPr>
          <w:p w:rsidR="00815F4D" w:rsidRDefault="00815F4D">
            <w:pPr>
              <w:jc w:val="center"/>
              <w:rPr>
                <w:rFonts w:ascii="宋体" w:hAnsi="宋体" w:cs="宋体"/>
                <w:sz w:val="20"/>
                <w:szCs w:val="20"/>
              </w:rPr>
            </w:pPr>
            <w:r>
              <w:rPr>
                <w:rFonts w:hint="eastAsia"/>
                <w:sz w:val="20"/>
                <w:szCs w:val="20"/>
              </w:rPr>
              <w:t xml:space="preserve">0.08 </w:t>
            </w:r>
          </w:p>
        </w:tc>
        <w:tc>
          <w:tcPr>
            <w:tcW w:w="1355" w:type="dxa"/>
            <w:tcBorders>
              <w:top w:val="single" w:sz="4" w:space="0" w:color="000000"/>
              <w:left w:val="nil"/>
              <w:bottom w:val="single" w:sz="4" w:space="0" w:color="000000"/>
              <w:right w:val="single" w:sz="4" w:space="0" w:color="000000"/>
            </w:tcBorders>
            <w:vAlign w:val="center"/>
          </w:tcPr>
          <w:p w:rsidR="00815F4D" w:rsidRDefault="00815F4D">
            <w:pPr>
              <w:jc w:val="center"/>
              <w:rPr>
                <w:rFonts w:ascii="宋体" w:hAnsi="宋体" w:cs="宋体"/>
                <w:sz w:val="20"/>
                <w:szCs w:val="20"/>
              </w:rPr>
            </w:pPr>
            <w:r>
              <w:rPr>
                <w:rFonts w:hint="eastAsia"/>
                <w:sz w:val="20"/>
                <w:szCs w:val="20"/>
              </w:rPr>
              <w:t xml:space="preserve">0.12 </w:t>
            </w:r>
          </w:p>
        </w:tc>
      </w:tr>
      <w:tr w:rsidR="00815F4D" w:rsidTr="006E768D">
        <w:trPr>
          <w:trHeight w:val="468"/>
          <w:jc w:val="center"/>
        </w:trPr>
        <w:tc>
          <w:tcPr>
            <w:tcW w:w="1256" w:type="dxa"/>
            <w:tcBorders>
              <w:top w:val="single" w:sz="4" w:space="0" w:color="000000"/>
              <w:left w:val="single" w:sz="4" w:space="0" w:color="000000"/>
              <w:bottom w:val="single" w:sz="4" w:space="0" w:color="000000"/>
              <w:right w:val="single" w:sz="4" w:space="0" w:color="000000"/>
            </w:tcBorders>
          </w:tcPr>
          <w:p w:rsidR="00815F4D" w:rsidRDefault="00815F4D" w:rsidP="006E768D">
            <w:pPr>
              <w:widowControl/>
              <w:spacing w:line="360" w:lineRule="auto"/>
              <w:jc w:val="center"/>
              <w:rPr>
                <w:rFonts w:ascii="宋体" w:hAnsi="宋体"/>
                <w:kern w:val="0"/>
                <w:sz w:val="24"/>
              </w:rPr>
            </w:pPr>
            <w:r>
              <w:rPr>
                <w:rFonts w:ascii="宋体" w:hAnsi="宋体" w:hint="eastAsia"/>
                <w:kern w:val="0"/>
                <w:sz w:val="24"/>
              </w:rPr>
              <w:t>20</w:t>
            </w:r>
          </w:p>
        </w:tc>
        <w:tc>
          <w:tcPr>
            <w:tcW w:w="1699" w:type="dxa"/>
            <w:tcBorders>
              <w:top w:val="single" w:sz="4" w:space="0" w:color="000000"/>
              <w:left w:val="nil"/>
              <w:bottom w:val="single" w:sz="4" w:space="0" w:color="000000"/>
              <w:right w:val="single" w:sz="4" w:space="0" w:color="000000"/>
            </w:tcBorders>
            <w:vAlign w:val="center"/>
          </w:tcPr>
          <w:p w:rsidR="00815F4D" w:rsidRPr="00815F4D" w:rsidRDefault="00815F4D">
            <w:pPr>
              <w:jc w:val="center"/>
              <w:rPr>
                <w:rFonts w:ascii="宋体" w:hAnsi="宋体" w:cs="宋体"/>
                <w:color w:val="000000"/>
                <w:sz w:val="18"/>
                <w:szCs w:val="18"/>
              </w:rPr>
            </w:pPr>
            <w:r w:rsidRPr="00815F4D">
              <w:rPr>
                <w:rFonts w:hint="eastAsia"/>
                <w:color w:val="000000"/>
                <w:sz w:val="18"/>
                <w:szCs w:val="18"/>
              </w:rPr>
              <w:t>深紫色至黑色颗粒</w:t>
            </w:r>
          </w:p>
        </w:tc>
        <w:tc>
          <w:tcPr>
            <w:tcW w:w="1340" w:type="dxa"/>
            <w:tcBorders>
              <w:top w:val="single" w:sz="4" w:space="0" w:color="000000"/>
              <w:left w:val="nil"/>
              <w:bottom w:val="single" w:sz="4" w:space="0" w:color="000000"/>
              <w:right w:val="single" w:sz="4" w:space="0" w:color="000000"/>
            </w:tcBorders>
            <w:vAlign w:val="center"/>
          </w:tcPr>
          <w:p w:rsidR="00815F4D" w:rsidRDefault="00815F4D">
            <w:pPr>
              <w:jc w:val="center"/>
              <w:rPr>
                <w:rFonts w:ascii="宋体" w:hAnsi="宋体" w:cs="宋体"/>
                <w:color w:val="000000"/>
                <w:sz w:val="22"/>
              </w:rPr>
            </w:pPr>
            <w:r>
              <w:rPr>
                <w:rFonts w:hint="eastAsia"/>
                <w:color w:val="000000"/>
                <w:sz w:val="22"/>
              </w:rPr>
              <w:t xml:space="preserve">64.0 </w:t>
            </w:r>
          </w:p>
        </w:tc>
        <w:tc>
          <w:tcPr>
            <w:tcW w:w="1559" w:type="dxa"/>
            <w:tcBorders>
              <w:top w:val="single" w:sz="4" w:space="0" w:color="000000"/>
              <w:left w:val="nil"/>
              <w:bottom w:val="single" w:sz="4" w:space="0" w:color="000000"/>
              <w:right w:val="single" w:sz="4" w:space="0" w:color="000000"/>
            </w:tcBorders>
            <w:vAlign w:val="center"/>
          </w:tcPr>
          <w:p w:rsidR="00815F4D" w:rsidRDefault="00815F4D">
            <w:pPr>
              <w:jc w:val="center"/>
              <w:rPr>
                <w:rFonts w:ascii="宋体" w:hAnsi="宋体" w:cs="宋体"/>
                <w:sz w:val="20"/>
                <w:szCs w:val="20"/>
              </w:rPr>
            </w:pPr>
            <w:r>
              <w:rPr>
                <w:rFonts w:hint="eastAsia"/>
                <w:sz w:val="20"/>
                <w:szCs w:val="20"/>
              </w:rPr>
              <w:t xml:space="preserve">92.20 </w:t>
            </w:r>
          </w:p>
        </w:tc>
        <w:tc>
          <w:tcPr>
            <w:tcW w:w="1276" w:type="dxa"/>
            <w:tcBorders>
              <w:top w:val="single" w:sz="4" w:space="0" w:color="000000"/>
              <w:left w:val="nil"/>
              <w:bottom w:val="single" w:sz="4" w:space="0" w:color="000000"/>
              <w:right w:val="single" w:sz="4" w:space="0" w:color="000000"/>
            </w:tcBorders>
            <w:vAlign w:val="center"/>
          </w:tcPr>
          <w:p w:rsidR="00815F4D" w:rsidRDefault="00815F4D">
            <w:pPr>
              <w:jc w:val="center"/>
              <w:rPr>
                <w:rFonts w:ascii="宋体" w:hAnsi="宋体" w:cs="宋体"/>
                <w:sz w:val="20"/>
                <w:szCs w:val="20"/>
              </w:rPr>
            </w:pPr>
            <w:r>
              <w:rPr>
                <w:rFonts w:hint="eastAsia"/>
                <w:sz w:val="20"/>
                <w:szCs w:val="20"/>
              </w:rPr>
              <w:t xml:space="preserve">0.10 </w:t>
            </w:r>
          </w:p>
        </w:tc>
        <w:tc>
          <w:tcPr>
            <w:tcW w:w="1355" w:type="dxa"/>
            <w:tcBorders>
              <w:top w:val="single" w:sz="4" w:space="0" w:color="000000"/>
              <w:left w:val="nil"/>
              <w:bottom w:val="single" w:sz="4" w:space="0" w:color="000000"/>
              <w:right w:val="single" w:sz="4" w:space="0" w:color="000000"/>
            </w:tcBorders>
            <w:vAlign w:val="center"/>
          </w:tcPr>
          <w:p w:rsidR="00815F4D" w:rsidRDefault="00815F4D">
            <w:pPr>
              <w:jc w:val="center"/>
              <w:rPr>
                <w:rFonts w:ascii="宋体" w:hAnsi="宋体" w:cs="宋体"/>
                <w:sz w:val="20"/>
                <w:szCs w:val="20"/>
              </w:rPr>
            </w:pPr>
            <w:r>
              <w:rPr>
                <w:rFonts w:hint="eastAsia"/>
                <w:sz w:val="20"/>
                <w:szCs w:val="20"/>
              </w:rPr>
              <w:t xml:space="preserve">0.09 </w:t>
            </w:r>
          </w:p>
        </w:tc>
      </w:tr>
    </w:tbl>
    <w:p w:rsidR="00FF5165" w:rsidRPr="003875DE" w:rsidRDefault="00430800" w:rsidP="003875DE">
      <w:pPr>
        <w:widowControl/>
        <w:spacing w:line="360" w:lineRule="auto"/>
        <w:rPr>
          <w:rFonts w:ascii="宋体" w:hAnsi="宋体"/>
          <w:kern w:val="0"/>
          <w:sz w:val="24"/>
        </w:rPr>
      </w:pPr>
      <w:r>
        <w:rPr>
          <w:rFonts w:ascii="宋体" w:hAnsi="宋体" w:hint="eastAsia"/>
          <w:kern w:val="0"/>
          <w:sz w:val="24"/>
        </w:rPr>
        <w:t>分析人员（签字）：</w:t>
      </w:r>
      <w:r w:rsidR="00E47CCB">
        <w:rPr>
          <w:rFonts w:ascii="宋体" w:hAnsi="宋体" w:hint="eastAsia"/>
          <w:kern w:val="0"/>
          <w:sz w:val="24"/>
        </w:rPr>
        <w:t xml:space="preserve">王桃玲             </w:t>
      </w:r>
      <w:r>
        <w:rPr>
          <w:rFonts w:ascii="宋体" w:hAnsi="宋体" w:hint="eastAsia"/>
          <w:kern w:val="0"/>
          <w:sz w:val="24"/>
        </w:rPr>
        <w:t>质检负责人（签字盖章</w:t>
      </w:r>
      <w:r w:rsidR="003875DE">
        <w:rPr>
          <w:rFonts w:ascii="宋体" w:hAnsi="宋体" w:hint="eastAsia"/>
          <w:kern w:val="0"/>
          <w:sz w:val="24"/>
        </w:rPr>
        <w:t>）：</w:t>
      </w:r>
      <w:r w:rsidR="00E47CCB">
        <w:rPr>
          <w:rFonts w:ascii="宋体" w:hAnsi="宋体" w:hint="eastAsia"/>
          <w:kern w:val="0"/>
          <w:sz w:val="24"/>
        </w:rPr>
        <w:t>李锋伟</w:t>
      </w:r>
    </w:p>
    <w:sectPr w:rsidR="00FF5165" w:rsidRPr="003875DE" w:rsidSect="00095D74">
      <w:pgSz w:w="11906" w:h="16838"/>
      <w:pgMar w:top="1440" w:right="1797" w:bottom="1440" w:left="1797" w:header="851" w:footer="992" w:gutter="0"/>
      <w:cols w:space="425"/>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A5E4C" w:rsidRDefault="002A5E4C" w:rsidP="00FF5165">
      <w:r>
        <w:separator/>
      </w:r>
    </w:p>
  </w:endnote>
  <w:endnote w:type="continuationSeparator" w:id="1">
    <w:p w:rsidR="002A5E4C" w:rsidRDefault="002A5E4C" w:rsidP="00FF5165">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A5E4C" w:rsidRDefault="002A5E4C" w:rsidP="00FF5165">
      <w:r>
        <w:separator/>
      </w:r>
    </w:p>
  </w:footnote>
  <w:footnote w:type="continuationSeparator" w:id="1">
    <w:p w:rsidR="002A5E4C" w:rsidRDefault="002A5E4C" w:rsidP="00FF516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6"/>
    <w:multiLevelType w:val="singleLevel"/>
    <w:tmpl w:val="00000006"/>
    <w:lvl w:ilvl="0">
      <w:start w:val="2"/>
      <w:numFmt w:val="decimal"/>
      <w:suff w:val="nothing"/>
      <w:lvlText w:val="%1、"/>
      <w:lvlJc w:val="left"/>
    </w:lvl>
  </w:abstractNum>
  <w:abstractNum w:abstractNumId="1">
    <w:nsid w:val="00000007"/>
    <w:multiLevelType w:val="multilevel"/>
    <w:tmpl w:val="00000007"/>
    <w:lvl w:ilvl="0">
      <w:start w:val="1"/>
      <w:numFmt w:val="bullet"/>
      <w:lvlText w:val=""/>
      <w:lvlJc w:val="left"/>
      <w:pPr>
        <w:tabs>
          <w:tab w:val="num" w:pos="780"/>
        </w:tabs>
        <w:ind w:left="780" w:hanging="420"/>
      </w:pPr>
      <w:rPr>
        <w:rFonts w:ascii="Wingdings" w:hAnsi="Wingdings" w:hint="default"/>
      </w:rPr>
    </w:lvl>
    <w:lvl w:ilvl="1">
      <w:start w:val="1"/>
      <w:numFmt w:val="bullet"/>
      <w:lvlText w:val=""/>
      <w:lvlJc w:val="left"/>
      <w:pPr>
        <w:tabs>
          <w:tab w:val="num" w:pos="780"/>
        </w:tabs>
        <w:ind w:left="78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
    <w:nsid w:val="557C2AF5"/>
    <w:multiLevelType w:val="multilevel"/>
    <w:tmpl w:val="5AB41562"/>
    <w:lvl w:ilvl="0">
      <w:start w:val="1"/>
      <w:numFmt w:val="decimal"/>
      <w:pStyle w:val="a"/>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
    <w:nsid w:val="646260FA"/>
    <w:multiLevelType w:val="multilevel"/>
    <w:tmpl w:val="5DAACAA8"/>
    <w:lvl w:ilvl="0">
      <w:start w:val="1"/>
      <w:numFmt w:val="decimal"/>
      <w:pStyle w:val="a0"/>
      <w:suff w:val="nothing"/>
      <w:lvlText w:val="表%1　"/>
      <w:lvlJc w:val="left"/>
      <w:pPr>
        <w:ind w:left="0" w:firstLine="0"/>
      </w:pPr>
      <w:rPr>
        <w:rFonts w:ascii="黑体" w:eastAsia="黑体" w:hAnsi="Times New Roman" w:hint="eastAsia"/>
        <w:b w:val="0"/>
        <w:i w:val="0"/>
        <w:sz w:val="24"/>
        <w:szCs w:val="24"/>
      </w:rPr>
    </w:lvl>
    <w:lvl w:ilvl="1">
      <w:start w:val="1"/>
      <w:numFmt w:val="decimal"/>
      <w:lvlText w:val="%1.%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4">
    <w:nsid w:val="7E071E45"/>
    <w:multiLevelType w:val="multilevel"/>
    <w:tmpl w:val="0AC6934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 w:numId="3">
    <w:abstractNumId w:val="3"/>
  </w:num>
  <w:num w:numId="4">
    <w:abstractNumId w:val="2"/>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3174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F5165"/>
    <w:rsid w:val="00006657"/>
    <w:rsid w:val="0000794F"/>
    <w:rsid w:val="000755A7"/>
    <w:rsid w:val="00093F5F"/>
    <w:rsid w:val="00095D74"/>
    <w:rsid w:val="00097B46"/>
    <w:rsid w:val="000A6B70"/>
    <w:rsid w:val="000B4073"/>
    <w:rsid w:val="000C42F2"/>
    <w:rsid w:val="000C47B0"/>
    <w:rsid w:val="000D3B05"/>
    <w:rsid w:val="000D60E2"/>
    <w:rsid w:val="000F7D59"/>
    <w:rsid w:val="00104457"/>
    <w:rsid w:val="00110EE4"/>
    <w:rsid w:val="00183983"/>
    <w:rsid w:val="00197FAA"/>
    <w:rsid w:val="001E10E7"/>
    <w:rsid w:val="001E17E2"/>
    <w:rsid w:val="001F585D"/>
    <w:rsid w:val="00206EB2"/>
    <w:rsid w:val="00207BFC"/>
    <w:rsid w:val="00223ED1"/>
    <w:rsid w:val="00225E22"/>
    <w:rsid w:val="00275BD1"/>
    <w:rsid w:val="002918BD"/>
    <w:rsid w:val="002A5E4C"/>
    <w:rsid w:val="002B3317"/>
    <w:rsid w:val="002F642E"/>
    <w:rsid w:val="003030B1"/>
    <w:rsid w:val="00307831"/>
    <w:rsid w:val="003119A6"/>
    <w:rsid w:val="003261FA"/>
    <w:rsid w:val="0035708B"/>
    <w:rsid w:val="00370E1E"/>
    <w:rsid w:val="00372CF5"/>
    <w:rsid w:val="00381233"/>
    <w:rsid w:val="0038429E"/>
    <w:rsid w:val="003875DE"/>
    <w:rsid w:val="003A0D6E"/>
    <w:rsid w:val="003A741B"/>
    <w:rsid w:val="003D47A8"/>
    <w:rsid w:val="003F0D8F"/>
    <w:rsid w:val="003F40B7"/>
    <w:rsid w:val="003F4E3C"/>
    <w:rsid w:val="003F78E0"/>
    <w:rsid w:val="00405C9C"/>
    <w:rsid w:val="00421994"/>
    <w:rsid w:val="00430800"/>
    <w:rsid w:val="00457E92"/>
    <w:rsid w:val="004651CC"/>
    <w:rsid w:val="00483E28"/>
    <w:rsid w:val="00490488"/>
    <w:rsid w:val="004A50F4"/>
    <w:rsid w:val="004B7C78"/>
    <w:rsid w:val="004C26C4"/>
    <w:rsid w:val="004F0309"/>
    <w:rsid w:val="00510410"/>
    <w:rsid w:val="00516C4A"/>
    <w:rsid w:val="00592379"/>
    <w:rsid w:val="00592927"/>
    <w:rsid w:val="00595A6F"/>
    <w:rsid w:val="005B6466"/>
    <w:rsid w:val="005F18D2"/>
    <w:rsid w:val="00621BCB"/>
    <w:rsid w:val="00627AAE"/>
    <w:rsid w:val="0065052A"/>
    <w:rsid w:val="00685F2C"/>
    <w:rsid w:val="006959E1"/>
    <w:rsid w:val="006B3F05"/>
    <w:rsid w:val="006E4F76"/>
    <w:rsid w:val="006E768D"/>
    <w:rsid w:val="007203EF"/>
    <w:rsid w:val="00720484"/>
    <w:rsid w:val="00737139"/>
    <w:rsid w:val="00741B1F"/>
    <w:rsid w:val="00747C73"/>
    <w:rsid w:val="00752570"/>
    <w:rsid w:val="00753942"/>
    <w:rsid w:val="00763A66"/>
    <w:rsid w:val="00765081"/>
    <w:rsid w:val="00766495"/>
    <w:rsid w:val="007C7B56"/>
    <w:rsid w:val="007C7D14"/>
    <w:rsid w:val="007F5579"/>
    <w:rsid w:val="00813CBC"/>
    <w:rsid w:val="00815F4D"/>
    <w:rsid w:val="008324DD"/>
    <w:rsid w:val="008755F9"/>
    <w:rsid w:val="008C174D"/>
    <w:rsid w:val="008C69E5"/>
    <w:rsid w:val="008F3498"/>
    <w:rsid w:val="009249BB"/>
    <w:rsid w:val="00961D50"/>
    <w:rsid w:val="009B750B"/>
    <w:rsid w:val="009C2623"/>
    <w:rsid w:val="009E03D0"/>
    <w:rsid w:val="009F50D5"/>
    <w:rsid w:val="00A72B82"/>
    <w:rsid w:val="00A77BD1"/>
    <w:rsid w:val="00AA3206"/>
    <w:rsid w:val="00AA66A8"/>
    <w:rsid w:val="00AD1062"/>
    <w:rsid w:val="00AE1362"/>
    <w:rsid w:val="00AF3AC9"/>
    <w:rsid w:val="00B140DE"/>
    <w:rsid w:val="00B25BC5"/>
    <w:rsid w:val="00B36D3A"/>
    <w:rsid w:val="00B77178"/>
    <w:rsid w:val="00B776E7"/>
    <w:rsid w:val="00B77EE4"/>
    <w:rsid w:val="00BF55A5"/>
    <w:rsid w:val="00C00736"/>
    <w:rsid w:val="00C5228B"/>
    <w:rsid w:val="00C54FF8"/>
    <w:rsid w:val="00CB11F0"/>
    <w:rsid w:val="00CB3238"/>
    <w:rsid w:val="00CF1366"/>
    <w:rsid w:val="00CF613E"/>
    <w:rsid w:val="00D017EA"/>
    <w:rsid w:val="00D12037"/>
    <w:rsid w:val="00D47ADC"/>
    <w:rsid w:val="00D60062"/>
    <w:rsid w:val="00D60692"/>
    <w:rsid w:val="00D97B8F"/>
    <w:rsid w:val="00DB5B61"/>
    <w:rsid w:val="00DC3404"/>
    <w:rsid w:val="00DC3E66"/>
    <w:rsid w:val="00DD61E2"/>
    <w:rsid w:val="00DE3A10"/>
    <w:rsid w:val="00DF2332"/>
    <w:rsid w:val="00E01726"/>
    <w:rsid w:val="00E20CC7"/>
    <w:rsid w:val="00E35FF2"/>
    <w:rsid w:val="00E43DA1"/>
    <w:rsid w:val="00E47CCB"/>
    <w:rsid w:val="00E60332"/>
    <w:rsid w:val="00E74B8E"/>
    <w:rsid w:val="00E80C23"/>
    <w:rsid w:val="00E848E7"/>
    <w:rsid w:val="00EC3448"/>
    <w:rsid w:val="00F03791"/>
    <w:rsid w:val="00F07A7C"/>
    <w:rsid w:val="00F11222"/>
    <w:rsid w:val="00F5454F"/>
    <w:rsid w:val="00F85EB1"/>
    <w:rsid w:val="00FB1B1B"/>
    <w:rsid w:val="00FE7058"/>
    <w:rsid w:val="00FF516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17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FF5165"/>
    <w:pPr>
      <w:widowControl w:val="0"/>
      <w:jc w:val="both"/>
    </w:pPr>
    <w:rPr>
      <w:kern w:val="2"/>
      <w:sz w:val="21"/>
      <w:szCs w:val="22"/>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Char"/>
    <w:unhideWhenUsed/>
    <w:rsid w:val="00FF516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2"/>
    <w:link w:val="a5"/>
    <w:rsid w:val="00FF5165"/>
    <w:rPr>
      <w:sz w:val="18"/>
      <w:szCs w:val="18"/>
    </w:rPr>
  </w:style>
  <w:style w:type="paragraph" w:styleId="a6">
    <w:name w:val="footer"/>
    <w:basedOn w:val="a1"/>
    <w:link w:val="Char0"/>
    <w:unhideWhenUsed/>
    <w:rsid w:val="00FF5165"/>
    <w:pPr>
      <w:tabs>
        <w:tab w:val="center" w:pos="4153"/>
        <w:tab w:val="right" w:pos="8306"/>
      </w:tabs>
      <w:snapToGrid w:val="0"/>
      <w:jc w:val="left"/>
    </w:pPr>
    <w:rPr>
      <w:sz w:val="18"/>
      <w:szCs w:val="18"/>
    </w:rPr>
  </w:style>
  <w:style w:type="character" w:customStyle="1" w:styleId="Char0">
    <w:name w:val="页脚 Char"/>
    <w:basedOn w:val="a2"/>
    <w:link w:val="a6"/>
    <w:rsid w:val="00FF5165"/>
    <w:rPr>
      <w:sz w:val="18"/>
      <w:szCs w:val="18"/>
    </w:rPr>
  </w:style>
  <w:style w:type="character" w:styleId="a7">
    <w:name w:val="page number"/>
    <w:basedOn w:val="a2"/>
    <w:rsid w:val="00FF5165"/>
    <w:rPr>
      <w:rFonts w:ascii="Times New Roman" w:eastAsia="宋体" w:hAnsi="Times New Roman"/>
      <w:sz w:val="18"/>
    </w:rPr>
  </w:style>
  <w:style w:type="character" w:customStyle="1" w:styleId="Char1">
    <w:name w:val="批注框文本 Char"/>
    <w:basedOn w:val="a2"/>
    <w:link w:val="a8"/>
    <w:rsid w:val="00FF5165"/>
    <w:rPr>
      <w:sz w:val="18"/>
      <w:szCs w:val="18"/>
    </w:rPr>
  </w:style>
  <w:style w:type="paragraph" w:styleId="a8">
    <w:name w:val="Balloon Text"/>
    <w:basedOn w:val="a1"/>
    <w:link w:val="Char1"/>
    <w:rsid w:val="00FF5165"/>
    <w:rPr>
      <w:sz w:val="18"/>
      <w:szCs w:val="18"/>
    </w:rPr>
  </w:style>
  <w:style w:type="character" w:customStyle="1" w:styleId="Char10">
    <w:name w:val="批注框文本 Char1"/>
    <w:basedOn w:val="a2"/>
    <w:link w:val="a8"/>
    <w:uiPriority w:val="99"/>
    <w:semiHidden/>
    <w:rsid w:val="00FF5165"/>
    <w:rPr>
      <w:rFonts w:ascii="Calibri" w:eastAsia="宋体" w:hAnsi="Calibri" w:cs="Times New Roman"/>
      <w:sz w:val="18"/>
      <w:szCs w:val="18"/>
    </w:rPr>
  </w:style>
  <w:style w:type="paragraph" w:styleId="2">
    <w:name w:val="Body Text Indent 2"/>
    <w:basedOn w:val="a1"/>
    <w:link w:val="2Char"/>
    <w:rsid w:val="00FF5165"/>
    <w:pPr>
      <w:spacing w:after="120" w:line="480" w:lineRule="auto"/>
      <w:ind w:leftChars="200" w:left="420"/>
    </w:pPr>
    <w:rPr>
      <w:rFonts w:ascii="Times New Roman" w:hAnsi="Times New Roman"/>
      <w:szCs w:val="24"/>
    </w:rPr>
  </w:style>
  <w:style w:type="character" w:customStyle="1" w:styleId="2Char">
    <w:name w:val="正文文本缩进 2 Char"/>
    <w:basedOn w:val="a2"/>
    <w:link w:val="2"/>
    <w:rsid w:val="00FF5165"/>
    <w:rPr>
      <w:rFonts w:ascii="Times New Roman" w:eastAsia="宋体" w:hAnsi="Times New Roman" w:cs="Times New Roman"/>
      <w:szCs w:val="24"/>
    </w:rPr>
  </w:style>
  <w:style w:type="paragraph" w:customStyle="1" w:styleId="Char2">
    <w:name w:val="Char"/>
    <w:basedOn w:val="a1"/>
    <w:rsid w:val="00FF5165"/>
    <w:rPr>
      <w:rFonts w:ascii="Tahoma" w:hAnsi="Tahoma"/>
      <w:szCs w:val="24"/>
    </w:rPr>
  </w:style>
  <w:style w:type="paragraph" w:customStyle="1" w:styleId="a9">
    <w:name w:val="段"/>
    <w:link w:val="Char3"/>
    <w:rsid w:val="00FF5165"/>
    <w:pPr>
      <w:autoSpaceDE w:val="0"/>
      <w:autoSpaceDN w:val="0"/>
      <w:ind w:firstLineChars="200" w:firstLine="200"/>
      <w:jc w:val="both"/>
    </w:pPr>
    <w:rPr>
      <w:rFonts w:ascii="宋体" w:hAnsi="Times New Roman"/>
      <w:sz w:val="21"/>
    </w:rPr>
  </w:style>
  <w:style w:type="character" w:customStyle="1" w:styleId="Char3">
    <w:name w:val="段 Char"/>
    <w:basedOn w:val="a2"/>
    <w:link w:val="a9"/>
    <w:rsid w:val="00B25BC5"/>
    <w:rPr>
      <w:rFonts w:ascii="宋体" w:hAnsi="Times New Roman"/>
      <w:sz w:val="21"/>
      <w:lang w:val="en-US" w:eastAsia="zh-CN" w:bidi="ar-SA"/>
    </w:rPr>
  </w:style>
  <w:style w:type="paragraph" w:customStyle="1" w:styleId="reader-word-layer">
    <w:name w:val="reader-word-layer"/>
    <w:basedOn w:val="a1"/>
    <w:rsid w:val="00E43DA1"/>
    <w:pPr>
      <w:widowControl/>
      <w:spacing w:before="100" w:beforeAutospacing="1" w:after="100" w:afterAutospacing="1"/>
      <w:jc w:val="left"/>
    </w:pPr>
    <w:rPr>
      <w:rFonts w:ascii="宋体" w:hAnsi="宋体" w:cs="宋体"/>
      <w:kern w:val="0"/>
      <w:sz w:val="24"/>
      <w:szCs w:val="24"/>
    </w:rPr>
  </w:style>
  <w:style w:type="paragraph" w:customStyle="1" w:styleId="p0">
    <w:name w:val="p0"/>
    <w:basedOn w:val="a1"/>
    <w:rsid w:val="00AA3206"/>
    <w:pPr>
      <w:widowControl/>
      <w:jc w:val="left"/>
    </w:pPr>
    <w:rPr>
      <w:rFonts w:ascii="宋体" w:hAnsi="宋体" w:cs="宋体"/>
      <w:kern w:val="0"/>
      <w:sz w:val="24"/>
      <w:szCs w:val="24"/>
    </w:rPr>
  </w:style>
  <w:style w:type="paragraph" w:customStyle="1" w:styleId="aa">
    <w:name w:val="正文表标题"/>
    <w:next w:val="a9"/>
    <w:rsid w:val="00C5228B"/>
    <w:pPr>
      <w:tabs>
        <w:tab w:val="num" w:pos="720"/>
      </w:tabs>
      <w:spacing w:beforeLines="50" w:afterLines="50"/>
      <w:ind w:left="720" w:hanging="720"/>
      <w:jc w:val="center"/>
    </w:pPr>
    <w:rPr>
      <w:rFonts w:ascii="黑体" w:eastAsia="黑体" w:hAnsi="Times New Roman"/>
      <w:sz w:val="21"/>
    </w:rPr>
  </w:style>
  <w:style w:type="paragraph" w:customStyle="1" w:styleId="a0">
    <w:name w:val="正文图标题"/>
    <w:next w:val="a9"/>
    <w:rsid w:val="00C5228B"/>
    <w:pPr>
      <w:numPr>
        <w:numId w:val="3"/>
      </w:numPr>
      <w:tabs>
        <w:tab w:val="num" w:pos="360"/>
      </w:tabs>
      <w:spacing w:beforeLines="50" w:afterLines="50"/>
      <w:jc w:val="center"/>
    </w:pPr>
    <w:rPr>
      <w:rFonts w:ascii="黑体" w:eastAsia="黑体" w:hAnsi="Times New Roman"/>
      <w:sz w:val="21"/>
    </w:rPr>
  </w:style>
  <w:style w:type="paragraph" w:customStyle="1" w:styleId="a">
    <w:name w:val="其他发布日期"/>
    <w:basedOn w:val="a1"/>
    <w:rsid w:val="00C5228B"/>
    <w:pPr>
      <w:framePr w:w="3997" w:h="471" w:hRule="exact" w:vSpace="181" w:wrap="around" w:vAnchor="page" w:hAnchor="page" w:x="1419" w:y="14097" w:anchorLock="1"/>
      <w:widowControl/>
      <w:numPr>
        <w:numId w:val="4"/>
      </w:numPr>
      <w:jc w:val="left"/>
    </w:pPr>
    <w:rPr>
      <w:rFonts w:ascii="Times New Roman" w:eastAsia="黑体" w:hAnsi="Times New Roman"/>
      <w:kern w:val="0"/>
      <w:sz w:val="28"/>
      <w:szCs w:val="20"/>
    </w:rPr>
  </w:style>
  <w:style w:type="paragraph" w:styleId="ab">
    <w:name w:val="Document Map"/>
    <w:basedOn w:val="a1"/>
    <w:link w:val="Char4"/>
    <w:uiPriority w:val="99"/>
    <w:semiHidden/>
    <w:unhideWhenUsed/>
    <w:rsid w:val="003875DE"/>
    <w:rPr>
      <w:rFonts w:ascii="宋体"/>
      <w:sz w:val="18"/>
      <w:szCs w:val="18"/>
    </w:rPr>
  </w:style>
  <w:style w:type="character" w:customStyle="1" w:styleId="Char4">
    <w:name w:val="文档结构图 Char"/>
    <w:basedOn w:val="a2"/>
    <w:link w:val="ab"/>
    <w:uiPriority w:val="99"/>
    <w:semiHidden/>
    <w:rsid w:val="003875DE"/>
    <w:rPr>
      <w:rFonts w:ascii="宋体"/>
      <w:kern w:val="2"/>
      <w:sz w:val="18"/>
      <w:szCs w:val="18"/>
    </w:rPr>
  </w:style>
</w:styles>
</file>

<file path=word/webSettings.xml><?xml version="1.0" encoding="utf-8"?>
<w:webSettings xmlns:r="http://schemas.openxmlformats.org/officeDocument/2006/relationships" xmlns:w="http://schemas.openxmlformats.org/wordprocessingml/2006/main">
  <w:divs>
    <w:div w:id="144251009">
      <w:bodyDiv w:val="1"/>
      <w:marLeft w:val="0"/>
      <w:marRight w:val="0"/>
      <w:marTop w:val="0"/>
      <w:marBottom w:val="0"/>
      <w:divBdr>
        <w:top w:val="none" w:sz="0" w:space="0" w:color="auto"/>
        <w:left w:val="none" w:sz="0" w:space="0" w:color="auto"/>
        <w:bottom w:val="none" w:sz="0" w:space="0" w:color="auto"/>
        <w:right w:val="none" w:sz="0" w:space="0" w:color="auto"/>
      </w:divBdr>
    </w:div>
    <w:div w:id="517350310">
      <w:bodyDiv w:val="1"/>
      <w:marLeft w:val="0"/>
      <w:marRight w:val="0"/>
      <w:marTop w:val="0"/>
      <w:marBottom w:val="0"/>
      <w:divBdr>
        <w:top w:val="none" w:sz="0" w:space="0" w:color="auto"/>
        <w:left w:val="none" w:sz="0" w:space="0" w:color="auto"/>
        <w:bottom w:val="none" w:sz="0" w:space="0" w:color="auto"/>
        <w:right w:val="none" w:sz="0" w:space="0" w:color="auto"/>
      </w:divBdr>
    </w:div>
    <w:div w:id="752167883">
      <w:bodyDiv w:val="1"/>
      <w:marLeft w:val="0"/>
      <w:marRight w:val="0"/>
      <w:marTop w:val="0"/>
      <w:marBottom w:val="0"/>
      <w:divBdr>
        <w:top w:val="none" w:sz="0" w:space="0" w:color="auto"/>
        <w:left w:val="none" w:sz="0" w:space="0" w:color="auto"/>
        <w:bottom w:val="none" w:sz="0" w:space="0" w:color="auto"/>
        <w:right w:val="none" w:sz="0" w:space="0" w:color="auto"/>
      </w:divBdr>
    </w:div>
    <w:div w:id="799998408">
      <w:bodyDiv w:val="1"/>
      <w:marLeft w:val="0"/>
      <w:marRight w:val="0"/>
      <w:marTop w:val="0"/>
      <w:marBottom w:val="0"/>
      <w:divBdr>
        <w:top w:val="none" w:sz="0" w:space="0" w:color="auto"/>
        <w:left w:val="none" w:sz="0" w:space="0" w:color="auto"/>
        <w:bottom w:val="none" w:sz="0" w:space="0" w:color="auto"/>
        <w:right w:val="none" w:sz="0" w:space="0" w:color="auto"/>
      </w:divBdr>
    </w:div>
    <w:div w:id="1127510543">
      <w:bodyDiv w:val="1"/>
      <w:marLeft w:val="0"/>
      <w:marRight w:val="0"/>
      <w:marTop w:val="0"/>
      <w:marBottom w:val="0"/>
      <w:divBdr>
        <w:top w:val="none" w:sz="0" w:space="0" w:color="auto"/>
        <w:left w:val="none" w:sz="0" w:space="0" w:color="auto"/>
        <w:bottom w:val="none" w:sz="0" w:space="0" w:color="auto"/>
        <w:right w:val="none" w:sz="0" w:space="0" w:color="auto"/>
      </w:divBdr>
    </w:div>
    <w:div w:id="1588921309">
      <w:bodyDiv w:val="1"/>
      <w:marLeft w:val="0"/>
      <w:marRight w:val="0"/>
      <w:marTop w:val="0"/>
      <w:marBottom w:val="0"/>
      <w:divBdr>
        <w:top w:val="none" w:sz="0" w:space="0" w:color="auto"/>
        <w:left w:val="none" w:sz="0" w:space="0" w:color="auto"/>
        <w:bottom w:val="none" w:sz="0" w:space="0" w:color="auto"/>
        <w:right w:val="none" w:sz="0" w:space="0" w:color="auto"/>
      </w:divBdr>
    </w:div>
    <w:div w:id="1676569940">
      <w:bodyDiv w:val="1"/>
      <w:marLeft w:val="0"/>
      <w:marRight w:val="0"/>
      <w:marTop w:val="0"/>
      <w:marBottom w:val="0"/>
      <w:divBdr>
        <w:top w:val="none" w:sz="0" w:space="0" w:color="auto"/>
        <w:left w:val="none" w:sz="0" w:space="0" w:color="auto"/>
        <w:bottom w:val="none" w:sz="0" w:space="0" w:color="auto"/>
        <w:right w:val="none" w:sz="0" w:space="0" w:color="auto"/>
      </w:divBdr>
    </w:div>
    <w:div w:id="1726178925">
      <w:bodyDiv w:val="1"/>
      <w:marLeft w:val="0"/>
      <w:marRight w:val="0"/>
      <w:marTop w:val="0"/>
      <w:marBottom w:val="0"/>
      <w:divBdr>
        <w:top w:val="none" w:sz="0" w:space="0" w:color="auto"/>
        <w:left w:val="none" w:sz="0" w:space="0" w:color="auto"/>
        <w:bottom w:val="none" w:sz="0" w:space="0" w:color="auto"/>
        <w:right w:val="none" w:sz="0" w:space="0" w:color="auto"/>
      </w:divBdr>
    </w:div>
    <w:div w:id="2074615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219.239.107.141:8080/program/publicity/AHCPZT04842014.asp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FB6897-19AD-4DA0-9E3B-96CE7385D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499</TotalTime>
  <Pages>14</Pages>
  <Words>1115</Words>
  <Characters>6357</Characters>
  <Application>Microsoft Office Word</Application>
  <DocSecurity>0</DocSecurity>
  <Lines>52</Lines>
  <Paragraphs>14</Paragraphs>
  <ScaleCrop>false</ScaleCrop>
  <Company>Lenovo (Beijing) Limited</Company>
  <LinksUpToDate>false</LinksUpToDate>
  <CharactersWithSpaces>7458</CharactersWithSpaces>
  <SharedDoc>false</SharedDoc>
  <HLinks>
    <vt:vector size="6" baseType="variant">
      <vt:variant>
        <vt:i4>589910</vt:i4>
      </vt:variant>
      <vt:variant>
        <vt:i4>0</vt:i4>
      </vt:variant>
      <vt:variant>
        <vt:i4>0</vt:i4>
      </vt:variant>
      <vt:variant>
        <vt:i4>5</vt:i4>
      </vt:variant>
      <vt:variant>
        <vt:lpwstr>http://219.239.107.141:8080/program/publicity/AHCPZT29262013.aspx</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 User</dc:creator>
  <cp:keywords/>
  <dc:description/>
  <cp:lastModifiedBy>Lenovo User</cp:lastModifiedBy>
  <cp:revision>33</cp:revision>
  <dcterms:created xsi:type="dcterms:W3CDTF">2015-09-17T05:35:00Z</dcterms:created>
  <dcterms:modified xsi:type="dcterms:W3CDTF">2015-09-29T02:09:00Z</dcterms:modified>
</cp:coreProperties>
</file>